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keepNext w:val="true"/>
        <w:outlineLvl w:val="0"/>
        <w:jc w:val="both"/>
        <w:textAlignment w:val="baseline"/>
        <w:ind w:left="2880" w:right="0" w:start="2880" w:end="0"/>
        <w:spacing w:after="0" w:line="24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s>
        <w:rPr>
          <w:rFonts w:ascii="Arial" w:eastAsia="Arial" w:hAnsi="Arial" w:cs="Arial"/>
          <w:sz w:val="28"/>
        </w:rPr>
      </w:pPr>
      <w:r>
        <w:rPr>
          <w:rFonts w:ascii="Arial" w:eastAsia="Arial" w:hAnsi="Arial" w:cs="Arial"/>
          <w:sz w:val="28"/>
        </w:rPr>
        <w:t xml:space="preserve">Beta Test Agreement</w:t>
      </w:r>
    </w:p>
    <w:p>
      <w:pPr>
        <w:jc w:val="both"/>
        <w:textAlignment w:val="baseline"/>
        <w:ind w:left="0" w:right="0" w:start="0" w:end="0"/>
        <w:spacing w:after="0" w:line="240"/>
        <w:tabs>
          <w:tab w:val="left" w:pos="28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Beta Test Agreement ("Agreement") is made and effective this ___________ (Date) </w:t>
      </w: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by and between  ___________________ ("Developer") and ______________________</w:t>
      </w:r>
    </w:p>
    <w:p>
      <w:pPr>
        <w:jc w:val="both"/>
        <w:textAlignment w:val="baseline"/>
        <w:ind w:left="0" w:right="0" w:start="0" w:end="0"/>
        <w:spacing w:after="0" w:line="240"/>
        <w:tabs>
          <w:tab w:val="left" w:pos="244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s>
        <w:rPr>
          <w:rFonts w:ascii="Arial" w:eastAsia="Arial" w:hAnsi="Arial" w:cs="Arial"/>
          <w:sz w:val="22"/>
        </w:rPr>
      </w:pPr>
      <w:r>
        <w:rPr>
          <w:rFonts w:ascii="Arial" w:eastAsia="Arial" w:hAnsi="Arial" w:cs="Arial"/>
          <w:sz w:val="22"/>
        </w:rPr>
        <w:t xml:space="preserve">("Recipient").</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is the owner of a prototype product identified as ___________________                           ("Product") that it desires to have tested by a prospective user in what is commonly referred to as a "Beta Test".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Product contains valuable, confidential, trade secret information owned by Developer.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Recipient desires to test and evaluate the Product's suitability for use in its business.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Therefore, in consideration of the promises set forth herein, the parties agree as follows: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 </w:t>
      </w:r>
      <w:r>
        <w:rPr>
          <w:rFonts w:ascii="Arial" w:eastAsia="Arial" w:hAnsi="Arial" w:cs="Arial"/>
          <w:sz w:val="22"/>
          <w:u w:val="single"/>
        </w:rPr>
        <w:t xml:space="preserve">Arrangement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agrees to provide to the Recipient the Product, and Recipient accepts the Product, subject to the terms of this Agreement.  Recipient agrees to test and evaluate the Product as provided herein, report to Developer with respect to the usefulness and functionality of Product, and return the Product to Developer at the conclusion of the Beta Test, all pursuant to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u w:val="single"/>
        </w:rPr>
        <w:t xml:space="preserve">Non-Disclosure</w:t>
      </w:r>
      <w:r>
        <w:rPr>
          <w:rFonts w:ascii="Arial" w:eastAsia="Arial" w:hAnsi="Arial" w:cs="Arial"/>
          <w:sz w:val="22"/>
        </w:rPr>
        <w:t xml:space="preserve">.</w:t>
      </w: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A.</w:t>
      </w:r>
      <w:r>
        <w:rPr>
          <w:rFonts w:ascii="Arial" w:eastAsia="Arial" w:hAnsi="Arial" w:cs="Arial"/>
          <w:sz w:val="22"/>
        </w:rPr>
        <w:tab/>
      </w:r>
      <w:r>
        <w:rPr>
          <w:rFonts w:ascii="Arial" w:eastAsia="Arial" w:hAnsi="Arial" w:cs="Arial"/>
          <w:sz w:val="22"/>
        </w:rPr>
        <w:t xml:space="preserve">Recipient acknowledges and agrees that in providing the Product, Developer may disclose to Recipient certain confidential, proprietary trade secret information of Developer (the "Confidential Information").  Confidential Information may include, but is not limited to, the Product, computer programs, flowcharts, diagrams, manuals, schematics, development tools, specifications, design documents, marketing information, financial information, and business plans.  During this Agreement and for a period of _______________________thereafter, Recipient agrees that it will not, without the express prior written consent of Developer, disclose any Confidential Information or any part thereof to any third party, except to the extent that such Confidential Information: a) is or becomes generally available to the public through no fault of Recipient; b) is rightfully received by Recipient from a third party without limitation as to its use; or c) is independently developed by Recipient.  At the termination of this Agreement, Recipient will return the Product and all other Confidential Information to Developer.</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hanging="450" w:left="450" w:right="0" w:start="450" w:end="0"/>
        <w:spacing w:after="0" w:line="240"/>
        <w:rPr>
          <w:rFonts w:ascii="Arial" w:eastAsia="Arial" w:hAnsi="Arial" w:cs="Arial"/>
          <w:sz w:val="22"/>
        </w:rPr>
      </w:pPr>
      <w:r>
        <w:rPr>
          <w:rFonts w:ascii="Arial" w:eastAsia="Arial" w:hAnsi="Arial" w:cs="Arial"/>
          <w:sz w:val="22"/>
        </w:rPr>
        <w:t xml:space="preserve">B.  Recipient also agrees that it shall not duplicate, translate, modify, copy, printout, disassemble, decompile, reverse engineer, or otherwise tamper with the Product or any firmware, circuit board or software provided therewith.</w:t>
      </w:r>
    </w:p>
    <w:p>
      <w:pPr>
        <w:jc w:val="both"/>
        <w:textAlignment w:val="baseline"/>
        <w:ind w:left="360" w:right="0" w:start="36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3. </w:t>
      </w:r>
      <w:r>
        <w:rPr>
          <w:rFonts w:ascii="Arial" w:eastAsia="Arial" w:hAnsi="Arial" w:cs="Arial"/>
          <w:sz w:val="22"/>
          <w:u w:val="single"/>
        </w:rPr>
        <w:t xml:space="preserve">License</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acknowledges that Recipients shall have only a limited, non-exclusive, nontransferable license to use the Product for a period not to exceed ____ days.  Recipient acknowledges and agrees that it will not use the Product for any purpose that is illegal.  Because the Product is a "Beta Test" version only and is not error or bug free, Recipient agrees that it will use the Product carefully and will not use it in any way that might result in any loss of its or any third party's property or information.</w:t>
      </w:r>
    </w:p>
    <w:p>
      <w:pPr>
        <w:jc w:val="both"/>
        <w:textAlignment w:val="baseline"/>
        <w:ind w:left="0" w:right="0" w:start="0" w:end="0"/>
        <w:spacing w:after="0" w:line="240"/>
        <w:tabs>
          <w:tab w:val="left" w:pos="2448"/>
          <w:tab w:val="left" w:pos="288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4. </w:t>
      </w:r>
      <w:r>
        <w:rPr>
          <w:rFonts w:ascii="Arial" w:eastAsia="Arial" w:hAnsi="Arial" w:cs="Arial"/>
          <w:sz w:val="22"/>
          <w:u w:val="single"/>
        </w:rPr>
        <w:t xml:space="preserve">Report</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shall report to Developer, as soon as practical, any perceived defect in the Product and, following the discovery of any material defect, shall terminate its use of the Product.  At the conclusion of the Beta Test, Recipient shall provide to Developer an evaluation of the Product, including both positive and negative aspects.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5. </w:t>
      </w:r>
      <w:r>
        <w:rPr>
          <w:rFonts w:ascii="Arial" w:eastAsia="Arial" w:hAnsi="Arial" w:cs="Arial"/>
          <w:sz w:val="22"/>
          <w:u w:val="single"/>
        </w:rPr>
        <w:t xml:space="preserve">Termination</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may terminate this Agreement at any time prior to expiration of the Beta Test by returning the Product including all Confidential Information and copies thereof, to Developer, along with its evaluation report.  Developer may terminate this Agreement upon notice to Recipient, subject to Recipient's obligation to return the Product, Confidential Information and all copies thereof.  The obligations of Recipient in Section 2 above shall survive the termination of this Agreement.  If not earlier terminated, this Agreement shall terminate automatically upon the end of the period set forth in Section 3 and following Recipient's return of the Product and the Confidential Information.  Upon termination, Recipient agrees to remove from Recipient's computer any files related to the product.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6. </w:t>
      </w:r>
      <w:r>
        <w:rPr>
          <w:rFonts w:ascii="Arial" w:eastAsia="Arial" w:hAnsi="Arial" w:cs="Arial"/>
          <w:sz w:val="22"/>
          <w:u w:val="single"/>
        </w:rPr>
        <w:t xml:space="preserve">Developer's Warranties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Developer represents and warrants that it has the requisite right and legal authority to grant the license and provide the Product and the Confidential Information as contemplated by this Agreement.  DEVELOPER MAKES NO OTHER WARRANTY, EXPRESS OR IMPLIED, WITH RESPECT TO THE PRODUCT OR ANY OTHER CONFIDENTIAL INFORMATION AND ALL OTHER WARRANTIES, WHETHER EXPRESS OR IMPLIED, ARE HEREBY DISCLAIMED, INCLUDING, WITHOUT LIMITATION, THE IMPLIED WARRANTIES OF MERCHANTABILITY AND FITNESS FOR A PARTICULAR PURPOSE.  DEVELOPER'S SOLE LIABILITY FOR BREACH OF THE REPRESENTATION AND WARRANTY ABOVE, AND RECIPIENT'S SOLE REMEDY, SHALL BE THAT DEVELOPER SHALL INDEMNIFY AND HOLD RECIPIENT HARMLESS FROM AND AGAINST ANY LOSS, SUIT, DAMAGE, CLAIM OR DEFENSE ARISING OUT OF BREACH OF THE REPRESENTATION AND WARRANTY, INCLUDING REASONABLE ATTORNEYS'FEES.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7. </w:t>
      </w:r>
      <w:r>
        <w:rPr>
          <w:rFonts w:ascii="Arial" w:eastAsia="Arial" w:hAnsi="Arial" w:cs="Arial"/>
          <w:sz w:val="22"/>
          <w:u w:val="single"/>
        </w:rPr>
        <w:t xml:space="preserve">Notices</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Any notice required by this Agreement or given in connection with it, shall be in writing and shall be given to the appropriate party by personal delivery or a recognized over night delivery service such as FedEx.</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Recipient: _____________________________________________________.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to the Developer: ___________________________________________________.</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8.  </w:t>
      </w:r>
      <w:r>
        <w:rPr>
          <w:rFonts w:ascii="Arial" w:eastAsia="Arial" w:hAnsi="Arial" w:cs="Arial"/>
          <w:sz w:val="22"/>
          <w:u w:val="single"/>
        </w:rPr>
        <w:t xml:space="preserve">No Waiver</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waiver or failure of either party to exercise in any respect any right provided in this agreement shall not be deemed a waiver of any other right or remedy to which the party may be entitled.</w:t>
      </w: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Arial" w:eastAsia="Arial" w:hAnsi="Arial" w:cs="Arial"/>
          <w:sz w:val="22"/>
        </w:rPr>
      </w:pPr>
      <w:r>
        <w:rPr>
          <w:rFonts w:ascii="Arial" w:eastAsia="Arial" w:hAnsi="Arial" w:cs="Arial"/>
          <w:sz w:val="22"/>
        </w:rPr>
        <w:t xml:space="preserve">9.  </w:t>
      </w:r>
      <w:r>
        <w:rPr>
          <w:rFonts w:ascii="Arial" w:eastAsia="Arial" w:hAnsi="Arial" w:cs="Arial"/>
          <w:sz w:val="22"/>
          <w:u w:val="single"/>
        </w:rPr>
        <w:t xml:space="preserve">Entirety of Agreement</w:t>
      </w:r>
      <w:r>
        <w:rPr>
          <w:rFonts w:ascii="Arial" w:eastAsia="Arial" w:hAnsi="Arial" w:cs="Arial"/>
          <w:sz w:val="22"/>
        </w:rPr>
        <w:t xml:space="preserve">.</w:t>
      </w:r>
    </w:p>
    <w:p>
      <w:pPr>
        <w:jc w:val="left"/>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terms and conditions set forth herein constitute the entire agreement between the parties and supersede any communications or previous agreements with respect to the subject matter of this Agreement.  There are no written or oral understandings directly or indirectly related to this Agreement that are not set forth herein.  No change can be made to this Agreement other than in writing and signed by both parties.</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10.  </w:t>
      </w:r>
      <w:r>
        <w:rPr>
          <w:rFonts w:ascii="Arial" w:eastAsia="Arial" w:hAnsi="Arial" w:cs="Arial"/>
          <w:sz w:val="22"/>
          <w:u w:val="single"/>
        </w:rPr>
        <w:t xml:space="preserve">Governing Law</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Agreement shall be construed and enforced according to the laws of the State of ____________________ and any dispute under this Agreement must be brought in this venue and no other.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u w:val="single"/>
        </w:rPr>
      </w:pPr>
      <w:r>
        <w:rPr>
          <w:rFonts w:ascii="Arial" w:eastAsia="Arial" w:hAnsi="Arial" w:cs="Arial"/>
          <w:sz w:val="22"/>
        </w:rPr>
        <w:t xml:space="preserve">11.  </w:t>
      </w:r>
      <w:r>
        <w:rPr>
          <w:rFonts w:ascii="Arial" w:eastAsia="Arial" w:hAnsi="Arial" w:cs="Arial"/>
          <w:sz w:val="22"/>
          <w:u w:val="single"/>
        </w:rPr>
        <w:t xml:space="preserve">Headings in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The headings in this Agreement are for convenience only, confirm no rights or obligations in either party, and do not alter any terms of this Agreement.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12.  </w:t>
      </w:r>
      <w:r>
        <w:rPr>
          <w:rFonts w:ascii="Arial" w:eastAsia="Arial" w:hAnsi="Arial" w:cs="Arial"/>
          <w:sz w:val="22"/>
          <w:u w:val="single"/>
        </w:rPr>
        <w:t xml:space="preserve">Severability</w:t>
      </w:r>
      <w:r>
        <w:rPr>
          <w:rFonts w:ascii="Arial" w:eastAsia="Arial" w:hAnsi="Arial" w:cs="Arial"/>
          <w:sz w:val="22"/>
        </w:rPr>
        <w:t xml:space="preser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If any term of this Agreement is held by a court of competent jurisdiction to be invalid or unenforceable, then this Agreement, including all of the remaining terms, will remain in full force and effect as if such invalid or unenforceable term had never been included.</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In Witness whereof</w:t>
      </w:r>
      <w:r>
        <w:rPr>
          <w:b w:val="true"/>
          <w:rFonts w:ascii="Arial" w:eastAsia="Arial" w:hAnsi="Arial" w:cs="Arial"/>
          <w:sz w:val="22"/>
        </w:rPr>
        <w:t xml:space="preserve">, </w:t>
      </w:r>
      <w:r>
        <w:rPr>
          <w:rFonts w:ascii="Arial" w:eastAsia="Arial" w:hAnsi="Arial" w:cs="Arial"/>
          <w:sz w:val="22"/>
        </w:rPr>
        <w:t xml:space="preserve">the parties have executed this Agreement as of the date first written above.</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_________________________</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_______________________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Recipient    </w:t>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ab/>
      </w:r>
      <w:r>
        <w:rPr>
          <w:rFonts w:ascii="Arial" w:eastAsia="Arial" w:hAnsi="Arial" w:cs="Arial"/>
          <w:sz w:val="22"/>
        </w:rPr>
        <w:t xml:space="preserve">Developer</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_________________</w:t>
      </w: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Date</w:t>
      </w:r>
    </w:p>
    <w:p>
      <w:pPr>
        <w:jc w:val="both"/>
        <w:textAlignment w:val="baseline"/>
        <w:ind w:left="0" w:right="0" w:start="0" w:end="0"/>
        <w:spacing w:after="0" w:line="240"/>
        <w:rPr>
          <w:rFonts w:ascii="Arial" w:eastAsia="Arial" w:hAnsi="Arial" w:cs="Arial"/>
          <w:sz w:val="22"/>
        </w:rPr>
      </w:pPr>
    </w:p>
    <w:p>
      <w:pPr>
        <w:jc w:val="center"/>
        <w:textAlignment w:val="baseline"/>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baseline"/>
        <w:ind w:left="0" w:right="0" w:start="0" w:end="0"/>
        <w:spacing w:after="0" w:line="240"/>
        <w:rPr>
          <w:rFonts w:ascii="Arial" w:eastAsia="Arial" w:hAnsi="Arial" w:cs="Arial"/>
          <w:sz w:val="28"/>
        </w:rPr>
      </w:pPr>
      <w:r>
        <w:rPr>
          <w:rFonts w:ascii="Arial" w:eastAsia="Arial" w:hAnsi="Arial" w:cs="Arial"/>
          <w:sz w:val="28"/>
        </w:rPr>
        <w:t xml:space="preserve">Beta Test Agreement</w:t>
      </w:r>
    </w:p>
    <w:p>
      <w:pPr>
        <w:jc w:val="center"/>
        <w:textAlignment w:val="baseline"/>
        <w:ind w:left="0" w:right="0" w:start="0" w:end="0"/>
        <w:spacing w:after="0" w:line="240"/>
        <w:rPr>
          <w:rFonts w:ascii="Arial" w:eastAsia="Arial" w:hAnsi="Arial" w:cs="Arial"/>
          <w:sz w:val="22"/>
        </w:rPr>
      </w:pPr>
      <w:r>
        <w:rPr>
          <w:rFonts w:ascii="Arial" w:eastAsia="Arial" w:hAnsi="Arial" w:cs="Arial"/>
          <w:sz w:val="22"/>
        </w:rPr>
        <w:t xml:space="preserve">Review List</w:t>
      </w:r>
    </w:p>
    <w:p>
      <w:pPr>
        <w:jc w:val="both"/>
        <w:textAlignment w:val="baseline"/>
        <w:ind w:left="0" w:right="0" w:start="0" w:end="0"/>
        <w:spacing w:after="0" w:line="240"/>
        <w:rPr>
          <w:rFonts w:ascii="Arial" w:eastAsia="Arial" w:hAnsi="Arial" w:cs="Arial"/>
          <w:sz w:val="22"/>
        </w:rPr>
      </w:pPr>
    </w:p>
    <w:p>
      <w:pPr>
        <w:jc w:val="both"/>
        <w:textAlignment w:val="baseline"/>
        <w:ind w:left="0" w:right="0" w:start="0" w:end="0"/>
        <w:spacing w:after="0" w:line="240"/>
        <w:rPr>
          <w:rFonts w:ascii="Arial" w:eastAsia="Arial" w:hAnsi="Arial" w:cs="Arial"/>
          <w:sz w:val="22"/>
        </w:rPr>
      </w:pPr>
      <w:r>
        <w:rPr>
          <w:rFonts w:ascii="Arial" w:eastAsia="Arial" w:hAnsi="Arial" w:cs="Arial"/>
          <w:sz w:val="22"/>
        </w:rPr>
        <w:t xml:space="preserve">This review list is provided to help your corporation complete the Beta Test Agreement and to ensure that the necessary steps are taken to order to make it effective and presentable to parties with an interest in your business, such as various financial entities such as private investors, venture capitalists, and your Directors.</w:t>
      </w:r>
    </w:p>
    <w:p>
      <w:pPr>
        <w:jc w:val="both"/>
        <w:textAlignment w:val="baseline"/>
        <w:ind w:left="0" w:right="0" w:start="0" w:end="0"/>
        <w:spacing w:after="0" w:line="240"/>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The Beta Test Agreement form is used by the developer of software or a computer hardware product, as well as biotech companies, to arrange for testing of the product by a user.  This form does not convey a perpetual license nor does it transfer any title.  It is also very useful to Developers to gain financial backing for their firm’s expansion plans and to persuade investors that someone will actually “buy” this product or product line after development is completed.</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Most Developers offer incentives, such reduced prices on product, to motivate the beta tester.  Most developers also follow-up these arrangements with extensive monitoring and calibration of the results during the Beta Test phase in order to refine the product for normal sales at a later date.   Developers should be cautious about deep discounts since, as Geoffrey Moore points out in </w:t>
      </w:r>
      <w:r>
        <w:rPr>
          <w:rFonts w:ascii="Arial" w:eastAsia="Arial" w:hAnsi="Arial" w:cs="Arial"/>
          <w:sz w:val="22"/>
          <w:u w:val="single"/>
        </w:rPr>
        <w:t xml:space="preserve">Crossing the Chasm</w:t>
      </w:r>
      <w:r>
        <w:rPr>
          <w:rFonts w:ascii="Arial" w:eastAsia="Arial" w:hAnsi="Arial" w:cs="Arial"/>
          <w:sz w:val="22"/>
        </w:rPr>
        <w:t xml:space="preserve">, the earliest adopters will pay for Beta Test products since they identify their business as doing just this; and, if they do not pay, they tend to treat the project with disdain.  Also, when they reference the product to the larger group of Early Adapters, their references are invaluable and “what they paid” is an important component of the recommendation in the eyes of most early adopters.  Note:  If you are in this business we strongly recommend you read both </w:t>
      </w:r>
      <w:r>
        <w:rPr>
          <w:rFonts w:ascii="Arial" w:eastAsia="Arial" w:hAnsi="Arial" w:cs="Arial"/>
          <w:sz w:val="22"/>
          <w:u w:val="single"/>
        </w:rPr>
        <w:t xml:space="preserve">Crossing the Chasm</w:t>
      </w:r>
      <w:r>
        <w:rPr>
          <w:rFonts w:ascii="Arial" w:eastAsia="Arial" w:hAnsi="Arial" w:cs="Arial"/>
          <w:sz w:val="22"/>
        </w:rPr>
        <w:t xml:space="preserve"> and </w:t>
      </w:r>
      <w:r>
        <w:rPr>
          <w:rFonts w:ascii="Arial" w:eastAsia="Arial" w:hAnsi="Arial" w:cs="Arial"/>
          <w:sz w:val="22"/>
          <w:u w:val="single"/>
        </w:rPr>
        <w:t xml:space="preserve">Living on the Fault Line</w:t>
      </w:r>
      <w:r>
        <w:rPr>
          <w:rFonts w:ascii="Arial" w:eastAsia="Arial" w:hAnsi="Arial" w:cs="Arial"/>
          <w:sz w:val="22"/>
        </w:rPr>
        <w:t xml:space="preserve"> by Geoffrey A. Moore.  It will be time well spent.</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hanging="432" w:left="432" w:right="0" w:start="432" w:end="0"/>
        <w:spacing w:after="0" w:line="24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Print at least several copies.  Both parties should sign each copy so that both parties can have an original copy.  You will find this agreement quite useful as supporting documentation in all of your financing activities.</w:t>
      </w:r>
    </w:p>
    <w:p>
      <w:pPr>
        <w:jc w:val="both"/>
        <w:textAlignment w:val="baseline"/>
        <w:ind w:left="0" w:right="0" w:start="0" w:end="0"/>
        <w:spacing w:after="0" w:line="240"/>
        <w:tabs>
          <w:tab w:val="left" w:pos="432"/>
          <w:tab w:val="left" w:pos="720"/>
        </w:tabs>
        <w:rPr>
          <w:rFonts w:ascii="Arial" w:eastAsia="Arial" w:hAnsi="Arial" w:cs="Arial"/>
          <w:sz w:val="22"/>
        </w:rPr>
      </w:pPr>
    </w:p>
    <w:p>
      <w:pPr>
        <w:jc w:val="both"/>
        <w:textAlignment w:val="baseline"/>
        <w:ind w:left="0" w:right="0" w:start="0" w:end="0"/>
        <w:spacing w:after="0" w:line="240"/>
        <w:rPr>
          <w:rFonts w:ascii="Arial" w:eastAsia="Arial" w:hAnsi="Arial" w:cs="Arial"/>
          <w:sz w:val="22"/>
        </w:rPr>
      </w:pPr>
    </w:p>
    <w:p>
      <w:pPr>
        <w:jc w:val="left"/>
        <w:textAlignment w:val="baseline"/>
        <w:ind w:left="0" w:right="0" w:start="0" w:end="0"/>
        <w:spacing w:after="0" w:line="240"/>
        <w:rPr>
          <w:rFonts w:ascii="Times New Roman" w:eastAsia="Times New Roman" w:hAnsi="Times New Roman" w:cs="Times New Roman"/>
          <w:sz w:val="20"/>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771780294">
    <w:multiLevelType w:val="hybridMultilevel"/>
    <w:tmpl w:val="ffb0c056"/>
    <w:lvl w:ilvl="0">
      <w:lvlJc w:val="left"/>
      <w:lvlText w:val="%1."/>
      <w:numFmt w:val="upperLetter"/>
      <w:start w:val="2"/>
      <w:suff w:val="tab"/>
      <w:pPr>
        <w:ind w:hanging="720" w:left="108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771780294"/>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bordersDoNotSurroundHeader xmlns:w="http://schemas.openxmlformats.org/wordprocessingml/2006/main" w:val="false"/>
  <w:bordersDoNotSurroundFooter xmlns:w="http://schemas.openxmlformats.org/wordprocessingml/2006/main" w:val="fals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33</TotalTime>
  <Pages>4</Pages>
  <Words>1306</Words>
  <Characters>7445</Characters>
  <CharactersWithSpaces>9142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BETA TEST AGREEMENT</dc:title>
  <dc:creator>Deaver  Brown</dc:creator>
</cp:coreProperties>
</file>