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Ratification of Unauthorized Signature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Date:</w:t>
      </w:r>
      <w:r>
        <w:rPr>
          <w:rFonts w:ascii="Arial" w:eastAsia="Arial" w:hAnsi="Arial" w:cs="Arial"/>
          <w:sz w:val="22"/>
        </w:rPr>
        <w:tab/>
      </w:r>
      <w:r>
        <w:rPr>
          <w:rFonts w:ascii="Arial" w:eastAsia="Arial" w:hAnsi="Arial" w:cs="Arial"/>
          <w:sz w:val="22"/>
        </w:rPr>
        <w:t xml:space="preserve">____________________</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Re:  Account number-- __________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I hereby ratify the act of ________________ in purporting to sign my name on a check, dated ______________.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 </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Authorized Signatory</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Ratification of Unauthorized Signature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is generally used to ratify the signature of a family member, business associate, or other party who signed or must sign a check on your behalf or that of our family in an emergency situation.  If you are pressed into signing on an account you are not authorized to sign on, but need to do so for certain reasons, you can protect your interests by getting this ratification by fax prior to the act or just after it.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ratification can also be used to settle a claim against some one who has wrongfully signed a bill or check on your behalf, and settled the claim with you in whole or in part.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the unauthorized signer a copy as well as the interested parties on the other side of the transaction.  </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70142144">
    <w:multiLevelType w:val="hybridMultilevel"/>
    <w:tmpl w:val="3bb60ba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014214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61</Words>
  <Characters>348</Characters>
  <CharactersWithSpaces>427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Ratification of Unauthorized Signature </dc:title>
  <dc:creator>Sergei Nemirovsky</dc:creator>
</cp:coreProperties>
</file>