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Authorization for Release of Information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Name of applicant: 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Social security number: 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 of application: 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Position applied for: 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w:t>
      </w:r>
      <w:r>
        <w:rPr>
          <w:rFonts w:ascii="Arial" w:eastAsia="Arial" w:hAnsi="Arial" w:cs="Arial"/>
          <w:sz w:val="22"/>
        </w:rPr>
        <w:tab/>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You are authorized to release information concerning my employment with you, or if you are a personal/academic reference, release information concerning my employment and education, including subject evaluations to 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You are further released from liability in connection with your response to this inquiry.</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photocopy of this authorization will be as effective as an original.</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Requester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Please send it to the following person.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Attention: 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Telephone: 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there are any charges connected with this transaction, please charge: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Credit Card Number:                              Expiration Date: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Exact Name on Card: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you require a check, please contact me at the above address, by fax, email, or phone, and I will send one forthwith.</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hereby authorize the charges for this service.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Requester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Please email, fax, or phone me to confirm you have completed this transaction.  Many thanks in advance for your assistance,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Requester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true"/>
          <w:rFonts w:ascii="Arial" w:eastAsia="Arial" w:hAnsi="Arial" w:cs="Arial"/>
          <w:sz w:val="28"/>
          <w:kern w:val="28"/>
        </w:rPr>
        <w:t xml:space="preserve">A</w:t>
      </w:r>
      <w:r>
        <w:rPr>
          <w:b w:val="false"/>
          <w:rFonts w:ascii="Arial" w:eastAsia="Arial" w:hAnsi="Arial" w:cs="Arial"/>
          <w:sz w:val="28"/>
          <w:kern w:val="28"/>
        </w:rPr>
        <w:t xml:space="preserve">uthorization for Release of Information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general authorization for Release of Information can be more useful than some of the more specific ones offered elsewhere.  This multiple part document covers the necessary elements in getting a reference, release of information, charges due thereto, and confirmation back to you as the requester.</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Mark your calendar to send a second notice if you have not heard back in two weeks.  Stay on top of this.  </w:t>
      </w:r>
    </w:p>
    <w:p>
      <w:pPr>
        <w:jc w:val="both"/>
        <w:textAlignment w:val="auto"/>
        <w:ind w:left="360" w:right="0" w:start="36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782575028">
    <w:multiLevelType w:val="hybridMultilevel"/>
    <w:tmpl w:val="6b2cd13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782575028"/>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289</Words>
  <Characters>1648</Characters>
  <CharactersWithSpaces>2023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Information</dc:title>
  <dc:creator>Sergei Nemirovsky</dc:creator>
</cp:coreProperties>
</file>