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Joint Author’s Agreement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 and ______________ herewith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That the parties hereto are joint authors of a copyrightable work entitled: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 (“Work”) which was completed on or about ___________. This agreement shall be binding on the successors, heirs and assigns of the joint authors.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Work was registered with the U.S. Copyright Office, and given certificate number 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party hereto, provided that proper credit is given may use portions of this work, not exceeding ____ words, in any future work by joint author. Further, each may use this work as a basis for a new derivative work. Proper credit shall consist of stating prominently in the work “portions reprinted with permission of ____________ (the other party) and ______________, from their copyright work, ___________, copyright ______, all rights reserved.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Either author may authorize reprinting of work in non-commercial academic journals or presses, provided that proper credit is given for the use. Proper credit shall consist of stating prominently in the work “portions reprinted with permission of ____________ and ______________, from their copyright work, ___________, copyright ______, all rights reserved.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All exploitation of this work for commercial advantage shall require unanimous consent of the parties. Any royalties or other consideration shall be equally divided among the co-authors.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Each co-author grants to the other co-author the right of first refusal to sell their interest in the copyright. Either co-author shall have the right to purchase the same on the same bona fide conditions and terms as may be negotiated between the other author and the prospective purchaser. The co-author exercising the right of first refusal shall have thirty days after notice to accept the same, and an additional 15 days after acceptance to close and make final payment.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Author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Author</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Joint Author’s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is a simple non-intimidating agreement to protect and preserve the rights of parties co-authoring any work of intellectual property.  It can be used for fiction, nonfiction, software, and a host of other such projects.</w:t>
      </w:r>
    </w:p>
    <w:p>
      <w:pPr>
        <w:jc w:val="both"/>
        <w:textAlignment w:val="auto"/>
        <w:ind w:left="0" w:right="0" w:start="0" w:end="0"/>
        <w:spacing w:after="0" w:line="240"/>
        <w:rPr>
          <w:rFonts w:ascii="Arial" w:eastAsia="Arial" w:hAnsi="Arial" w:cs="Arial"/>
          <w:sz w:val="22"/>
        </w:rPr>
      </w:pPr>
    </w:p>
    <w:p>
      <w:pPr>
        <w:jc w:val="both"/>
        <w:textAlignment w:val="auto"/>
        <w:ind w:hanging="390" w:left="750" w:right="0" w:start="750" w:end="0"/>
        <w:spacing w:after="0" w:line="240"/>
        <w:numPr>
          <w:ilvl w:val="0"/>
          <w:numId w:val="1"/>
        </w:numPr>
        <w:tabs>
          <w:tab w:val="left" w:pos="750"/>
        </w:tabs>
        <w:rPr>
          <w:rFonts w:ascii="Arial" w:eastAsia="Arial" w:hAnsi="Arial" w:cs="Arial"/>
          <w:sz w:val="22"/>
        </w:rPr>
      </w:pPr>
      <w:r>
        <w:rPr>
          <w:rFonts w:ascii="Arial" w:eastAsia="Arial" w:hAnsi="Arial" w:cs="Arial"/>
          <w:sz w:val="22"/>
        </w:rPr>
        <w:t xml:space="preserve">Make multiple copies.  Be sure each party has an original.  Keep a copy with the project file.</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904756619">
    <w:multiLevelType w:val="hybridMultilevel"/>
    <w:tmpl w:val="7fd6cd6a"/>
    <w:lvl w:ilvl="0">
      <w:lvlJc w:val="left"/>
      <w:lvlText w:val="%1."/>
      <w:numFmt w:val="decimal"/>
      <w:start w:val="1"/>
      <w:suff w:val="tab"/>
      <w:pPr>
        <w:ind w:hanging="390" w:left="75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904756619"/>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8</TotalTime>
  <Pages>2</Pages>
  <Words>366</Words>
  <Characters>2090</Characters>
  <CharactersWithSpaces>2566</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Author’s Agreement</dc:title>
  <dc:creator>Sergei Nemirovsky</dc:creator>
</cp:coreProperties>
</file>