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Address Change Notice</w:t>
      </w:r>
    </w:p>
    <w:p>
      <w:pPr>
        <w:jc w:val="center"/>
        <w:textAlignment w:val="baseline"/>
        <w:ind w:left="0" w:right="0" w:start="0" w:end="0"/>
        <w:spacing w:after="0" w:line="240"/>
        <w:rPr>
          <w:rFonts w:ascii="Arial" w:eastAsia="Arial" w:hAnsi="Arial" w:cs="Arial"/>
          <w:sz w:val="28"/>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note we are moving from: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Note New 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Phone (s):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Fax:</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E-mail 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Our new address will be effective 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Signer</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Address Change Notice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another well care document that can be very handy if you send it out immediately upon moving, or a few days before.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With email, you can broadcast it to friends, associates, and company affiliates.  You can also mail it to a host of service providers, subscription handlers, and the like.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As a practical matter, you should prepare a general subject list first, with headings such as services, subscriptions, friends, and so on and so on.  Then fill in the lists and prepare the mailing and emailing.</w:t>
      </w:r>
    </w:p>
    <w:p>
      <w:pPr>
        <w:jc w:val="center"/>
        <w:textAlignment w:val="baseline"/>
        <w:ind w:left="0" w:right="0" w:start="0" w:end="0"/>
        <w:spacing w:after="0" w:line="240"/>
        <w:rPr>
          <w:rFonts w:ascii="Arial" w:eastAsia="Arial" w:hAnsi="Arial" w:cs="Arial"/>
          <w:sz w:val="28"/>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2</Pages>
  <Words>126</Words>
  <Characters>723</Characters>
  <CharactersWithSpaces>887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Change Notice</dc:title>
  <dc:creator>Deaver  Brown</dc:creator>
</cp:coreProperties>
</file>