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Tuition Reimbursement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Tuition Reimbursement Agreement is made on ______________ by and between, </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 (“Employee”) and ___________________ ("Employer").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Where as Employee is an employee of the Employer, and in order to upgrade the skills of the Employee, the Employee has applied for and has been accepted into the _________________ (“Course of Study”) at ______________________ (“Program”) beginning on ___________________ and ending on 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Employer agrees as follows:</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Tuition Repayment</w:t>
      </w:r>
      <w:r>
        <w:rPr>
          <w:rFonts w:ascii="Arial" w:eastAsia="Arial" w:hAnsi="Arial" w:cs="Arial"/>
          <w:sz w:val="22"/>
        </w:rPr>
        <w:t xml:space="preserve">.  Employer agrees to pay the tuition directly for the Course as long as the Employee is in Employ of the Employer.</w:t>
      </w:r>
      <w:r>
        <w:rPr>
          <w:rFonts w:ascii="Arial" w:eastAsia="Arial" w:hAnsi="Arial" w:cs="Arial"/>
          <w:sz w:val="22"/>
        </w:rPr>
        <w:tab/>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360" w:left="360" w:right="0" w:start="360" w:end="0"/>
        <w:spacing w:after="0" w:line="24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u w:val="single"/>
        </w:rPr>
        <w:t xml:space="preserve">Repayment Event</w:t>
      </w:r>
      <w:r>
        <w:rPr>
          <w:rFonts w:ascii="Arial" w:eastAsia="Arial" w:hAnsi="Arial" w:cs="Arial"/>
          <w:sz w:val="22"/>
        </w:rPr>
        <w:t xml:space="preserve">.  Upon the occurrence of any of the following events ("Repayment Event"):</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Employment of the Employee at Employer terminates prior to the completion of the Program for any reason whatsoever, including resignation by Employee, or dismissal by Employer with or without cause; or</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(b)</w:t>
      </w:r>
      <w:r>
        <w:rPr>
          <w:rFonts w:ascii="Arial" w:eastAsia="Arial" w:hAnsi="Arial" w:cs="Arial"/>
          <w:sz w:val="22"/>
        </w:rPr>
        <w:tab/>
      </w:r>
      <w:r>
        <w:rPr>
          <w:rFonts w:ascii="Arial" w:eastAsia="Arial" w:hAnsi="Arial" w:cs="Arial"/>
          <w:sz w:val="22"/>
        </w:rPr>
        <w:t xml:space="preserve">Employee does not satisfactorily complete any portion of Course, or withdraws from or is expelled from Program, Employer's obligation to make any further Tuition Payments shall immediately cease, and Employee shall, at the Employer's option, repay to the Employer all Tuition Payments reimbursed by the Employer up to that point in time.</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u w:val="single"/>
        </w:rPr>
        <w:t xml:space="preserve">Set-Off</w:t>
      </w:r>
      <w:r>
        <w:rPr>
          <w:rFonts w:ascii="Arial" w:eastAsia="Arial" w:hAnsi="Arial" w:cs="Arial"/>
          <w:sz w:val="22"/>
        </w:rPr>
        <w:t xml:space="preserve">.  The Employee authorizes and directs Employer to set-off any and all amounts owing to Employer under this Agreement against any amount owing by the Employer to the Employee, including but not limited to salary, wages, bonuses, commissions, vacation pay, termination pay and severance pay, but not including an expense reports.</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u w:val="single"/>
        </w:rPr>
        <w:t xml:space="preserve">Indemnity</w:t>
      </w:r>
      <w:r>
        <w:rPr>
          <w:rFonts w:ascii="Arial" w:eastAsia="Arial" w:hAnsi="Arial" w:cs="Arial"/>
          <w:sz w:val="22"/>
        </w:rPr>
        <w:t xml:space="preserve">.  The Employee hereby indemnifies and saves harmless the Employer from and against any and all suits, claims, actions, damages and other losses which the Employer suffers or incurs as a result of any governmental taxing authority assessing the reimbursement of the Tuition Payments hereunder as a benefit to the Employee.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Employee: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Employer: ______________________________________________________.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9.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Employee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Employer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Tuition Reimbursement Agreement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Tuition reimbursement agreements should be simple and to the point.  If you are going to do it, do it.  Overly restrictive commentary detracts from the positive nature of your employee’s attempt to improve their work skills.  The kind of employee that seeks this kind of reimbursement is generally in the top part of your staff.  If not, then think twice about the employee’s motivation before granting your approval.</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Sign multiple copies giving one original to the Employee and reserving one for their personnel file.</w:t>
      </w:r>
    </w:p>
    <w:p>
      <w:pPr>
        <w:jc w:val="both"/>
        <w:textAlignment w:val="baseline"/>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530799290">
    <w:multiLevelType w:val="hybridMultilevel"/>
    <w:tmpl w:val="c209d6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53079929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19</TotalTime>
  <Pages>3</Pages>
  <Words>589</Words>
  <Characters>3361</Characters>
  <CharactersWithSpaces>4127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Tuition Reimbursement Agreement</dc:title>
  <dc:creator>Deaver  Brown</dc:creator>
</cp:coreProperties>
</file>