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BARBOAT CHARTER AGREEMENT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w:t>
      </w:r>
    </w:p>
    <w:p>
      <w:pPr>
        <w:spacing w:line="276" w:lineRule="auto"/>
      </w:pPr>
      <w:r>
        <w:rPr>
          <w:rFonts w:ascii="Times New Roman" w:hAnsi="Times New Roman" w:eastAsia="Times New Roman" w:cs="Times New Roman"/>
          <w:sz w:val="22"/>
          <w:szCs w:val="22"/>
          <w:b w:val="0"/>
          <w:bCs w:val="0"/>
        </w:rPr>
        <w:t xml:space="preserve">[OWNER FULL LEGAL NAME]</w:t>
      </w:r>
    </w:p>
    <w:p>
      <w:pPr>
        <w:spacing w:line="276" w:lineRule="auto"/>
      </w:pPr>
      <w:r>
        <w:rPr>
          <w:rFonts w:ascii="Times New Roman" w:hAnsi="Times New Roman" w:eastAsia="Times New Roman" w:cs="Times New Roman"/>
          <w:sz w:val="22"/>
          <w:szCs w:val="22"/>
          <w:b w:val="0"/>
          <w:bCs w:val="0"/>
        </w:rPr>
        <w:t xml:space="preserve">[OWNER STREET ADDRESS]</w:t>
      </w:r>
    </w:p>
    <w:p>
      <w:pPr>
        <w:spacing w:line="276" w:lineRule="auto"/>
      </w:pPr>
      <w:r>
        <w:rPr>
          <w:rFonts w:ascii="Times New Roman" w:hAnsi="Times New Roman" w:eastAsia="Times New Roman" w:cs="Times New Roman"/>
          <w:sz w:val="22"/>
          <w:szCs w:val="22"/>
          <w:b w:val="0"/>
          <w:bCs w:val="0"/>
        </w:rPr>
        <w:t xml:space="preserve">[OWNER CITY, STATE, ZIP]</w:t>
      </w:r>
    </w:p>
    <w:p>
      <w:pPr>
        <w:spacing w:line="276" w:lineRule="auto"/>
      </w:pPr>
      <w:r>
        <w:rPr>
          <w:rFonts w:ascii="Times New Roman" w:hAnsi="Times New Roman" w:eastAsia="Times New Roman" w:cs="Times New Roman"/>
          <w:sz w:val="22"/>
          <w:szCs w:val="22"/>
          <w:b w:val="0"/>
          <w:bCs w:val="0"/>
        </w:rPr>
        <w:t xml:space="preserve">[OWNER COUNTRY]</w:t>
      </w:r>
    </w:p>
    <w:p>
      <w:pPr>
        <w:spacing w:line="276" w:lineRule="auto"/>
      </w:pPr>
      <w:r>
        <w:rPr>
          <w:rFonts w:ascii="Times New Roman" w:hAnsi="Times New Roman" w:eastAsia="Times New Roman" w:cs="Times New Roman"/>
          <w:sz w:val="22"/>
          <w:szCs w:val="22"/>
          <w:b w:val="0"/>
          <w:bCs w:val="0"/>
        </w:rPr>
        <w:t xml:space="preserve">[OWNER PHONE NUMBER]</w:t>
      </w:r>
    </w:p>
    <w:p>
      <w:pPr>
        <w:spacing w:line="276" w:lineRule="auto"/>
      </w:pPr>
      <w:r>
        <w:rPr>
          <w:rFonts w:ascii="Times New Roman" w:hAnsi="Times New Roman" w:eastAsia="Times New Roman" w:cs="Times New Roman"/>
          <w:sz w:val="22"/>
          <w:szCs w:val="22"/>
          <w:b w:val="0"/>
          <w:bCs w:val="0"/>
        </w:rPr>
        <w:t xml:space="preserve">[OWNER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CHARTERER:</w:t>
      </w:r>
    </w:p>
    <w:p>
      <w:pPr>
        <w:spacing w:line="276" w:lineRule="auto"/>
      </w:pPr>
      <w:r>
        <w:rPr>
          <w:rFonts w:ascii="Times New Roman" w:hAnsi="Times New Roman" w:eastAsia="Times New Roman" w:cs="Times New Roman"/>
          <w:sz w:val="22"/>
          <w:szCs w:val="22"/>
          <w:b w:val="0"/>
          <w:bCs w:val="0"/>
        </w:rPr>
        <w:t xml:space="preserve">[CHARTERER FULL LEGAL NAME]</w:t>
      </w:r>
    </w:p>
    <w:p>
      <w:pPr>
        <w:spacing w:line="276" w:lineRule="auto"/>
      </w:pPr>
      <w:r>
        <w:rPr>
          <w:rFonts w:ascii="Times New Roman" w:hAnsi="Times New Roman" w:eastAsia="Times New Roman" w:cs="Times New Roman"/>
          <w:sz w:val="22"/>
          <w:szCs w:val="22"/>
          <w:b w:val="0"/>
          <w:bCs w:val="0"/>
        </w:rPr>
        <w:t xml:space="preserve">[CHARTERER STREET ADDRESS]</w:t>
      </w:r>
    </w:p>
    <w:p>
      <w:pPr>
        <w:spacing w:line="276" w:lineRule="auto"/>
      </w:pPr>
      <w:r>
        <w:rPr>
          <w:rFonts w:ascii="Times New Roman" w:hAnsi="Times New Roman" w:eastAsia="Times New Roman" w:cs="Times New Roman"/>
          <w:sz w:val="22"/>
          <w:szCs w:val="22"/>
          <w:b w:val="0"/>
          <w:bCs w:val="0"/>
        </w:rPr>
        <w:t xml:space="preserve">[CHARTERER CITY, STATE, ZIP]</w:t>
      </w:r>
    </w:p>
    <w:p>
      <w:pPr>
        <w:spacing w:line="276" w:lineRule="auto"/>
      </w:pPr>
      <w:r>
        <w:rPr>
          <w:rFonts w:ascii="Times New Roman" w:hAnsi="Times New Roman" w:eastAsia="Times New Roman" w:cs="Times New Roman"/>
          <w:sz w:val="22"/>
          <w:szCs w:val="22"/>
          <w:b w:val="0"/>
          <w:bCs w:val="0"/>
        </w:rPr>
        <w:t xml:space="preserve">[CHARTERER COUNTRY]</w:t>
      </w:r>
    </w:p>
    <w:p>
      <w:pPr>
        <w:spacing w:line="276" w:lineRule="auto"/>
      </w:pPr>
      <w:r>
        <w:rPr>
          <w:rFonts w:ascii="Times New Roman" w:hAnsi="Times New Roman" w:eastAsia="Times New Roman" w:cs="Times New Roman"/>
          <w:sz w:val="22"/>
          <w:szCs w:val="22"/>
          <w:b w:val="0"/>
          <w:bCs w:val="0"/>
        </w:rPr>
        <w:t xml:space="preserve">[CHARTERER PHONE NUMBER]</w:t>
      </w:r>
    </w:p>
    <w:p>
      <w:pPr>
        <w:spacing w:line="276" w:lineRule="auto"/>
      </w:pPr>
      <w:r>
        <w:rPr>
          <w:rFonts w:ascii="Times New Roman" w:hAnsi="Times New Roman" w:eastAsia="Times New Roman" w:cs="Times New Roman"/>
          <w:sz w:val="22"/>
          <w:szCs w:val="22"/>
          <w:b w:val="0"/>
          <w:bCs w:val="0"/>
        </w:rPr>
        <w:t xml:space="preserve">[CHARTERER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VESSEL:</w:t>
      </w:r>
    </w:p>
    <w:p>
      <w:pPr>
        <w:spacing w:line="276" w:lineRule="auto"/>
      </w:pPr>
      <w:r>
        <w:rPr>
          <w:rFonts w:ascii="Times New Roman" w:hAnsi="Times New Roman" w:eastAsia="Times New Roman" w:cs="Times New Roman"/>
          <w:sz w:val="22"/>
          <w:szCs w:val="22"/>
          <w:b w:val="0"/>
          <w:bCs w:val="0"/>
        </w:rPr>
        <w:t xml:space="preserve">[VESSEL NAME]</w:t>
      </w:r>
    </w:p>
    <w:p>
      <w:pPr>
        <w:spacing w:line="276" w:lineRule="auto"/>
      </w:pPr>
      <w:r>
        <w:rPr>
          <w:rFonts w:ascii="Times New Roman" w:hAnsi="Times New Roman" w:eastAsia="Times New Roman" w:cs="Times New Roman"/>
          <w:sz w:val="22"/>
          <w:szCs w:val="22"/>
          <w:b w:val="0"/>
          <w:bCs w:val="0"/>
        </w:rPr>
        <w:t xml:space="preserve">[VESSEL OFFICIAL NUMBER]</w:t>
      </w:r>
    </w:p>
    <w:p>
      <w:pPr>
        <w:spacing w:line="276" w:lineRule="auto"/>
      </w:pPr>
      <w:r>
        <w:rPr>
          <w:rFonts w:ascii="Times New Roman" w:hAnsi="Times New Roman" w:eastAsia="Times New Roman" w:cs="Times New Roman"/>
          <w:sz w:val="22"/>
          <w:szCs w:val="22"/>
          <w:b w:val="0"/>
          <w:bCs w:val="0"/>
        </w:rPr>
        <w:t xml:space="preserve">[VESSEL HULL IDENTIFICATION NUMBER]</w:t>
      </w:r>
    </w:p>
    <w:p>
      <w:pPr>
        <w:spacing w:line="276" w:lineRule="auto"/>
      </w:pPr>
      <w:r>
        <w:rPr>
          <w:rFonts w:ascii="Times New Roman" w:hAnsi="Times New Roman" w:eastAsia="Times New Roman" w:cs="Times New Roman"/>
          <w:sz w:val="22"/>
          <w:szCs w:val="22"/>
          <w:b w:val="0"/>
          <w:bCs w:val="0"/>
        </w:rPr>
        <w:t xml:space="preserve">[VESSEL FLAG STATE]</w:t>
      </w:r>
    </w:p>
    <w:p>
      <w:pPr>
        <w:spacing w:line="276" w:lineRule="auto"/>
      </w:pPr>
      <w:r>
        <w:rPr>
          <w:rFonts w:ascii="Times New Roman" w:hAnsi="Times New Roman" w:eastAsia="Times New Roman" w:cs="Times New Roman"/>
          <w:sz w:val="22"/>
          <w:szCs w:val="22"/>
          <w:b w:val="0"/>
          <w:bCs w:val="0"/>
        </w:rPr>
        <w:t xml:space="preserve">[VESSEL PORT OF REGISTRATION]</w:t>
      </w:r>
    </w:p>
    <w:p>
      <w:pPr>
        <w:spacing w:line="276" w:lineRule="auto"/>
      </w:pPr>
      <w:r>
        <w:rPr>
          <w:rFonts w:ascii="Times New Roman" w:hAnsi="Times New Roman" w:eastAsia="Times New Roman" w:cs="Times New Roman"/>
          <w:sz w:val="22"/>
          <w:szCs w:val="22"/>
          <w:b w:val="0"/>
          <w:bCs w:val="0"/>
        </w:rPr>
        <w:t xml:space="preserve">[VESSEL YEAR BUILT]</w:t>
      </w:r>
    </w:p>
    <w:p>
      <w:pPr>
        <w:spacing w:line="276" w:lineRule="auto"/>
      </w:pPr>
      <w:r>
        <w:rPr>
          <w:rFonts w:ascii="Times New Roman" w:hAnsi="Times New Roman" w:eastAsia="Times New Roman" w:cs="Times New Roman"/>
          <w:sz w:val="22"/>
          <w:szCs w:val="22"/>
          <w:b w:val="0"/>
          <w:bCs w:val="0"/>
        </w:rPr>
        <w:t xml:space="preserve">[VESSEL LENGTH]</w:t>
      </w:r>
    </w:p>
    <w:p>
      <w:pPr>
        <w:spacing w:line="276" w:lineRule="auto"/>
      </w:pPr>
      <w:r>
        <w:rPr>
          <w:rFonts w:ascii="Times New Roman" w:hAnsi="Times New Roman" w:eastAsia="Times New Roman" w:cs="Times New Roman"/>
          <w:sz w:val="22"/>
          <w:szCs w:val="22"/>
          <w:b w:val="0"/>
          <w:bCs w:val="0"/>
        </w:rPr>
        <w:t xml:space="preserve">[VESSEL BEAM]</w:t>
      </w:r>
    </w:p>
    <w:p>
      <w:pPr>
        <w:spacing w:line="276" w:lineRule="auto"/>
      </w:pPr>
      <w:r>
        <w:rPr>
          <w:rFonts w:ascii="Times New Roman" w:hAnsi="Times New Roman" w:eastAsia="Times New Roman" w:cs="Times New Roman"/>
          <w:sz w:val="22"/>
          <w:szCs w:val="22"/>
          <w:b w:val="0"/>
          <w:bCs w:val="0"/>
        </w:rPr>
        <w:t xml:space="preserve">[VESSEL DRAFT]</w:t>
      </w:r>
    </w:p>
    <w:p>
      <w:pPr>
        <w:spacing w:line="276" w:lineRule="auto"/>
      </w:pPr>
      <w:r>
        <w:rPr>
          <w:rFonts w:ascii="Times New Roman" w:hAnsi="Times New Roman" w:eastAsia="Times New Roman" w:cs="Times New Roman"/>
          <w:sz w:val="22"/>
          <w:szCs w:val="22"/>
          <w:b w:val="0"/>
          <w:bCs w:val="0"/>
        </w:rPr>
        <w:t xml:space="preserve">[VESSEL GROSS TONNAGE]</w:t>
      </w:r>
    </w:p>
    <w:p>
      <w:pPr>
        <w:spacing w:line="276" w:lineRule="auto"/>
      </w:pPr>
      <w:r>
        <w:rPr>
          <w:rFonts w:ascii="Times New Roman" w:hAnsi="Times New Roman" w:eastAsia="Times New Roman" w:cs="Times New Roman"/>
          <w:sz w:val="22"/>
          <w:szCs w:val="22"/>
          <w:b w:val="0"/>
          <w:bCs w:val="0"/>
        </w:rPr>
        <w:t xml:space="preserve">[VESSEL ENGINE MAKE AND MODEL]</w:t>
      </w:r>
    </w:p>
    <w:p>
      <w:pPr>
        <w:spacing w:line="276" w:lineRule="auto"/>
      </w:pPr>
      <w:r>
        <w:rPr>
          <w:rFonts w:ascii="Times New Roman" w:hAnsi="Times New Roman" w:eastAsia="Times New Roman" w:cs="Times New Roman"/>
          <w:sz w:val="22"/>
          <w:szCs w:val="22"/>
          <w:b w:val="0"/>
          <w:bCs w:val="0"/>
        </w:rPr>
        <w:t xml:space="preserve">[VESSEL PASSENGER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BAREBOAT CHARTER OF [VESSEL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Owner: The Owner is [OWNER FULL LEGAL NAME], with its principal address at [OWNER STREET ADDRESS], [OWNER CITY, STATE, ZIP], [OWNER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Charterer: The Charterer is [CHARTERER FULL LEGAL NAME], with its principal address at [CHARTERER STREET ADDRESS], [CHARTERER CITY, STATE, ZIP], [CHARTERER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Vessel: The Owner agrees to charter and the Charterer agrees to hire the vessel described above (the "Vessel") on a bareboat basis.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Bareboat Basis: This Agreement is a demise or bareboat charter. The Owner shall transfer to the Charterer full possession, command, and navigation of the Vessel for the Charter Period. The Charterer shall man, victual, and navigate the Vessel at its own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CHARTER PERIOD AND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Charter Period: The charter shall commence on [CHARTER START DATE] and shall terminate on [CHARTER END DATE] (the "Charter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Delivery Date and Time: The Vessel shall be delivered to the Charterer at [DELIVERY LOCATION] on [DELIVERY DATE] at [DELIVERY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Redelivery Date and Time: The Charterer shall redeliver the Vessel at [REDELIVERY LOCATION] on [REDELIVERY DATE] at [REDELIVERY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Delivery Condition: The Vessel shall be delivered in good order, seaworthy, fully equipped, and in all respects fit for the intended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Delivery Survey: A joint condition survey shall be conducted at delivery by [DELIVERY SURVEYOR NAME] at [DELIVERY SURVEY LOCATION] on [DELIVERY SURVEY DATE]. The delivery survey report shall be signed by both parties and shall form the baseline condition of the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Redelivery Condition: The Charterer shall redeliver the Vessel in the same good order and condition as at delivery, ordinary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Redelivery Survey: A joint condition survey shall be conducted at redelivery by [REDELIVERY SURVEYOR NAME] at [REDELIVERY SURVEY LOCATION] on [REDELIVERY SURVEY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Extension Option: The Charterer shall have the option to extend the Charter Period by [EXTENSION PERIOD] upon written notice to the Owner no later than [EXTENSION NOTICE DEADLINE], at a rate of [EXTENSION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CHARTER HIRE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Charter Hire: The Charterer shall pay charter hire at the rate of [CHARTER HIRE RATE] per [HIRE PERIOD], totaling [TOTAL CHARTER HIRE] for the Charter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Payment Schedule: Charter hire shall be paid as follows: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Payment Method: All payments shall be made by [PAYMENT METHOD] to [PAYEE NAME] at [PAYEE BANK NAME], [PAYEE ACCOUNT NUMBER], [PAYEE SWIFT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Currency: All amounts under this Agreement are stated and payable in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Late Payment: Late payments shall bear interest at [LATE PAYMENT INTEREST RATE] per annum from the due date until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Security Deposit: The Charterer shall pay a security deposit of [SECURITY DEPOSIT AMOUNT] on or before [SECURITY DEPOSIT DUE DATE]. The deposit shall be held by [DEPOSIT HOLDER] and returned to the Charterer within [DEPOSIT RETURN PERIOD] after redelivery, less any amounts due to the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OWNER'S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Seaworthiness: The Owner warrants that at delivery the Vessel shall be seaworthy, in good order, and fit for the intended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Vessel Documents: The Owner shall deliver to the Charterer all certificates, licenses, and documents required for the Vessel's lawful operation, including [VESSEL DOCUMENTS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Insurance: The Owner shall maintain hull and machinery insurance and protection and indemnity insurance in the amount of [OWNER INSURANCE AMOUNT] with [OWNER INSURER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Maintenance: The Owner shall be responsible for structural maintenance and repairs not caused by the Charterer's fault, as further described in Section 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Quiet Enjoyment: The Owner warrants that the Charterer shall have quiet enjoyment of the Vessel throughout the Charter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CHARTERER'S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Manning: The Charterer shall provide a competent and duly licensed master and crew at its own expense, in accordance with [FLAG STATE]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Master's Authority: The master shall be under the exclusive command of the Charterer, subject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Navigation Limits: The Vessel shall be operated only within the following trading limits: [TRADING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Lawful Use: The Charterer shall use the Vessel only for lawful purposes and shall comply with all applicable laws, regulations, and conventions.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Prohibited Cargoes: The Charterer shall not carry [PROHIBITED CARGOES] or any hazardous, noxious, or prohibited substances without the Owner's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Maintenance and Repairs: The Charterer shall keep the Vessel in good repair and shall perform all routine maintenance and repairs at its own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Fuel and Stores: The Charterer shall provide and pay for all fuel, lubricants, water, provisions, and stores required for the Vessel's operation.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Port Charges: The Charterer shall pay all port charges, canal tolls, pilotage, towage, and other voyage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5.9 Crew Wages: The Charterer shall pay all wages, benefits, and expenses of the master and crew.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5.10 Redelivery Notice: The Charterer shall give the Owner [REDELIVERY NOTICE PERIOD] written notice of the expected date and place of redelivery.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Charterer's Insurance: The Charterer shall maintain, at its own expense, hull and machinery insurance, protection and indemnity insurance, and crew liability insurance in amounts not less than [CHARTERER INSURANCE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Named Insured: The Owner shall be named as an additional insured and loss payee on the Charterer's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Certificates: The Charterer shall provide certificates of insurance to the Owner before delivery and upon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Waiver of Subrogation: Each party waives all rights of subrogation against the other party to the extent permitted by its insurance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RISK, LIABILITY, AND INDEMNITY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Risk Allocation: The Charterer assumes all risks of loss, damage, or liability arising from the operation of the Vessel during the Charter Period, except to the extent caused by the Owner's negligence or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Indemnity by Charterer: The Charterer shall indemnify and hold harmless the Owner from all claims, losses, and liabilities arising from the Charterer's use, operation, or manning of the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Indemnity by Owner: The Owner shall indemnify and hold harmless the Charterer from all claims, losses, and liabilities arising from the Owner's breach of this Agreement or the unseaworthiness of the Vessel at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Limitation of Liability: Neither party shall be liable to the other for indirect, incidental, or consequential damages,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Liability Cap: The Owner's aggregate liability under this Agreement shall not exceed [LIABILITY CAP AMOUNT], except for fraud, willful misconduct, or gross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MAINTENANCE, REPAIRS, AND ALTERATIONS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Routine Maintenance: The Charterer shall perform routine maintenance in accordance with the manufacturer's recommendations and [MAINTENANCE STANDARD].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Structural Repairs: Structural repairs shall be the Owner's responsibility, provided they are not caused by the Charterer's 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Emergency Repairs: In an emergency, the Charterer may authorize repairs up to [EMERGENCY REPAIR LIMIT] and shall notify the Owner promptly.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Alterations: The Charterer shall not make alterations to the Vessel without the Owner's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Drydocking: Any required drydocking during the Charter Period shall be arranged by [DRYDOCKING PARTY] at [DRYDOCKING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OFF-HIRE AND BREAKDOWN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Off-Hire Events: The Vessel shall be off-hire for any period during which it is unable to perform its intended service due to [OFF-HIRE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Notice of Breakdown: The Charterer shall notify the Owner of any breakdown or damage within [BREAKDOWN NOTICE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Off-Hire Rate: During any off-hire period, charter hire shall be reduced at the rate of [OFF-HIRE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Cancellation Right: If the Vessel is off-hire for more than [OFF-HIRE CANCELLATION PERIOD], the Charterer may terminate this Agreement upon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 AND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Termination for Convenience: Either party may terminate this Agreement upon [TERMINATION NOTICE PERIOD] written notice, subject to payment of [TERMINATION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Default: A party shall be in default if it fails to perform any material obligation and does not cure the failure within [CURE PERIOD]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Remedies on Default: Upon default, the non-defaulting party may terminate this Agreement, withhold performance, and pursue any other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Effect of Termination: Upon termination, the Charterer shall redeliver the Vessel in accordance with Section 2, and all accrued amounts shall become immediately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Definition: Force majeure means any event beyond a party's reasonable control, including [FORCE MAJEURE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Notice: The affected party shall notify the other party within [FORCE MAJEURE NOTICE PERIOD] of the occurrence of a force majeure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Suspension: Performance shall be suspended for the duration of the force majeure event, and the Charter Period shall be extended by [FORCE MAJEURE EXTENSION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Termination: If a force majeure event continues for more than [FORCE MAJEURE TERMINATION PERIOD], either party may terminate this Agreement upon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LIENS AND MORTGAGES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No Liens: The Charterer shall not incur any lien, encumbrance, or claim against the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Notice of Liens: The Charterer shall notify the Owner immediately of any lien or claim asserted against the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Indemnity for Liens: The Charterer shall indemnify the Owner against all liens arising from the Charterer's acts or omissions.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Existing Mortgages: The Owner shall disclose all existing mortgages and encumbrances on the Vessel, including [MORTGAGE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FLAG, REGISTRATION, AND CLASSIFICATION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Flag: The Vessel shall remain registered under the flag of [VESSEL FLAG STATE] throughout the Charter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Classification: The Vessel shall maintain its classification with [CLASSIFICATION SOCIETY] in good standing.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Change of Flag: The Charterer shall not change the Vessel's flag or registration without the Owner's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Regulatory Compliance: The Charterer shall comply with all flag state and port state requirements applicable to the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TAXES, FEES, AND DUTIES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Charterer's Taxes: The Charterer shall pay all taxes, fees, and duties arising from its use and operation of the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Owner's Taxes: The Owner shall pay all taxes, fees, and duties arising from its ownership of the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Withholding: Any required withholding shall be deducted from payments and promptly remitted to the appropriate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ASSIGNMENT AND SUBCHARTER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Assignment: Neither party may assign this Agreement without the other party's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Subcharter: The Charterer shall not subcharter the Vessel without the Owner's prior written consent, which shall not be unreasonably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Binding Effect: This Agreement shall bind and benefit the parties and their permitted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Notice Addresses: All notices shall be in writing and delivered to the addresses stated in Section 1 or to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Method of Notice: Notices may be delivered by [NOTICE METHODS] and shall be effective upon [NOTICE EFFECTIVENESS].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Change of Address: A party shall notify the other party of any change of address within [ADDRESS CHANGE NOTICE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DISPUTE RESOLUTION AND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Governing Law: This Agreement shall be governed by the laws of [GOVERNING LAW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Negotiation: The parties shall first attempt to resolve any dispute through good-faith negotiation for [NEGOTIATION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Mediation: If negotiation fails, the parties shall submit the dispute to mediation administered by [MEDIATION PROVIDER]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Arbitration: If mediation fails, the dispute shall be finally resolved by arbitration administered by [ARBITRATION PROVIDER] in [ARBITRATION LOCATION] under [ARBITRATION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17.5 Language: The language of any dispute resolution proceeding shall be [PROCEEDING LANGUAGE].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Entire Agreement: This Agreement constitutes the entire agreement between the parties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Amendment: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Severability: If any provision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18.4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18.5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18.6 Headings: Headings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18.7 Survival: The provisions of Sections 7, 12, 14, and 17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Owner Signature: The Owner has executed this Agreement as of [OWNER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NAME: [OWNER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TITLE: [OWNER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Charterer Signature: The Charterer has executed this Agreement as of [CHARTERER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CHARTERER NAME: [CHARTERER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CHARTERER TITLE: [CHARTERER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19.3 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19.4 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SCHEDULES AND ANNEXURES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Schedule A: Vessel Particulars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Schedule B: Delivery and Redelivery Survey Reports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Schedule C: Insurance Certificates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20.4 Schedule D: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20.5 Schedule E: Trading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20.6 Schedule F: [ADDITIONAL SCHEDULE]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2026-10-26T02:28:03+00:00</dcterms:created>
  <dcterms:modified xsi:type="dcterms:W3CDTF">2026-10-26T02:28:03+00:00</dcterms:modified>
</cp:coreProperties>
</file>

<file path=docProps/custom.xml><?xml version="1.0" encoding="utf-8"?>
<Properties xmlns="http://schemas.openxmlformats.org/officeDocument/2006/custom-properties" xmlns:vt="http://schemas.openxmlformats.org/officeDocument/2006/docPropsVTypes"/>
</file>