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BID BOND EXTENSION FORM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OF SURETY COMPANY]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[SURETY COMPANY STREET ADDRESS]</w:t>
      </w:r>
    </w:p>
    <w:p>
      <w:pPr>
        <w:spacing w:line="276" w:lineRule="auto"/>
      </w:pPr>
      <w:r>
        <w:rPr>
          <w:rFonts w:ascii="Times New Roman" w:hAnsi="Times New Roman" w:eastAsia="Times New Roman" w:cs="Times New Roman"/>
          <w:sz w:val="22"/>
          <w:szCs w:val="22"/>
          <w:b w:val="0"/>
          <w:bCs w:val="0"/>
        </w:rPr>
        <w:t xml:space="preserve">[SURETY COMPANY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[SURETY COMPANY TELEPHONE NUMBER]</w:t>
      </w:r>
    </w:p>
    <w:p>
      <w:pPr>
        <w:spacing w:line="276" w:lineRule="auto"/>
      </w:pPr>
      <w:r>
        <w:rPr>
          <w:rFonts w:ascii="Times New Roman" w:hAnsi="Times New Roman" w:eastAsia="Times New Roman" w:cs="Times New Roman"/>
          <w:sz w:val="22"/>
          <w:szCs w:val="22"/>
          <w:b w:val="0"/>
          <w:bCs w:val="0"/>
        </w:rPr>
        <w:t xml:space="preserve">[SURETY COMPANY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OF PRINCIPAL]</w:t>
      </w:r>
    </w:p>
    <w:p>
      <w:pPr>
        <w:spacing w:line="276" w:lineRule="auto"/>
      </w:pPr>
      <w:r>
        <w:rPr>
          <w:rFonts w:ascii="Times New Roman" w:hAnsi="Times New Roman" w:eastAsia="Times New Roman" w:cs="Times New Roman"/>
          <w:sz w:val="22"/>
          <w:szCs w:val="22"/>
          <w:b w:val="0"/>
          <w:bCs w:val="0"/>
        </w:rPr>
        <w:t xml:space="preserve">[PRINCIPAL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[PRINCIPAL CITY, STATE, ZIP CODE]</w:t>
      </w:r>
    </w:p>
    <w:p>
      <w:pPr>
        <w:spacing w:line="276" w:lineRule="auto"/>
      </w:pPr>
      <w:r>
        <w:rPr>
          <w:rFonts w:ascii="Times New Roman" w:hAnsi="Times New Roman" w:eastAsia="Times New Roman" w:cs="Times New Roman"/>
          <w:sz w:val="22"/>
          <w:szCs w:val="22"/>
          <w:b w:val="0"/>
          <w:bCs w:val="0"/>
        </w:rPr>
        <w:t xml:space="preserve">[PRINCIPAL TELEPHONE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[PRINCIPAL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OF OBLIGEE]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[OBLIGEE STREET ADDRESS]</w:t>
      </w:r>
    </w:p>
    <w:p>
      <w:pPr>
        <w:spacing w:line="276" w:lineRule="auto"/>
      </w:pPr>
      <w:r>
        <w:rPr>
          <w:rFonts w:ascii="Times New Roman" w:hAnsi="Times New Roman" w:eastAsia="Times New Roman" w:cs="Times New Roman"/>
          <w:sz w:val="22"/>
          <w:szCs w:val="22"/>
          <w:b w:val="0"/>
          <w:bCs w:val="0"/>
        </w:rPr>
        <w:t xml:space="preserve">[OBLIGEE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[OBLIGEE TELEPHONE NUMBER]</w:t>
      </w:r>
    </w:p>
    <w:p>
      <w:pPr>
        <w:spacing w:line="276" w:lineRule="auto"/>
      </w:pPr>
      <w:r>
        <w:rPr>
          <w:rFonts w:ascii="Times New Roman" w:hAnsi="Times New Roman" w:eastAsia="Times New Roman" w:cs="Times New Roman"/>
          <w:sz w:val="22"/>
          <w:szCs w:val="22"/>
          <w:b w:val="0"/>
          <w:bCs w:val="0"/>
        </w:rPr>
        <w:t xml:space="preserve">[OBLIGEE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OF EXTENSION: [DATE OF EXTENSION]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BID BOND EXTENSION FOR [PROJECT NAME OR CONTRACT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ORIGINAL BID BOND INFORMATION</w:t>
      </w:r>
    </w:p>
    <w:p>
      <w:pPr>
        <w:spacing w:line="276" w:lineRule="auto"/>
      </w:pPr>
      <w:r>
        <w:rPr>
          <w:rFonts w:ascii="Times New Roman" w:hAnsi="Times New Roman" w:eastAsia="Times New Roman" w:cs="Times New Roman"/>
          <w:sz w:val="22"/>
          <w:szCs w:val="22"/>
          <w:b w:val="0"/>
          <w:bCs w:val="0"/>
        </w:rPr>
        <w:t xml:space="preserve">1.1 Original Bid Bond Number: [ORIGINAL BID BOND NUMBER]</w:t>
      </w:r>
    </w:p>
    <w:p>
      <w:pPr>
        <w:spacing w:line="276" w:lineRule="auto"/>
      </w:pPr>
      <w:r>
        <w:rPr>
          <w:rFonts w:ascii="Times New Roman" w:hAnsi="Times New Roman" w:eastAsia="Times New Roman" w:cs="Times New Roman"/>
          <w:sz w:val="22"/>
          <w:szCs w:val="22"/>
          <w:b w:val="0"/>
          <w:bCs w:val="0"/>
        </w:rPr>
        <w:t xml:space="preserve">1.2 Original Bid Bond Date: [ORIGINAL BID BOND DATE]</w:t>
      </w:r>
    </w:p>
    <w:p>
      <w:pPr>
        <w:spacing w:line="276" w:lineRule="auto"/>
      </w:pPr>
      <w:r>
        <w:rPr>
          <w:rFonts w:ascii="Times New Roman" w:hAnsi="Times New Roman" w:eastAsia="Times New Roman" w:cs="Times New Roman"/>
          <w:sz w:val="22"/>
          <w:szCs w:val="22"/>
          <w:b w:val="0"/>
          <w:bCs w:val="0"/>
        </w:rPr>
        <w:t xml:space="preserve">1.3 Original Bid Bond Amount: [ORIGINAL BID BOND AMOUNT]</w:t>
      </w:r>
    </w:p>
    <w:p>
      <w:pPr>
        <w:spacing w:line="276" w:lineRule="auto"/>
      </w:pPr>
      <w:r>
        <w:rPr>
          <w:rFonts w:ascii="Times New Roman" w:hAnsi="Times New Roman" w:eastAsia="Times New Roman" w:cs="Times New Roman"/>
          <w:sz w:val="22"/>
          <w:szCs w:val="22"/>
          <w:b w:val="0"/>
          <w:bCs w:val="0"/>
        </w:rPr>
        <w:t xml:space="preserve">1.4 Project Name: [PROJECT NAME]</w:t>
      </w:r>
    </w:p>
    <w:p>
      <w:pPr>
        <w:spacing w:line="276" w:lineRule="auto"/>
      </w:pPr>
      <w:r>
        <w:rPr>
          <w:rFonts w:ascii="Times New Roman" w:hAnsi="Times New Roman" w:eastAsia="Times New Roman" w:cs="Times New Roman"/>
          <w:sz w:val="22"/>
          <w:szCs w:val="22"/>
          <w:b w:val="0"/>
          <w:bCs w:val="0"/>
        </w:rPr>
        <w:t xml:space="preserve">1.5 Project Number: [PROJECT NUMBER]</w:t>
      </w:r>
    </w:p>
    <w:p>
      <w:pPr>
        <w:spacing w:line="276" w:lineRule="auto"/>
      </w:pPr>
      <w:r>
        <w:rPr>
          <w:rFonts w:ascii="Times New Roman" w:hAnsi="Times New Roman" w:eastAsia="Times New Roman" w:cs="Times New Roman"/>
          <w:sz w:val="22"/>
          <w:szCs w:val="22"/>
          <w:b w:val="0"/>
          <w:bCs w:val="0"/>
        </w:rPr>
        <w:t xml:space="preserve">1.6 Solicitation or Bid Number: [SOLICITATION OR BID NUMBER]</w:t>
      </w:r>
    </w:p>
    <w:p>
      <w:pPr>
        <w:spacing w:line="276" w:lineRule="auto"/>
      </w:pPr>
      <w:r>
        <w:rPr>
          <w:rFonts w:ascii="Times New Roman" w:hAnsi="Times New Roman" w:eastAsia="Times New Roman" w:cs="Times New Roman"/>
          <w:sz w:val="22"/>
          <w:szCs w:val="22"/>
          <w:b w:val="0"/>
          <w:bCs w:val="0"/>
        </w:rPr>
        <w:t xml:space="preserve">1.7 Bid Opening Date: [ORIGINAL BID OPENING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PARTIES TO THE EXTENSION</w:t>
      </w:r>
    </w:p>
    <w:p>
      <w:pPr>
        <w:spacing w:line="276" w:lineRule="auto"/>
      </w:pPr>
      <w:r>
        <w:rPr>
          <w:rFonts w:ascii="Times New Roman" w:hAnsi="Times New Roman" w:eastAsia="Times New Roman" w:cs="Times New Roman"/>
          <w:sz w:val="22"/>
          <w:szCs w:val="22"/>
          <w:b w:val="0"/>
          <w:bCs w:val="0"/>
        </w:rPr>
        <w:t xml:space="preserve">2.1 Surety: [NAME OF SURETY COMPANY]</w:t>
      </w:r>
    </w:p>
    <w:p>
      <w:pPr>
        <w:spacing w:line="276" w:lineRule="auto"/>
      </w:pPr>
      <w:r>
        <w:rPr>
          <w:rFonts w:ascii="Times New Roman" w:hAnsi="Times New Roman" w:eastAsia="Times New Roman" w:cs="Times New Roman"/>
          <w:sz w:val="22"/>
          <w:szCs w:val="22"/>
          <w:b w:val="0"/>
          <w:bCs w:val="0"/>
        </w:rPr>
        <w:t xml:space="preserve">2.2 Principal: [NAME OF PRINCIPAL]</w:t>
      </w:r>
    </w:p>
    <w:p>
      <w:pPr>
        <w:spacing w:line="276" w:lineRule="auto"/>
      </w:pPr>
      <w:r>
        <w:rPr>
          <w:rFonts w:ascii="Times New Roman" w:hAnsi="Times New Roman" w:eastAsia="Times New Roman" w:cs="Times New Roman"/>
          <w:sz w:val="22"/>
          <w:szCs w:val="22"/>
          <w:b w:val="0"/>
          <w:bCs w:val="0"/>
        </w:rPr>
        <w:t xml:space="preserve">2.3 Obligee: [NAME OF OBLIGEE]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EXTENSION TERMS</w:t>
      </w:r>
    </w:p>
    <w:p>
      <w:pPr>
        <w:spacing w:line="276" w:lineRule="auto"/>
      </w:pPr>
      <w:r>
        <w:rPr>
          <w:rFonts w:ascii="Times New Roman" w:hAnsi="Times New Roman" w:eastAsia="Times New Roman" w:cs="Times New Roman"/>
          <w:sz w:val="22"/>
          <w:szCs w:val="22"/>
          <w:b w:val="0"/>
          <w:bCs w:val="0"/>
        </w:rPr>
        <w:t xml:space="preserve">3.1 The Surety and the Principal hereby extend the original bid bond identified above.</w:t>
      </w:r>
    </w:p>
    <w:p>
      <w:pPr>
        <w:spacing w:line="276" w:lineRule="auto"/>
      </w:pPr>
      <w:r>
        <w:rPr>
          <w:rFonts w:ascii="Times New Roman" w:hAnsi="Times New Roman" w:eastAsia="Times New Roman" w:cs="Times New Roman"/>
          <w:sz w:val="22"/>
          <w:szCs w:val="22"/>
          <w:b w:val="0"/>
          <w:bCs w:val="0"/>
        </w:rPr>
        <w:t xml:space="preserve">3.2 The new bid opening date or extended bid validity date is: [NEW BID OPENING OR VALIDITY DATE].</w:t>
      </w:r>
    </w:p>
    <w:p>
      <w:pPr>
        <w:spacing w:line="276" w:lineRule="auto"/>
      </w:pPr>
      <w:r>
        <w:rPr>
          <w:rFonts w:ascii="Times New Roman" w:hAnsi="Times New Roman" w:eastAsia="Times New Roman" w:cs="Times New Roman"/>
          <w:sz w:val="22"/>
          <w:szCs w:val="22"/>
          <w:b w:val="0"/>
          <w:bCs w:val="0"/>
        </w:rPr>
        <w:t xml:space="preserve">3.3 The extension period is: [NUMBER OF DAYS] days.</w:t>
      </w:r>
    </w:p>
    <w:p>
      <w:pPr>
        <w:spacing w:line="276" w:lineRule="auto"/>
      </w:pPr>
      <w:r>
        <w:rPr>
          <w:rFonts w:ascii="Times New Roman" w:hAnsi="Times New Roman" w:eastAsia="Times New Roman" w:cs="Times New Roman"/>
          <w:sz w:val="22"/>
          <w:szCs w:val="22"/>
          <w:b w:val="0"/>
          <w:bCs w:val="0"/>
        </w:rPr>
        <w:t xml:space="preserve">3.4 The original bid bond amount remains unchanged at: [ORIGINAL BID BOND AMOUNT].</w:t>
      </w:r>
    </w:p>
    <w:p>
      <w:pPr>
        <w:spacing w:line="276" w:lineRule="auto"/>
      </w:pPr>
      <w:r>
        <w:rPr>
          <w:rFonts w:ascii="Times New Roman" w:hAnsi="Times New Roman" w:eastAsia="Times New Roman" w:cs="Times New Roman"/>
          <w:sz w:val="22"/>
          <w:szCs w:val="22"/>
          <w:b w:val="0"/>
          <w:bCs w:val="0"/>
        </w:rPr>
        <w:t xml:space="preserve">3.5 If the bid bond amount is increased, the new total bid bond amount is: [NEW TOTAL BID BOND AMOUNT].</w:t>
      </w:r>
    </w:p>
    <w:p>
      <w:pPr>
        <w:spacing w:line="276" w:lineRule="auto"/>
      </w:pPr>
      <w:r>
        <w:rPr>
          <w:rFonts w:ascii="Times New Roman" w:hAnsi="Times New Roman" w:eastAsia="Times New Roman" w:cs="Times New Roman"/>
          <w:sz w:val="22"/>
          <w:szCs w:val="22"/>
          <w:b w:val="0"/>
          <w:bCs w:val="0"/>
        </w:rPr>
        <w:t xml:space="preserve">3.6 All other terms and conditions of the original bid bond remain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CONSIDERATION</w:t>
      </w:r>
    </w:p>
    <w:p>
      <w:pPr>
        <w:spacing w:line="276" w:lineRule="auto"/>
      </w:pPr>
      <w:r>
        <w:rPr>
          <w:rFonts w:ascii="Times New Roman" w:hAnsi="Times New Roman" w:eastAsia="Times New Roman" w:cs="Times New Roman"/>
          <w:sz w:val="22"/>
          <w:szCs w:val="22"/>
          <w:b w:val="0"/>
          <w:bCs w:val="0"/>
        </w:rPr>
        <w:t xml:space="preserve">4.1 The extension is granted in consideration of the Obligee extending the time for the opening or acceptance of bids.</w:t>
      </w:r>
    </w:p>
    <w:p>
      <w:pPr>
        <w:spacing w:line="276" w:lineRule="auto"/>
      </w:pPr>
      <w:r>
        <w:rPr>
          <w:rFonts w:ascii="Times New Roman" w:hAnsi="Times New Roman" w:eastAsia="Times New Roman" w:cs="Times New Roman"/>
          <w:sz w:val="22"/>
          <w:szCs w:val="22"/>
          <w:b w:val="0"/>
          <w:bCs w:val="0"/>
        </w:rPr>
        <w:t xml:space="preserve">4.2 The Principal and Surety acknowledge that no additional premium is required unless stated here: [ADDITIONAL PREMIUM AMOUNT OR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CONTINUATION OF OBLIGATIONS</w:t>
      </w:r>
    </w:p>
    <w:p>
      <w:pPr>
        <w:spacing w:line="276" w:lineRule="auto"/>
      </w:pPr>
      <w:r>
        <w:rPr>
          <w:rFonts w:ascii="Times New Roman" w:hAnsi="Times New Roman" w:eastAsia="Times New Roman" w:cs="Times New Roman"/>
          <w:sz w:val="22"/>
          <w:szCs w:val="22"/>
          <w:b w:val="0"/>
          <w:bCs w:val="0"/>
        </w:rPr>
        <w:t xml:space="preserve">5.1 The Surety remains bound under the original bid bond for the extended period.</w:t>
      </w:r>
    </w:p>
    <w:p>
      <w:pPr>
        <w:spacing w:line="276" w:lineRule="auto"/>
      </w:pPr>
      <w:r>
        <w:rPr>
          <w:rFonts w:ascii="Times New Roman" w:hAnsi="Times New Roman" w:eastAsia="Times New Roman" w:cs="Times New Roman"/>
          <w:sz w:val="22"/>
          <w:szCs w:val="22"/>
          <w:b w:val="0"/>
          <w:bCs w:val="0"/>
        </w:rPr>
        <w:t xml:space="preserve">5.2 The Principal remains obligated to fulfill all conditions of the bid and the original bid bond.</w:t>
      </w:r>
    </w:p>
    <w:p>
      <w:pPr>
        <w:spacing w:line="276" w:lineRule="auto"/>
      </w:pPr>
      <w:r>
        <w:rPr>
          <w:rFonts w:ascii="Times New Roman" w:hAnsi="Times New Roman" w:eastAsia="Times New Roman" w:cs="Times New Roman"/>
          <w:sz w:val="22"/>
          <w:szCs w:val="22"/>
          <w:b w:val="0"/>
          <w:bCs w:val="0"/>
        </w:rPr>
        <w:t xml:space="preserve">5.3 This extension does not release or discharge any obligation of the Principal or Surety under the original bid bond.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GOVERNING LAW</w:t>
      </w:r>
    </w:p>
    <w:p>
      <w:pPr>
        <w:spacing w:line="276" w:lineRule="auto"/>
      </w:pPr>
      <w:r>
        <w:rPr>
          <w:rFonts w:ascii="Times New Roman" w:hAnsi="Times New Roman" w:eastAsia="Times New Roman" w:cs="Times New Roman"/>
          <w:sz w:val="22"/>
          <w:szCs w:val="22"/>
          <w:b w:val="0"/>
          <w:bCs w:val="0"/>
        </w:rPr>
        <w:t xml:space="preserve">6.1 This extension shall be governed by the laws of the State of: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SIGNATURES</w:t>
      </w:r>
    </w:p>
    <w:p>
      <w:pPr>
        <w:spacing w:line="276" w:lineRule="auto"/>
      </w:pPr>
      <w:r>
        <w:rPr>
          <w:rFonts w:ascii="Times New Roman" w:hAnsi="Times New Roman" w:eastAsia="Times New Roman" w:cs="Times New Roman"/>
          <w:sz w:val="22"/>
          <w:szCs w:val="22"/>
          <w:b w:val="0"/>
          <w:bCs w:val="0"/>
        </w:rPr>
        <w:t xml:space="preserve">7.1 Surety: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[SURETY AUTHORIZED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[SURETY AUTHORIZED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[SURETY SIGNATURE DATE]</w:t>
      </w:r>
    </w:p>
    <w:p>
      <w:pPr>
        <w:spacing w:line="276" w:lineRule="auto"/>
      </w:pPr>
      <w:r>
        <w:rPr>
          <w:rFonts w:ascii="Times New Roman" w:hAnsi="Times New Roman" w:eastAsia="Times New Roman" w:cs="Times New Roman"/>
          <w:sz w:val="22"/>
          <w:szCs w:val="22"/>
          <w:b w:val="0"/>
          <w:bCs w:val="0"/>
        </w:rPr>
        <w:t xml:space="preserve">7.2 Principal: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[PRINCIPAL AUTHORIZED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[PRINCIPAL AUTHORIZED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[PRINCIPAL SIGNATURE DATE]</w:t>
      </w:r>
    </w:p>
    <w:p>
      <w:pPr>
        <w:spacing w:line="276" w:lineRule="auto"/>
      </w:pPr>
      <w:r>
        <w:rPr>
          <w:rFonts w:ascii="Times New Roman" w:hAnsi="Times New Roman" w:eastAsia="Times New Roman" w:cs="Times New Roman"/>
          <w:sz w:val="22"/>
          <w:szCs w:val="22"/>
          <w:b w:val="0"/>
          <w:bCs w:val="0"/>
        </w:rPr>
        <w:t xml:space="preserve">7.3 Obligee Acknowledgment (if required):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[OBLIGEE AUTHORIZED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[OBLIGEE AUTHORIZED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[OBLIGEE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NOTARY ACKNOWLEDGMENT</w:t>
      </w:r>
    </w:p>
    <w:p>
      <w:pPr>
        <w:spacing w:line="276" w:lineRule="auto"/>
      </w:pPr>
      <w:r>
        <w:rPr>
          <w:rFonts w:ascii="Times New Roman" w:hAnsi="Times New Roman" w:eastAsia="Times New Roman" w:cs="Times New Roman"/>
          <w:sz w:val="22"/>
          <w:szCs w:val="22"/>
          <w:b w:val="0"/>
          <w:bCs w:val="0"/>
        </w:rPr>
        <w:t xml:space="preserve">8.1 State of: [NOTARY STATE]</w:t>
      </w:r>
    </w:p>
    <w:p>
      <w:pPr>
        <w:spacing w:line="276" w:lineRule="auto"/>
      </w:pPr>
      <w:r>
        <w:rPr>
          <w:rFonts w:ascii="Times New Roman" w:hAnsi="Times New Roman" w:eastAsia="Times New Roman" w:cs="Times New Roman"/>
          <w:sz w:val="22"/>
          <w:szCs w:val="22"/>
          <w:b w:val="0"/>
          <w:bCs w:val="0"/>
        </w:rPr>
        <w:t xml:space="preserve">8.2 County of: [NOTARY COUNTY]</w:t>
      </w:r>
    </w:p>
    <w:p>
      <w:pPr>
        <w:spacing w:line="276" w:lineRule="auto"/>
      </w:pPr>
      <w:r>
        <w:rPr>
          <w:rFonts w:ascii="Times New Roman" w:hAnsi="Times New Roman" w:eastAsia="Times New Roman" w:cs="Times New Roman"/>
          <w:sz w:val="22"/>
          <w:szCs w:val="22"/>
          <w:b w:val="0"/>
          <w:bCs w:val="0"/>
        </w:rPr>
        <w:t xml:space="preserve">8.3 On this day, [NOTARY DATE], before me, the undersigned notary public, personally appeared [NAME OF PERSON ACKNOWLEDGING], known to me or proved to me on the basis of satisfactory evidence to be the person whose name is subscribed to this instrument and acknowledged that they executed the same in their authorized capacity.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of Notary Public: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Commission Expires: [NOTARY COMMISSION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Seal:</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2026-10-06T14:53:27+00:00</dcterms:created>
  <dcterms:modified xsi:type="dcterms:W3CDTF">2026-10-06T14:53:27+00:00</dcterms:modified>
</cp:coreProperties>
</file>

<file path=docProps/custom.xml><?xml version="1.0" encoding="utf-8"?>
<Properties xmlns="http://schemas.openxmlformats.org/officeDocument/2006/custom-properties" xmlns:vt="http://schemas.openxmlformats.org/officeDocument/2006/docPropsVTypes"/>
</file>