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BID SECURITY SURETY BOND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Bond No.</w:t>
      </w:r>
    </w:p>
    <w:p>
      <w:pPr>
        <w:spacing w:line="276" w:lineRule="auto"/>
      </w:pPr>
      <w:r>
        <w:rPr>
          <w:rFonts w:ascii="Times New Roman" w:hAnsi="Times New Roman" w:eastAsia="Times New Roman" w:cs="Times New Roman"/>
          <w:sz w:val="22"/>
          <w:szCs w:val="22"/>
          <w:b w:val="0"/>
          <w:bCs w:val="0"/>
        </w:rPr>
        <w:t xml:space="preserve">[BOND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 ALL PERSONS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[PRINCIPAL NAME], a [PRINCIPAL ENTITY TYPE] organized and existing under the laws of [PRINCIPAL STATE OF ORGANIZATION], with its principal place of business at [PRINCIPAL STREET ADDRESS], [PRINCIPAL CITY], [PRINCIPAL STATE], [PRINCIPAL ZIP CODE], hereinafter referred to as the "Principal," and [SURETY NAME], a [SURETY ENTITY TYPE] organized and existing under the laws of [SURETY STATE OF ORGANIZATION], with its principal place of business at [SURETY STREET ADDRESS], [SURETY CITY], [SURETY STATE], [SURETY ZIP CODE], hereinafter referred to as the "Surety," are held and firmly bound unto [OBLIGEE NAME], with its principal place of business at [OBLIGEE STREET ADDRESS], [OBLIGEE CITY], [OBLIGEE STATE], [OBLIGEE ZIP CODE], hereinafter referred to as the "Obligee," in the penal sum of [PENAL SUM IN WORDS] ($[PENAL SUM IN NUMBERS]) lawful money of the United States of America, for the payment of which sum well and truly to be made, we bind ourselves, our heirs, executors, administrators, successors, and assigns, jointly and severally, firmly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CONDITION OF THIS OBLIGATION IS SUCH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Principal has submitted or intends to submit a bid to the Obligee for [PROJECT DESCRIPTION], hereinafter referred to as the "Bid," in response to the Obligee's solicitation or invitation to bid identified as [SOLICITATION NUMBER OR IDENTIFIER], dated [SOLICITATION DATE], for the project located at [PROJECT LOCATION OR ADDRESS], hereinafter referred to as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if the Principal shall be awarded the contract for the Project and shall, within the time and in the manner prescribed by the Obligee, duly execute and deliver the contract and furnish the required performance bond, payment bond, and other required documents, then this obligation shall be null and void; otherwise, it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BID SECURITY OBLIGATION</w:t>
      </w:r>
    </w:p>
    <w:p>
      <w:pPr>
        <w:spacing w:line="276" w:lineRule="auto"/>
      </w:pPr>
      <w:r>
        <w:rPr>
          <w:rFonts w:ascii="Times New Roman" w:hAnsi="Times New Roman" w:eastAsia="Times New Roman" w:cs="Times New Roman"/>
          <w:sz w:val="22"/>
          <w:szCs w:val="22"/>
          <w:b w:val="0"/>
          <w:bCs w:val="0"/>
        </w:rPr>
        <w:t xml:space="preserve">1.1 Bid Security Amount: The Principal and Surety are held and firmly bound unto the Obligee in the penal sum of [PENAL SUM IN WORDS] ($[PENAL SUM IN NUMBERS]).</w:t>
      </w:r>
    </w:p>
    <w:p>
      <w:pPr>
        <w:spacing w:line="276" w:lineRule="auto"/>
      </w:pPr>
      <w:r>
        <w:rPr>
          <w:rFonts w:ascii="Times New Roman" w:hAnsi="Times New Roman" w:eastAsia="Times New Roman" w:cs="Times New Roman"/>
          <w:sz w:val="22"/>
          <w:szCs w:val="22"/>
          <w:b w:val="0"/>
          <w:bCs w:val="0"/>
        </w:rPr>
        <w:t xml:space="preserve">1.2 Purpose: This Bond is furnished as bid security in connection with the Bid submitted by the Principal to the Obligee.</w:t>
      </w:r>
    </w:p>
    <w:p>
      <w:pPr>
        <w:spacing w:line="276" w:lineRule="auto"/>
      </w:pPr>
      <w:r>
        <w:rPr>
          <w:rFonts w:ascii="Times New Roman" w:hAnsi="Times New Roman" w:eastAsia="Times New Roman" w:cs="Times New Roman"/>
          <w:sz w:val="22"/>
          <w:szCs w:val="22"/>
          <w:b w:val="0"/>
          <w:bCs w:val="0"/>
        </w:rPr>
        <w:t xml:space="preserve">1.3 Statutory or Regulatory Reference: This Bond is issued pursuant to [STATUTORY OR REGULATORY REFERENCE,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CONDITIONS PRECEDENT TO LIABILITY</w:t>
      </w:r>
    </w:p>
    <w:p>
      <w:pPr>
        <w:spacing w:line="276" w:lineRule="auto"/>
      </w:pPr>
      <w:r>
        <w:rPr>
          <w:rFonts w:ascii="Times New Roman" w:hAnsi="Times New Roman" w:eastAsia="Times New Roman" w:cs="Times New Roman"/>
          <w:sz w:val="22"/>
          <w:szCs w:val="22"/>
          <w:b w:val="0"/>
          <w:bCs w:val="0"/>
        </w:rPr>
        <w:t xml:space="preserve">2.1 Award of Contract: The Principal is awarded the contract for the Project by the Obligee.</w:t>
      </w:r>
    </w:p>
    <w:p>
      <w:pPr>
        <w:spacing w:line="276" w:lineRule="auto"/>
      </w:pPr>
      <w:r>
        <w:rPr>
          <w:rFonts w:ascii="Times New Roman" w:hAnsi="Times New Roman" w:eastAsia="Times New Roman" w:cs="Times New Roman"/>
          <w:sz w:val="22"/>
          <w:szCs w:val="22"/>
          <w:b w:val="0"/>
          <w:bCs w:val="0"/>
        </w:rPr>
        <w:t xml:space="preserve">2.2 Failure to Execute: The Principal fails to execute and deliver the contract, and to furnish the required performance bond, payment bond, and other required documents, within the time and in the manner prescribed by the Obligee.</w:t>
      </w:r>
    </w:p>
    <w:p>
      <w:pPr>
        <w:spacing w:line="276" w:lineRule="auto"/>
      </w:pPr>
      <w:r>
        <w:rPr>
          <w:rFonts w:ascii="Times New Roman" w:hAnsi="Times New Roman" w:eastAsia="Times New Roman" w:cs="Times New Roman"/>
          <w:sz w:val="22"/>
          <w:szCs w:val="22"/>
          <w:b w:val="0"/>
          <w:bCs w:val="0"/>
        </w:rPr>
        <w:t xml:space="preserve">2.3 Notice: The Obligee has provided written notice to the Surety of the Principal's failure as described in Section 2.2.</w:t>
      </w:r>
    </w:p>
    <w:p>
      <w:pPr>
        <w:spacing w:line="276" w:lineRule="auto"/>
      </w:pPr>
      <w:r>
        <w:rPr>
          <w:rFonts w:ascii="Times New Roman" w:hAnsi="Times New Roman" w:eastAsia="Times New Roman" w:cs="Times New Roman"/>
          <w:sz w:val="22"/>
          <w:szCs w:val="22"/>
          <w:b w:val="0"/>
          <w:bCs w:val="0"/>
        </w:rPr>
        <w:t xml:space="preserve">2.4 No Default: The Principal has not otherwise breached the terms of the Bid or the 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LIABILITY OF SURETY</w:t>
      </w:r>
    </w:p>
    <w:p>
      <w:pPr>
        <w:spacing w:line="276" w:lineRule="auto"/>
      </w:pPr>
      <w:r>
        <w:rPr>
          <w:rFonts w:ascii="Times New Roman" w:hAnsi="Times New Roman" w:eastAsia="Times New Roman" w:cs="Times New Roman"/>
          <w:sz w:val="22"/>
          <w:szCs w:val="22"/>
          <w:b w:val="0"/>
          <w:bCs w:val="0"/>
        </w:rPr>
        <w:t xml:space="preserve">3.1 Maximum Liability: The Surety's liability under this Bond shall not exceed the penal sum stated in Section 1.1.</w:t>
      </w:r>
    </w:p>
    <w:p>
      <w:pPr>
        <w:spacing w:line="276" w:lineRule="auto"/>
      </w:pPr>
      <w:r>
        <w:rPr>
          <w:rFonts w:ascii="Times New Roman" w:hAnsi="Times New Roman" w:eastAsia="Times New Roman" w:cs="Times New Roman"/>
          <w:sz w:val="22"/>
          <w:szCs w:val="22"/>
          <w:b w:val="0"/>
          <w:bCs w:val="0"/>
        </w:rPr>
        <w:t xml:space="preserve">3.2 Payment Obligation: Upon the occurrence of the conditions set forth in Section 2, the Surety shall pay to the Obligee the lesser of (a) the penal sum of this Bond, or (b) the actual damages sustained by the Obligee as a result of the Principal's failure, not to exceed the penal sum.</w:t>
      </w:r>
    </w:p>
    <w:p>
      <w:pPr>
        <w:spacing w:line="276" w:lineRule="auto"/>
      </w:pPr>
      <w:r>
        <w:rPr>
          <w:rFonts w:ascii="Times New Roman" w:hAnsi="Times New Roman" w:eastAsia="Times New Roman" w:cs="Times New Roman"/>
          <w:sz w:val="22"/>
          <w:szCs w:val="22"/>
          <w:b w:val="0"/>
          <w:bCs w:val="0"/>
        </w:rPr>
        <w:t xml:space="preserve">3.3 No Liability: The Surety shall have no liability under this Bond if the Principal executes and delivers the contract and furnishes the required bonds and documents within the prescribed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EFFECTIVE DATE</w:t>
      </w:r>
    </w:p>
    <w:p>
      <w:pPr>
        <w:spacing w:line="276" w:lineRule="auto"/>
      </w:pPr>
      <w:r>
        <w:rPr>
          <w:rFonts w:ascii="Times New Roman" w:hAnsi="Times New Roman" w:eastAsia="Times New Roman" w:cs="Times New Roman"/>
          <w:sz w:val="22"/>
          <w:szCs w:val="22"/>
          <w:b w:val="0"/>
          <w:bCs w:val="0"/>
        </w:rPr>
        <w:t xml:space="preserve">4.1 Effective Date: This Bond shall become effective on [EFFECTIVE DATE].</w:t>
      </w:r>
    </w:p>
    <w:p>
      <w:pPr>
        <w:spacing w:line="276" w:lineRule="auto"/>
      </w:pPr>
      <w:r>
        <w:rPr>
          <w:rFonts w:ascii="Times New Roman" w:hAnsi="Times New Roman" w:eastAsia="Times New Roman" w:cs="Times New Roman"/>
          <w:sz w:val="22"/>
          <w:szCs w:val="22"/>
          <w:b w:val="0"/>
          <w:bCs w:val="0"/>
        </w:rPr>
        <w:t xml:space="preserve">4.2 Expiration Date: This Bond shall expire on [EXPIRATION DATE], or upon the earlier of (a) the execution of the contract and furnishing of required bonds by the Principal, or (b) the rejection of the Principal's Bid by the Obligee.</w:t>
      </w:r>
    </w:p>
    <w:p>
      <w:pPr>
        <w:spacing w:line="276" w:lineRule="auto"/>
      </w:pPr>
      <w:r>
        <w:rPr>
          <w:rFonts w:ascii="Times New Roman" w:hAnsi="Times New Roman" w:eastAsia="Times New Roman" w:cs="Times New Roman"/>
          <w:sz w:val="22"/>
          <w:szCs w:val="22"/>
          <w:b w:val="0"/>
          <w:bCs w:val="0"/>
        </w:rPr>
        <w:t xml:space="preserve">4.3 Extension: This Bond may be extended by written agreement of the Principal, Surety, and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NOTICES</w:t>
      </w:r>
    </w:p>
    <w:p>
      <w:pPr>
        <w:spacing w:line="276" w:lineRule="auto"/>
      </w:pPr>
      <w:r>
        <w:rPr>
          <w:rFonts w:ascii="Times New Roman" w:hAnsi="Times New Roman" w:eastAsia="Times New Roman" w:cs="Times New Roman"/>
          <w:sz w:val="22"/>
          <w:szCs w:val="22"/>
          <w:b w:val="0"/>
          <w:bCs w:val="0"/>
        </w:rPr>
        <w:t xml:space="preserve">5.1 Method: All notices, demands, or other communications required or permitted under this Bond shall be in writing and shall be deemed duly given if delivered personally, sent by certified or registered mail, return receipt requested, or sent by nationally recognized overnight courier.</w:t>
      </w:r>
    </w:p>
    <w:p>
      <w:pPr>
        <w:spacing w:line="276" w:lineRule="auto"/>
      </w:pPr>
      <w:r>
        <w:rPr>
          <w:rFonts w:ascii="Times New Roman" w:hAnsi="Times New Roman" w:eastAsia="Times New Roman" w:cs="Times New Roman"/>
          <w:sz w:val="22"/>
          <w:szCs w:val="22"/>
          <w:b w:val="0"/>
          <w:bCs w:val="0"/>
        </w:rPr>
        <w:t xml:space="preserve">5.2 Addresses: Notices shall be sent to the parties at the addresses set forth above, or to such other address as a party may designate by written notice to the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Governing Law: This Bond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6.2 Venue: Any action or proceeding arising out of or relating to this Bond shall be brought exclusively in the courts located in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 PROVISIONS</w:t>
      </w:r>
    </w:p>
    <w:p>
      <w:pPr>
        <w:spacing w:line="276" w:lineRule="auto"/>
      </w:pPr>
      <w:r>
        <w:rPr>
          <w:rFonts w:ascii="Times New Roman" w:hAnsi="Times New Roman" w:eastAsia="Times New Roman" w:cs="Times New Roman"/>
          <w:sz w:val="22"/>
          <w:szCs w:val="22"/>
          <w:b w:val="0"/>
          <w:bCs w:val="0"/>
        </w:rPr>
        <w:t xml:space="preserve">7.1 Entire Agreement: This Bond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7.2 Amendment: This Bond may not be amended, modified, or supplemented except by a written instrument executed by all parties.</w:t>
      </w:r>
    </w:p>
    <w:p>
      <w:pPr>
        <w:spacing w:line="276" w:lineRule="auto"/>
      </w:pPr>
      <w:r>
        <w:rPr>
          <w:rFonts w:ascii="Times New Roman" w:hAnsi="Times New Roman" w:eastAsia="Times New Roman" w:cs="Times New Roman"/>
          <w:sz w:val="22"/>
          <w:szCs w:val="22"/>
          <w:b w:val="0"/>
          <w:bCs w:val="0"/>
        </w:rPr>
        <w:t xml:space="preserve">7.3 Waiver: No waiver of any provision of this Bond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7.4 Severability: If any provision of this Bond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7.5 Assignment: The Principal may not assign this Bond or any rights or obligations hereunder without the prior written consent of the Surety and the Obligee.</w:t>
      </w:r>
    </w:p>
    <w:p>
      <w:pPr>
        <w:spacing w:line="276" w:lineRule="auto"/>
      </w:pPr>
      <w:r>
        <w:rPr>
          <w:rFonts w:ascii="Times New Roman" w:hAnsi="Times New Roman" w:eastAsia="Times New Roman" w:cs="Times New Roman"/>
          <w:sz w:val="22"/>
          <w:szCs w:val="22"/>
          <w:b w:val="0"/>
          <w:bCs w:val="0"/>
        </w:rPr>
        <w:t xml:space="preserve">7.6 Counterparts: This Bond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Principal and Surety have executed this Bond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[PRINCIPAL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[PRINCIPAL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[SURETY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[SURETY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[SURETY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[ATTESTING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[ATTESTING OFFICER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[ATTESTATION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FOR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[PRINCIPAL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[PRINCIPAL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[PRINCIPAL NOTARY DAY] day of [PRINCIPAL NOTARY MONTH], [PRINCIPAL NOTARY YEAR], before me, the undersigned, a Notary Public in and for said State, personally appeared [PRINCIPAL SIGNATORY NAME],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[PRINCIPAL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[PRINCIPAL NOTARY COMMISSION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FOR 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[SURETY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[SURETY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[SURETY NOTARY DAY] day of [SURETY NOTARY MONTH], [SURETY NOTARY YEAR], before me, the undersigned, a Notary Public in and for said State, personally appeared [SURETY SIGNATORY NAME],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[SURETY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[SURETY NOTARY COMMISSION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POWER OF ATTORNEY IF REQUIRED]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2026-10-06T14:52:22+00:00</dcterms:created>
  <dcterms:modified xsi:type="dcterms:W3CDTF">2026-10-06T14:52:22+00:00</dcterms:modified>
</cp:coreProperties>
</file>

<file path=docProps/custom.xml><?xml version="1.0" encoding="utf-8"?>
<Properties xmlns="http://schemas.openxmlformats.org/officeDocument/2006/custom-properties" xmlns:vt="http://schemas.openxmlformats.org/officeDocument/2006/docPropsVTypes"/>
</file>