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CLOUD COMPUTING SERVICES CONTRACT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Cloud Computing Services Contract ("Contract") is entered into as of [EFFECTIVE DATE]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LEGAL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Cloud Computing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"Services" means the cloud computing services described in the Statement of Work and any applicable service descriptions, including [DESCRIPTION OF SERVICES].</w:t>
      </w:r>
    </w:p>
    <w:p>
      <w:pPr>
        <w:spacing w:line="276" w:lineRule="auto"/>
      </w:pPr>
      <w:r>
        <w:rPr>
          <w:rFonts w:ascii="Times New Roman" w:hAnsi="Times New Roman" w:eastAsia="Times New Roman" w:cs="Times New Roman"/>
          <w:sz w:val="22"/>
          <w:szCs w:val="22"/>
          <w:b w:val="0"/>
          <w:bCs w:val="0"/>
        </w:rPr>
        <w:t xml:space="preserve">1.2 "Statement of Work" or "SOW" means each written document executed by the parties describing the Services, deliverables, service levels, fees, and other terms.</w:t>
      </w:r>
    </w:p>
    <w:p>
      <w:pPr>
        <w:spacing w:line="276" w:lineRule="auto"/>
      </w:pPr>
      <w:r>
        <w:rPr>
          <w:rFonts w:ascii="Times New Roman" w:hAnsi="Times New Roman" w:eastAsia="Times New Roman" w:cs="Times New Roman"/>
          <w:sz w:val="22"/>
          <w:szCs w:val="22"/>
          <w:b w:val="0"/>
          <w:bCs w:val="0"/>
        </w:rPr>
        <w:t xml:space="preserve">1.3 "Customer Data" means all data, content, and information submitted by or on behalf of Customer to the Services.</w:t>
      </w:r>
    </w:p>
    <w:p>
      <w:pPr>
        <w:spacing w:line="276" w:lineRule="auto"/>
      </w:pPr>
      <w:r>
        <w:rPr>
          <w:rFonts w:ascii="Times New Roman" w:hAnsi="Times New Roman" w:eastAsia="Times New Roman" w:cs="Times New Roman"/>
          <w:sz w:val="22"/>
          <w:szCs w:val="22"/>
          <w:b w:val="0"/>
          <w:bCs w:val="0"/>
        </w:rPr>
        <w:t xml:space="preserve">1.4 "Personal Data" means any information relating to an identified or identifiable natural person processed under this Contract.</w:t>
      </w:r>
    </w:p>
    <w:p>
      <w:pPr>
        <w:spacing w:line="276" w:lineRule="auto"/>
      </w:pPr>
      <w:r>
        <w:rPr>
          <w:rFonts w:ascii="Times New Roman" w:hAnsi="Times New Roman" w:eastAsia="Times New Roman" w:cs="Times New Roman"/>
          <w:sz w:val="22"/>
          <w:szCs w:val="22"/>
          <w:b w:val="0"/>
          <w:bCs w:val="0"/>
        </w:rPr>
        <w:t xml:space="preserve">1.5 "Confidential Information" means non-public information disclosed by one party to the other that is designated as confidential or reasonably should be understood to be confidential.</w:t>
      </w:r>
    </w:p>
    <w:p>
      <w:pPr>
        <w:spacing w:line="276" w:lineRule="auto"/>
      </w:pPr>
      <w:r>
        <w:rPr>
          <w:rFonts w:ascii="Times New Roman" w:hAnsi="Times New Roman" w:eastAsia="Times New Roman" w:cs="Times New Roman"/>
          <w:sz w:val="22"/>
          <w:szCs w:val="22"/>
          <w:b w:val="0"/>
          <w:bCs w:val="0"/>
        </w:rPr>
        <w:t xml:space="preserve">1.6 "Subscription Term" means the period during which Customer is authorized to access and use the Services, as set forth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w:t>
      </w:r>
    </w:p>
    <w:p>
      <w:pPr>
        <w:spacing w:line="276" w:lineRule="auto"/>
      </w:pPr>
      <w:r>
        <w:rPr>
          <w:rFonts w:ascii="Times New Roman" w:hAnsi="Times New Roman" w:eastAsia="Times New Roman" w:cs="Times New Roman"/>
          <w:sz w:val="22"/>
          <w:szCs w:val="22"/>
          <w:b w:val="0"/>
          <w:bCs w:val="0"/>
        </w:rPr>
        <w:t xml:space="preserve">1.7 "Service Level Agreement" or "SLA" means the service</w:t>
      </w:r>
    </w:p>
    <w:p>
      <w:pPr>
        <w:spacing w:line="276" w:lineRule="auto"/>
      </w:pPr>
      <w:r>
        <w:rPr>
          <w:rFonts w:ascii="Times New Roman" w:hAnsi="Times New Roman" w:eastAsia="Times New Roman" w:cs="Times New Roman"/>
          <w:sz w:val="22"/>
          <w:szCs w:val="22"/>
          <w:b w:val="0"/>
          <w:bCs w:val="0"/>
        </w:rPr>
        <w:t xml:space="preserve">availability and performance commitments set forth in Exhibit [EXHIBIT NUMBER].</w:t>
      </w:r>
    </w:p>
    <w:p>
      <w:pPr>
        <w:spacing w:line="276" w:lineRule="auto"/>
      </w:pPr>
      <w:r>
        <w:rPr>
          <w:rFonts w:ascii="Times New Roman" w:hAnsi="Times New Roman" w:eastAsia="Times New Roman" w:cs="Times New Roman"/>
          <w:sz w:val="22"/>
          <w:szCs w:val="22"/>
          <w:b w:val="0"/>
          <w:bCs w:val="0"/>
        </w:rPr>
        <w:t xml:space="preserve">1.8 "Acceptable Use Policy" means Provider's policy governing permitted and prohibited uses of the Services, attached as Exhibit [EXHIBIT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SERVICES AND SCOPE</w:t>
      </w:r>
    </w:p>
    <w:p>
      <w:pPr>
        <w:spacing w:line="276" w:lineRule="auto"/>
      </w:pPr>
      <w:r>
        <w:rPr>
          <w:rFonts w:ascii="Times New Roman" w:hAnsi="Times New Roman" w:eastAsia="Times New Roman" w:cs="Times New Roman"/>
          <w:sz w:val="22"/>
          <w:szCs w:val="22"/>
          <w:b w:val="0"/>
          <w:bCs w:val="0"/>
        </w:rPr>
        <w:t xml:space="preserve">2.1 Provision of Services: Provider shall provide the Services in accordance with this Contract, the applicable SOW, and the SLA.</w:t>
      </w:r>
    </w:p>
    <w:p>
      <w:pPr>
        <w:spacing w:line="276" w:lineRule="auto"/>
      </w:pPr>
      <w:r>
        <w:rPr>
          <w:rFonts w:ascii="Times New Roman" w:hAnsi="Times New Roman" w:eastAsia="Times New Roman" w:cs="Times New Roman"/>
          <w:sz w:val="22"/>
          <w:szCs w:val="22"/>
          <w:b w:val="0"/>
          <w:bCs w:val="0"/>
        </w:rPr>
        <w:t xml:space="preserve">2.2 Service Levels: Provider shall meet the availability, performance, and support commitments set forth in the SLA. Remedies for failure to meet service levels are described in the SLA.</w:t>
      </w:r>
    </w:p>
    <w:p>
      <w:pPr>
        <w:spacing w:line="276" w:lineRule="auto"/>
      </w:pPr>
      <w:r>
        <w:rPr>
          <w:rFonts w:ascii="Times New Roman" w:hAnsi="Times New Roman" w:eastAsia="Times New Roman" w:cs="Times New Roman"/>
          <w:sz w:val="22"/>
          <w:szCs w:val="22"/>
          <w:b w:val="0"/>
          <w:bCs w:val="0"/>
        </w:rPr>
        <w:t xml:space="preserve">2.3 Modifications: Provider may modify the Services provided that such modifications do not materially degrade the functionality or performance of the Services during the Subscription Term. Provider shall provide [NUMBER] days' prior notice of material modifications.</w:t>
      </w:r>
    </w:p>
    <w:p>
      <w:pPr>
        <w:spacing w:line="276" w:lineRule="auto"/>
      </w:pPr>
      <w:r>
        <w:rPr>
          <w:rFonts w:ascii="Times New Roman" w:hAnsi="Times New Roman" w:eastAsia="Times New Roman" w:cs="Times New Roman"/>
          <w:sz w:val="22"/>
          <w:szCs w:val="22"/>
          <w:b w:val="0"/>
          <w:bCs w:val="0"/>
        </w:rPr>
        <w:t xml:space="preserve">2.4 Additional Services: Any additional services requested by Customer shall be set forth in a new or amended SOW signed by both parties.</w:t>
      </w:r>
    </w:p>
    <w:p>
      <w:pPr>
        <w:spacing w:line="276" w:lineRule="auto"/>
      </w:pPr>
      <w:r>
        <w:rPr>
          <w:rFonts w:ascii="Times New Roman" w:hAnsi="Times New Roman" w:eastAsia="Times New Roman" w:cs="Times New Roman"/>
          <w:sz w:val="22"/>
          <w:szCs w:val="22"/>
          <w:b w:val="0"/>
          <w:bCs w:val="0"/>
        </w:rPr>
        <w:t xml:space="preserve">2.5 Subcontractors: Provider may use subcontractors to perform the Services, provided Provider remains responsible for their performance and compliance with this Contract.</w:t>
      </w:r>
    </w:p>
    <w:p>
      <w:pPr>
        <w:spacing w:line="276" w:lineRule="auto"/>
      </w:pPr>
      <w:r>
        <w:rPr>
          <w:rFonts w:ascii="Times New Roman" w:hAnsi="Times New Roman" w:eastAsia="Times New Roman" w:cs="Times New Roman"/>
          <w:sz w:val="22"/>
          <w:szCs w:val="22"/>
          <w:b w:val="0"/>
          <w:bCs w:val="0"/>
        </w:rPr>
        <w:t xml:space="preserve">2.6 Support: Provider shall provide technical support during [SUPPORT HOURS] in accordance with the support terms set forth in Exhibit [EXHIBIT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IMPLEMENTATION AND DELIVERABLES</w:t>
      </w:r>
    </w:p>
    <w:p>
      <w:pPr>
        <w:spacing w:line="276" w:lineRule="auto"/>
      </w:pPr>
      <w:r>
        <w:rPr>
          <w:rFonts w:ascii="Times New Roman" w:hAnsi="Times New Roman" w:eastAsia="Times New Roman" w:cs="Times New Roman"/>
          <w:sz w:val="22"/>
          <w:szCs w:val="22"/>
          <w:b w:val="0"/>
          <w:bCs w:val="0"/>
        </w:rPr>
        <w:t xml:space="preserve">3.1 Implementation Plan: Provider shall perform implementation services in accordance with the implementation plan set forth in the SOW, with a target completion date of [IMPLEMENTATION COMPLETION DATE].</w:t>
      </w:r>
    </w:p>
    <w:p>
      <w:pPr>
        <w:spacing w:line="276" w:lineRule="auto"/>
      </w:pPr>
      <w:r>
        <w:rPr>
          <w:rFonts w:ascii="Times New Roman" w:hAnsi="Times New Roman" w:eastAsia="Times New Roman" w:cs="Times New Roman"/>
          <w:sz w:val="22"/>
          <w:szCs w:val="22"/>
          <w:b w:val="0"/>
          <w:bCs w:val="0"/>
        </w:rPr>
        <w:t xml:space="preserve">3.2 Deliverables: Provider shall deliver the deliverables described in the SOW by the dates specified therein.</w:t>
      </w:r>
    </w:p>
    <w:p>
      <w:pPr>
        <w:spacing w:line="276" w:lineRule="auto"/>
      </w:pPr>
      <w:r>
        <w:rPr>
          <w:rFonts w:ascii="Times New Roman" w:hAnsi="Times New Roman" w:eastAsia="Times New Roman" w:cs="Times New Roman"/>
          <w:sz w:val="22"/>
          <w:szCs w:val="22"/>
          <w:b w:val="0"/>
          <w:bCs w:val="0"/>
        </w:rPr>
        <w:t xml:space="preserve">3.3 Acceptance: Customer shall have [ACCEPTANCE PERIOD] days after delivery of each deliverable to review and either accept or reject it in writing. Deliverables not rejected within the acceptance period are deemed accepted.</w:t>
      </w:r>
    </w:p>
    <w:p>
      <w:pPr>
        <w:spacing w:line="276" w:lineRule="auto"/>
      </w:pPr>
      <w:r>
        <w:rPr>
          <w:rFonts w:ascii="Times New Roman" w:hAnsi="Times New Roman" w:eastAsia="Times New Roman" w:cs="Times New Roman"/>
          <w:sz w:val="22"/>
          <w:szCs w:val="22"/>
          <w:b w:val="0"/>
          <w:bCs w:val="0"/>
        </w:rPr>
        <w:t xml:space="preserve">3.4 Customer Responsibilities: Customer shall provide the personnel, access, information, and resources reasonably required for Provider to perform the Services, as described in the SOW.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TERM AND RENEWAL</w:t>
      </w:r>
    </w:p>
    <w:p>
      <w:pPr>
        <w:spacing w:line="276" w:lineRule="auto"/>
      </w:pPr>
      <w:r>
        <w:rPr>
          <w:rFonts w:ascii="Times New Roman" w:hAnsi="Times New Roman" w:eastAsia="Times New Roman" w:cs="Times New Roman"/>
          <w:sz w:val="22"/>
          <w:szCs w:val="22"/>
          <w:b w:val="0"/>
          <w:bCs w:val="0"/>
        </w:rPr>
        <w:t xml:space="preserve">4.1 Initial Term: This Contract commences on the Effective Date and continues for an initial Subscription Term of [INITIAL TERM LENGTH] unless earlier terminated in accordance with this Contract.</w:t>
      </w:r>
    </w:p>
    <w:p>
      <w:pPr>
        <w:spacing w:line="276" w:lineRule="auto"/>
      </w:pPr>
      <w:r>
        <w:rPr>
          <w:rFonts w:ascii="Times New Roman" w:hAnsi="Times New Roman" w:eastAsia="Times New Roman" w:cs="Times New Roman"/>
          <w:sz w:val="22"/>
          <w:szCs w:val="22"/>
          <w:b w:val="0"/>
          <w:bCs w:val="0"/>
        </w:rPr>
        <w:t xml:space="preserve">4.2 Renewal: Upon expiration of the initial Subscription Term, this Contract shall automatically renew for successive renewal terms of [RENEWAL TERM LENGTH] unless either party provides written notice of non-renewal at least [NON-RENEWAL NOTICE PERIOD] days before the end of the then-current term.</w:t>
      </w:r>
    </w:p>
    <w:p>
      <w:pPr>
        <w:spacing w:line="276" w:lineRule="auto"/>
      </w:pPr>
      <w:r>
        <w:rPr>
          <w:rFonts w:ascii="Times New Roman" w:hAnsi="Times New Roman" w:eastAsia="Times New Roman" w:cs="Times New Roman"/>
          <w:sz w:val="22"/>
          <w:szCs w:val="22"/>
          <w:b w:val="0"/>
          <w:bCs w:val="0"/>
        </w:rPr>
        <w:t xml:space="preserve">4.3 Termination for Convenience: Either party may terminate this Contract for convenience upon [TERMINATION FOR CONVENIENCE NOTICE PERIOD] days' prior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FEES AND PAYMENT</w:t>
      </w:r>
    </w:p>
    <w:p>
      <w:pPr>
        <w:spacing w:line="276" w:lineRule="auto"/>
      </w:pPr>
      <w:r>
        <w:rPr>
          <w:rFonts w:ascii="Times New Roman" w:hAnsi="Times New Roman" w:eastAsia="Times New Roman" w:cs="Times New Roman"/>
          <w:sz w:val="22"/>
          <w:szCs w:val="22"/>
          <w:b w:val="0"/>
          <w:bCs w:val="0"/>
        </w:rPr>
        <w:t xml:space="preserve">5.1 Fees: Customer shall pay the fees set forth in the SOW, including subscription fees of [SUBSCRIPTION FEE AMOUNT] per [BILLING PERIOD], implementation fees of [IMPLEMENTATION FEE AMOUNT], and any usage-based fees described in the SOW.</w:t>
      </w:r>
    </w:p>
    <w:p>
      <w:pPr>
        <w:spacing w:line="276" w:lineRule="auto"/>
      </w:pPr>
      <w:r>
        <w:rPr>
          <w:rFonts w:ascii="Times New Roman" w:hAnsi="Times New Roman" w:eastAsia="Times New Roman" w:cs="Times New Roman"/>
          <w:sz w:val="22"/>
          <w:szCs w:val="22"/>
          <w:b w:val="0"/>
          <w:bCs w:val="0"/>
        </w:rPr>
        <w:t xml:space="preserve">5.2 Invoicing: Provider shall invoice Customer [INVOICING FREQUENCY], and Customer shall pay all undisputed invoices within [PAYMENT TERMS] days of the invoice date.</w:t>
      </w:r>
    </w:p>
    <w:p>
      <w:pPr>
        <w:spacing w:line="276" w:lineRule="auto"/>
      </w:pPr>
      <w:r>
        <w:rPr>
          <w:rFonts w:ascii="Times New Roman" w:hAnsi="Times New Roman" w:eastAsia="Times New Roman" w:cs="Times New Roman"/>
          <w:sz w:val="22"/>
          <w:szCs w:val="22"/>
          <w:b w:val="0"/>
          <w:bCs w:val="0"/>
        </w:rPr>
        <w:t xml:space="preserve">5.3 Late Payment: Undisputed amounts not paid when due shall accrue interest at the lesser of [LATE PAYMENT INTEREST RATE] per month or the maximum rate permitted by law.</w:t>
      </w:r>
    </w:p>
    <w:p>
      <w:pPr>
        <w:spacing w:line="276" w:lineRule="auto"/>
      </w:pPr>
      <w:r>
        <w:rPr>
          <w:rFonts w:ascii="Times New Roman" w:hAnsi="Times New Roman" w:eastAsia="Times New Roman" w:cs="Times New Roman"/>
          <w:sz w:val="22"/>
          <w:szCs w:val="22"/>
          <w:b w:val="0"/>
          <w:bCs w:val="0"/>
        </w:rPr>
        <w:t xml:space="preserve">5.4 Taxes: Fees are exclusive of all taxes, and Customer shall be responsible for all applicable sales, use, and similar taxes, excluding taxes based on Provider's net income.</w:t>
      </w:r>
    </w:p>
    <w:p>
      <w:pPr>
        <w:spacing w:line="276" w:lineRule="auto"/>
      </w:pPr>
      <w:r>
        <w:rPr>
          <w:rFonts w:ascii="Times New Roman" w:hAnsi="Times New Roman" w:eastAsia="Times New Roman" w:cs="Times New Roman"/>
          <w:sz w:val="22"/>
          <w:szCs w:val="22"/>
          <w:b w:val="0"/>
          <w:bCs w:val="0"/>
        </w:rPr>
        <w:t xml:space="preserve">5.5 Fee Increases: Provider may increase fees for any renewal term by providing written notice at least [FEE INCREASE NOTICE PERIOD] days before the start of such renewal term, not to exceed [MAXIMUM ANNUAL INCREASE PERCENTAGE] percent per year.</w:t>
      </w:r>
    </w:p>
    <w:p>
      <w:pPr>
        <w:spacing w:line="276" w:lineRule="auto"/>
      </w:pPr>
      <w:r>
        <w:rPr>
          <w:rFonts w:ascii="Times New Roman" w:hAnsi="Times New Roman" w:eastAsia="Times New Roman" w:cs="Times New Roman"/>
          <w:sz w:val="22"/>
          <w:szCs w:val="22"/>
          <w:b w:val="0"/>
          <w:bCs w:val="0"/>
        </w:rPr>
        <w:t xml:space="preserve">5.6 Disputed Amounts: Customer shall notify Provider in writing of any disputed invoice amounts within [INVOICE DISPUTE PERIOD] days of receipt, and the parties shall work in good faith to resolve the dispute.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CUSTOMER OBLIGATIONS</w:t>
      </w:r>
    </w:p>
    <w:p>
      <w:pPr>
        <w:spacing w:line="276" w:lineRule="auto"/>
      </w:pPr>
      <w:r>
        <w:rPr>
          <w:rFonts w:ascii="Times New Roman" w:hAnsi="Times New Roman" w:eastAsia="Times New Roman" w:cs="Times New Roman"/>
          <w:sz w:val="22"/>
          <w:szCs w:val="22"/>
          <w:b w:val="0"/>
          <w:bCs w:val="0"/>
        </w:rPr>
        <w:t xml:space="preserve">6.1 Compliance: Customer shall use the Services in compliance with this Contract, the Acceptable Use Policy, and all applicable laws and regulations.</w:t>
      </w:r>
    </w:p>
    <w:p>
      <w:pPr>
        <w:spacing w:line="276" w:lineRule="auto"/>
      </w:pPr>
      <w:r>
        <w:rPr>
          <w:rFonts w:ascii="Times New Roman" w:hAnsi="Times New Roman" w:eastAsia="Times New Roman" w:cs="Times New Roman"/>
          <w:sz w:val="22"/>
          <w:szCs w:val="22"/>
          <w:b w:val="0"/>
          <w:bCs w:val="0"/>
        </w:rPr>
        <w:t xml:space="preserve">6.2 Account Security: Customer is responsible for maintaining the confidentiality of its account credentials and for all activity occurring under its account.</w:t>
      </w:r>
    </w:p>
    <w:p>
      <w:pPr>
        <w:spacing w:line="276" w:lineRule="auto"/>
      </w:pPr>
      <w:r>
        <w:rPr>
          <w:rFonts w:ascii="Times New Roman" w:hAnsi="Times New Roman" w:eastAsia="Times New Roman" w:cs="Times New Roman"/>
          <w:sz w:val="22"/>
          <w:szCs w:val="22"/>
          <w:b w:val="0"/>
          <w:bCs w:val="0"/>
        </w:rPr>
        <w:t xml:space="preserve">6.3 Authorized Users: Customer shall ensure that all authorized users comply with this Contract and the Acceptable Use Policy. Customer is responsible for the acts and omissions of its authorized users.</w:t>
      </w:r>
    </w:p>
    <w:p>
      <w:pPr>
        <w:spacing w:line="276" w:lineRule="auto"/>
      </w:pPr>
      <w:r>
        <w:rPr>
          <w:rFonts w:ascii="Times New Roman" w:hAnsi="Times New Roman" w:eastAsia="Times New Roman" w:cs="Times New Roman"/>
          <w:sz w:val="22"/>
          <w:szCs w:val="22"/>
          <w:b w:val="0"/>
          <w:bCs w:val="0"/>
        </w:rPr>
        <w:t xml:space="preserve">6.4 Customer Data: Customer is solely responsible for the accuracy, quality, and legality of Customer Data and for obtaining all necessary consents and rights to submit Customer Data to the Services.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DATA PROTECTION AND PRIVACY</w:t>
      </w:r>
    </w:p>
    <w:p>
      <w:pPr>
        <w:spacing w:line="276" w:lineRule="auto"/>
      </w:pPr>
      <w:r>
        <w:rPr>
          <w:rFonts w:ascii="Times New Roman" w:hAnsi="Times New Roman" w:eastAsia="Times New Roman" w:cs="Times New Roman"/>
          <w:sz w:val="22"/>
          <w:szCs w:val="22"/>
          <w:b w:val="0"/>
          <w:bCs w:val="0"/>
        </w:rPr>
        <w:t xml:space="preserve">7.1 Data Processing: Provider shall process Customer Data, including Personal Data, only in accordance with Customer's documented instructions and this Contract.</w:t>
      </w:r>
    </w:p>
    <w:p>
      <w:pPr>
        <w:spacing w:line="276" w:lineRule="auto"/>
      </w:pPr>
      <w:r>
        <w:rPr>
          <w:rFonts w:ascii="Times New Roman" w:hAnsi="Times New Roman" w:eastAsia="Times New Roman" w:cs="Times New Roman"/>
          <w:sz w:val="22"/>
          <w:szCs w:val="22"/>
          <w:b w:val="0"/>
          <w:bCs w:val="0"/>
        </w:rPr>
        <w:t xml:space="preserve">7.2 Data Protection Addendum: The parties shall execute the Data Protection Addendum attached as Exhibit [EXHIBIT NUMBER], which governs the processing of Personal Data.</w:t>
      </w:r>
    </w:p>
    <w:p>
      <w:pPr>
        <w:spacing w:line="276" w:lineRule="auto"/>
      </w:pPr>
      <w:r>
        <w:rPr>
          <w:rFonts w:ascii="Times New Roman" w:hAnsi="Times New Roman" w:eastAsia="Times New Roman" w:cs="Times New Roman"/>
          <w:sz w:val="22"/>
          <w:szCs w:val="22"/>
          <w:b w:val="0"/>
          <w:bCs w:val="0"/>
        </w:rPr>
        <w:t xml:space="preserve">7.3 Security Measures: Provider shall implement and maintain administrative, technical, and physical safeguards designed to protect Customer Data, as described in Exhibit [EXHIBIT NUMBER].</w:t>
      </w:r>
    </w:p>
    <w:p>
      <w:pPr>
        <w:spacing w:line="276" w:lineRule="auto"/>
      </w:pPr>
      <w:r>
        <w:rPr>
          <w:rFonts w:ascii="Times New Roman" w:hAnsi="Times New Roman" w:eastAsia="Times New Roman" w:cs="Times New Roman"/>
          <w:sz w:val="22"/>
          <w:szCs w:val="22"/>
          <w:b w:val="0"/>
          <w:bCs w:val="0"/>
        </w:rPr>
        <w:t xml:space="preserve">7.4 Data Breach Notification: Provider shall notify Customer without undue delay, and in any event within [BREACH NOTIFICATION PERIOD] hours, after becoming aware of a security incident affecting Customer Data.</w:t>
      </w:r>
    </w:p>
    <w:p>
      <w:pPr>
        <w:spacing w:line="276" w:lineRule="auto"/>
      </w:pPr>
      <w:r>
        <w:rPr>
          <w:rFonts w:ascii="Times New Roman" w:hAnsi="Times New Roman" w:eastAsia="Times New Roman" w:cs="Times New Roman"/>
          <w:sz w:val="22"/>
          <w:szCs w:val="22"/>
          <w:b w:val="0"/>
          <w:bCs w:val="0"/>
        </w:rPr>
        <w:t xml:space="preserve">7.5 Data Location: Customer Data shall be stored and processed in the following locations: [DATA STORAGE LOCATIONS].</w:t>
      </w:r>
    </w:p>
    <w:p>
      <w:pPr>
        <w:spacing w:line="276" w:lineRule="auto"/>
      </w:pPr>
      <w:r>
        <w:rPr>
          <w:rFonts w:ascii="Times New Roman" w:hAnsi="Times New Roman" w:eastAsia="Times New Roman" w:cs="Times New Roman"/>
          <w:sz w:val="22"/>
          <w:szCs w:val="22"/>
          <w:b w:val="0"/>
          <w:bCs w:val="0"/>
        </w:rPr>
        <w:t xml:space="preserve">7.6 Subprocessors: Provider shall maintain a list of subprocessors and provide Customer with [SUBPROCESSOR NOTICE PERIOD] days' notice before engaging any new subprocessor that processes Personal Data.</w:t>
      </w:r>
    </w:p>
    <w:p>
      <w:pPr>
        <w:spacing w:line="276" w:lineRule="auto"/>
      </w:pPr>
      <w:r>
        <w:rPr>
          <w:rFonts w:ascii="Times New Roman" w:hAnsi="Times New Roman" w:eastAsia="Times New Roman" w:cs="Times New Roman"/>
          <w:sz w:val="22"/>
          <w:szCs w:val="22"/>
          <w:b w:val="0"/>
          <w:bCs w:val="0"/>
        </w:rPr>
        <w:t xml:space="preserve">7.7 Audits: Provider shall make available to Customer, upon reasonable request and no more than [AUDIT FREQUENCY] per year, the audit reports and certifications described in Exhibit [EXHIBIT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CONFIDENTIALITY</w:t>
      </w:r>
    </w:p>
    <w:p>
      <w:pPr>
        <w:spacing w:line="276" w:lineRule="auto"/>
      </w:pPr>
      <w:r>
        <w:rPr>
          <w:rFonts w:ascii="Times New Roman" w:hAnsi="Times New Roman" w:eastAsia="Times New Roman" w:cs="Times New Roman"/>
          <w:sz w:val="22"/>
          <w:szCs w:val="22"/>
          <w:b w:val="0"/>
          <w:bCs w:val="0"/>
        </w:rPr>
        <w:t xml:space="preserve">8.1 Obligations: Each party shall protect the other party's Confidential Information using at least the same degree of care it uses to protect its own confidential information, and in no event less than reasonable care.</w:t>
      </w:r>
    </w:p>
    <w:p>
      <w:pPr>
        <w:spacing w:line="276" w:lineRule="auto"/>
      </w:pPr>
      <w:r>
        <w:rPr>
          <w:rFonts w:ascii="Times New Roman" w:hAnsi="Times New Roman" w:eastAsia="Times New Roman" w:cs="Times New Roman"/>
          <w:sz w:val="22"/>
          <w:szCs w:val="22"/>
          <w:b w:val="0"/>
          <w:bCs w:val="0"/>
        </w:rPr>
        <w:t xml:space="preserve">8.2 Exclusions: Confidential Information does not include information that is or becomes publicly available through no fault of the receiving party, was rightfully known to the receiving party before disclosure, is rightfully received from a third party without restriction, or is independently developed without use of the disclosing party's Confidential Information.</w:t>
      </w:r>
    </w:p>
    <w:p>
      <w:pPr>
        <w:spacing w:line="276" w:lineRule="auto"/>
      </w:pPr>
      <w:r>
        <w:rPr>
          <w:rFonts w:ascii="Times New Roman" w:hAnsi="Times New Roman" w:eastAsia="Times New Roman" w:cs="Times New Roman"/>
          <w:sz w:val="22"/>
          <w:szCs w:val="22"/>
          <w:b w:val="0"/>
          <w:bCs w:val="0"/>
        </w:rPr>
        <w:t xml:space="preserve">8.3 Required Disclosure: The receiving party may disclose Confidential Information to the extent required by law, provided it gives the disclosing party prompt written notice where legally permitted.</w:t>
      </w:r>
    </w:p>
    <w:p>
      <w:pPr>
        <w:spacing w:line="276" w:lineRule="auto"/>
      </w:pPr>
      <w:r>
        <w:rPr>
          <w:rFonts w:ascii="Times New Roman" w:hAnsi="Times New Roman" w:eastAsia="Times New Roman" w:cs="Times New Roman"/>
          <w:sz w:val="22"/>
          <w:szCs w:val="22"/>
          <w:b w:val="0"/>
          <w:bCs w:val="0"/>
        </w:rPr>
        <w:t xml:space="preserve">8.4 Duration: Confidentiality obligations survive termination of this Contract for [CONFIDENTIALITY SURVIVAL PERIOD] years.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INTELLECTUAL PROPERTY</w:t>
      </w:r>
    </w:p>
    <w:p>
      <w:pPr>
        <w:spacing w:line="276" w:lineRule="auto"/>
      </w:pPr>
      <w:r>
        <w:rPr>
          <w:rFonts w:ascii="Times New Roman" w:hAnsi="Times New Roman" w:eastAsia="Times New Roman" w:cs="Times New Roman"/>
          <w:sz w:val="22"/>
          <w:szCs w:val="22"/>
          <w:b w:val="0"/>
          <w:bCs w:val="0"/>
        </w:rPr>
        <w:t xml:space="preserve">9.1 Provider IP: Provider retains all right, title, and interest in and to the Services, including all software, documentation, and related intellectual property.</w:t>
      </w:r>
    </w:p>
    <w:p>
      <w:pPr>
        <w:spacing w:line="276" w:lineRule="auto"/>
      </w:pPr>
      <w:r>
        <w:rPr>
          <w:rFonts w:ascii="Times New Roman" w:hAnsi="Times New Roman" w:eastAsia="Times New Roman" w:cs="Times New Roman"/>
          <w:sz w:val="22"/>
          <w:szCs w:val="22"/>
          <w:b w:val="0"/>
          <w:bCs w:val="0"/>
        </w:rPr>
        <w:t xml:space="preserve">9.2 Customer IP: Customer retains all right, title, and interest in and to Customer Data and its own intellectual property.</w:t>
      </w:r>
    </w:p>
    <w:p>
      <w:pPr>
        <w:spacing w:line="276" w:lineRule="auto"/>
      </w:pPr>
      <w:r>
        <w:rPr>
          <w:rFonts w:ascii="Times New Roman" w:hAnsi="Times New Roman" w:eastAsia="Times New Roman" w:cs="Times New Roman"/>
          <w:sz w:val="22"/>
          <w:szCs w:val="22"/>
          <w:b w:val="0"/>
          <w:bCs w:val="0"/>
        </w:rPr>
        <w:t xml:space="preserve">9.3 License to Customer: Subject to this Contract and payment of applicable fees, Provider grants Customer a non-exclusive, non-transferable right to access and use the Services during the Subscription Term for Customer's internal business purposes.</w:t>
      </w:r>
    </w:p>
    <w:p>
      <w:pPr>
        <w:spacing w:line="276" w:lineRule="auto"/>
      </w:pPr>
      <w:r>
        <w:rPr>
          <w:rFonts w:ascii="Times New Roman" w:hAnsi="Times New Roman" w:eastAsia="Times New Roman" w:cs="Times New Roman"/>
          <w:sz w:val="22"/>
          <w:szCs w:val="22"/>
          <w:b w:val="0"/>
          <w:bCs w:val="0"/>
        </w:rPr>
        <w:t xml:space="preserve">9.4 License to Provider: Customer grants Provider a limited license to use, copy, and process Customer Data solely as necessary to provide the Services and as permitted by this Contract.</w:t>
      </w:r>
    </w:p>
    <w:p>
      <w:pPr>
        <w:spacing w:line="276" w:lineRule="auto"/>
      </w:pPr>
      <w:r>
        <w:rPr>
          <w:rFonts w:ascii="Times New Roman" w:hAnsi="Times New Roman" w:eastAsia="Times New Roman" w:cs="Times New Roman"/>
          <w:sz w:val="22"/>
          <w:szCs w:val="22"/>
          <w:b w:val="0"/>
          <w:bCs w:val="0"/>
        </w:rPr>
        <w:t xml:space="preserve">9.5 Feedback: Any feedback provided by Customer may be used by Provider without restriction or obligation.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SERVICE LEVELS AND AVAILABILITY</w:t>
      </w:r>
    </w:p>
    <w:p>
      <w:pPr>
        <w:spacing w:line="276" w:lineRule="auto"/>
      </w:pPr>
      <w:r>
        <w:rPr>
          <w:rFonts w:ascii="Times New Roman" w:hAnsi="Times New Roman" w:eastAsia="Times New Roman" w:cs="Times New Roman"/>
          <w:sz w:val="22"/>
          <w:szCs w:val="22"/>
          <w:b w:val="0"/>
          <w:bCs w:val="0"/>
        </w:rPr>
        <w:t xml:space="preserve">10.1 Availability Commitment: Provider shall make the Services available at least [AVAILABILITY PERCENTAGE] percent of the time during each calendar month, excluding scheduled maintenance and excused downtime as defined in the SLA.</w:t>
      </w:r>
    </w:p>
    <w:p>
      <w:pPr>
        <w:spacing w:line="276" w:lineRule="auto"/>
      </w:pPr>
      <w:r>
        <w:rPr>
          <w:rFonts w:ascii="Times New Roman" w:hAnsi="Times New Roman" w:eastAsia="Times New Roman" w:cs="Times New Roman"/>
          <w:sz w:val="22"/>
          <w:szCs w:val="22"/>
          <w:b w:val="0"/>
          <w:bCs w:val="0"/>
        </w:rPr>
        <w:t xml:space="preserve">10.2 Scheduled Maintenance: Provider shall provide at least [MAINTENANCE NOTICE PERIOD] hours' notice of scheduled maintenance and shall use reasonable efforts to schedule maintenance outside of [PEAK HOURS].</w:t>
      </w:r>
    </w:p>
    <w:p>
      <w:pPr>
        <w:spacing w:line="276" w:lineRule="auto"/>
      </w:pPr>
      <w:r>
        <w:rPr>
          <w:rFonts w:ascii="Times New Roman" w:hAnsi="Times New Roman" w:eastAsia="Times New Roman" w:cs="Times New Roman"/>
          <w:sz w:val="22"/>
          <w:szCs w:val="22"/>
          <w:b w:val="0"/>
          <w:bCs w:val="0"/>
        </w:rPr>
        <w:t xml:space="preserve">10.3 Service Credits: If Provider fails to meet the availability commitment, Customer shall be entitled to service credits as described in the SLA, up to a maximum of [MAXIMUM SERVICE CREDIT PERCENTAGE] percent of the monthly fees for the affected month.</w:t>
      </w:r>
    </w:p>
    <w:p>
      <w:pPr>
        <w:spacing w:line="276" w:lineRule="auto"/>
      </w:pPr>
      <w:r>
        <w:rPr>
          <w:rFonts w:ascii="Times New Roman" w:hAnsi="Times New Roman" w:eastAsia="Times New Roman" w:cs="Times New Roman"/>
          <w:sz w:val="22"/>
          <w:szCs w:val="22"/>
          <w:b w:val="0"/>
          <w:bCs w:val="0"/>
        </w:rPr>
        <w:t xml:space="preserve">10.4 Disaster Recovery: Provider shall maintain a disaster recovery plan and shall restore the Services within [RECOVERY TIME OBJECTIVE] hours following a disaster, with a recovery point objective of [RECOVERY POINT OBJECTIVE]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WARRANTIES</w:t>
      </w:r>
    </w:p>
    <w:p>
      <w:pPr>
        <w:spacing w:line="276" w:lineRule="auto"/>
      </w:pPr>
      <w:r>
        <w:rPr>
          <w:rFonts w:ascii="Times New Roman" w:hAnsi="Times New Roman" w:eastAsia="Times New Roman" w:cs="Times New Roman"/>
          <w:sz w:val="22"/>
          <w:szCs w:val="22"/>
          <w:b w:val="0"/>
          <w:bCs w:val="0"/>
        </w:rPr>
        <w:t xml:space="preserve">11.1 Provider Warranties: Provider warrants that the Services will be performed in a professional and workmanlike manner, will materially conform to the documentation, and will comply with applicable laws.</w:t>
      </w:r>
    </w:p>
    <w:p>
      <w:pPr>
        <w:spacing w:line="276" w:lineRule="auto"/>
      </w:pPr>
      <w:r>
        <w:rPr>
          <w:rFonts w:ascii="Times New Roman" w:hAnsi="Times New Roman" w:eastAsia="Times New Roman" w:cs="Times New Roman"/>
          <w:sz w:val="22"/>
          <w:szCs w:val="22"/>
          <w:b w:val="0"/>
          <w:bCs w:val="0"/>
        </w:rPr>
        <w:t xml:space="preserve">11.2 Remedy: Customer's exclusive remedy for breach of the warranties in Section</w:t>
      </w:r>
    </w:p>
    <w:p>
      <w:pPr>
        <w:spacing w:line="276" w:lineRule="auto"/>
      </w:pPr>
      <w:r>
        <w:rPr>
          <w:rFonts w:ascii="Times New Roman" w:hAnsi="Times New Roman" w:eastAsia="Times New Roman" w:cs="Times New Roman"/>
          <w:sz w:val="22"/>
          <w:szCs w:val="22"/>
          <w:b w:val="0"/>
          <w:bCs w:val="0"/>
        </w:rPr>
        <w:t xml:space="preserve">11.1 is for Provider to re-perform the nonconforming Services or, if Provider is unable to do so within a reasonable time, to terminate the affected Services and refund prepaid fees for the unused portion.</w:t>
      </w:r>
    </w:p>
    <w:p>
      <w:pPr>
        <w:spacing w:line="276" w:lineRule="auto"/>
      </w:pPr>
      <w:r>
        <w:rPr>
          <w:rFonts w:ascii="Times New Roman" w:hAnsi="Times New Roman" w:eastAsia="Times New Roman" w:cs="Times New Roman"/>
          <w:sz w:val="22"/>
          <w:szCs w:val="22"/>
          <w:b w:val="0"/>
          <w:bCs w:val="0"/>
        </w:rPr>
        <w:t xml:space="preserve">11.3 Customer Warranties: Customer warrants that it has the right to submit Customer Data to the Services and that its use of the Services will comply with applicable laws.</w:t>
      </w:r>
    </w:p>
    <w:p>
      <w:pPr>
        <w:spacing w:line="276" w:lineRule="auto"/>
      </w:pPr>
      <w:r>
        <w:rPr>
          <w:rFonts w:ascii="Times New Roman" w:hAnsi="Times New Roman" w:eastAsia="Times New Roman" w:cs="Times New Roman"/>
          <w:sz w:val="22"/>
          <w:szCs w:val="22"/>
          <w:b w:val="0"/>
          <w:bCs w:val="0"/>
        </w:rPr>
        <w:t xml:space="preserve">11.4 Disclaimer: EXCEPT AS EXPRESSLY SET FORTH IN THIS CONTRACT, THE SERVICES ARE PROVIDED "AS IS," AND PROVIDER DISCLAIMS ALL OTHER WARRANTIES, EXPRESS OR IMPLIED, INCLUDING WARRANTIES OF MERCHANTABILITY, FITNESS FOR A PARTICULAR PURPOSE, AND NON-INFRINGEMENT.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INDEMNIFICATION</w:t>
      </w:r>
    </w:p>
    <w:p>
      <w:pPr>
        <w:spacing w:line="276" w:lineRule="auto"/>
      </w:pPr>
      <w:r>
        <w:rPr>
          <w:rFonts w:ascii="Times New Roman" w:hAnsi="Times New Roman" w:eastAsia="Times New Roman" w:cs="Times New Roman"/>
          <w:sz w:val="22"/>
          <w:szCs w:val="22"/>
          <w:b w:val="0"/>
          <w:bCs w:val="0"/>
        </w:rPr>
        <w:t xml:space="preserve">12.1 Provider Indemnity: Provider shall defend and indemnify Customer against third-party claims alleging that the Services infringe or misappropriate any intellectual property right, subject to the limitations in this Section.</w:t>
      </w:r>
    </w:p>
    <w:p>
      <w:pPr>
        <w:spacing w:line="276" w:lineRule="auto"/>
      </w:pPr>
      <w:r>
        <w:rPr>
          <w:rFonts w:ascii="Times New Roman" w:hAnsi="Times New Roman" w:eastAsia="Times New Roman" w:cs="Times New Roman"/>
          <w:sz w:val="22"/>
          <w:szCs w:val="22"/>
          <w:b w:val="0"/>
          <w:bCs w:val="0"/>
        </w:rPr>
        <w:t xml:space="preserve">12.2 Customer Indemnity: Customer shall defend and indemnify Provider against third-party claims arising from Customer Data or Customer's breach of the Acceptable Use Policy.</w:t>
      </w:r>
    </w:p>
    <w:p>
      <w:pPr>
        <w:spacing w:line="276" w:lineRule="auto"/>
      </w:pPr>
      <w:r>
        <w:rPr>
          <w:rFonts w:ascii="Times New Roman" w:hAnsi="Times New Roman" w:eastAsia="Times New Roman" w:cs="Times New Roman"/>
          <w:sz w:val="22"/>
          <w:szCs w:val="22"/>
          <w:b w:val="0"/>
          <w:bCs w:val="0"/>
        </w:rPr>
        <w:t xml:space="preserve">12.3 Procedures: The indemnified party shall promptly notify the indemnifying party of any claim, allow the indemnifying party to control the defense, and provide reasonable cooperation at the indemnifying party's expense.</w:t>
      </w:r>
    </w:p>
    <w:p>
      <w:pPr>
        <w:spacing w:line="276" w:lineRule="auto"/>
      </w:pPr>
      <w:r>
        <w:rPr>
          <w:rFonts w:ascii="Times New Roman" w:hAnsi="Times New Roman" w:eastAsia="Times New Roman" w:cs="Times New Roman"/>
          <w:sz w:val="22"/>
          <w:szCs w:val="22"/>
          <w:b w:val="0"/>
          <w:bCs w:val="0"/>
        </w:rPr>
        <w:t xml:space="preserve">12.4 Exclusions: Provider's indemnity obligations do not apply to claims arising from modifications to the Services not made by Provider, use of the Services in combination with non-Provider products, or Customer's breach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LIMITATION OF LIABILITY</w:t>
      </w:r>
    </w:p>
    <w:p>
      <w:pPr>
        <w:spacing w:line="276" w:lineRule="auto"/>
      </w:pPr>
      <w:r>
        <w:rPr>
          <w:rFonts w:ascii="Times New Roman" w:hAnsi="Times New Roman" w:eastAsia="Times New Roman" w:cs="Times New Roman"/>
          <w:sz w:val="22"/>
          <w:szCs w:val="22"/>
          <w:b w:val="0"/>
          <w:bCs w:val="0"/>
        </w:rPr>
        <w:t xml:space="preserve">13.1 Liability Cap: EXCEPT AS PROVIDED IN SECTION 13.3, EACH PARTY'S TOTAL AGGREGATE LIABILITY ARISING OUT OF OR RELATED TO THIS CONTRACT SHALL NOT EXCEED [LIABILITY CAP AMOUNT] OR THE FEES PAID OR PAYABLE BY CUSTOMER IN THE [LIABILITY CAP PERIOD] PRECEDING THE EVENT GIVING RISE TO THE CLAIM, WHICHEVER IS GREATER.</w:t>
      </w:r>
    </w:p>
    <w:p>
      <w:pPr>
        <w:spacing w:line="276" w:lineRule="auto"/>
      </w:pPr>
      <w:r>
        <w:rPr>
          <w:rFonts w:ascii="Times New Roman" w:hAnsi="Times New Roman" w:eastAsia="Times New Roman" w:cs="Times New Roman"/>
          <w:sz w:val="22"/>
          <w:szCs w:val="22"/>
          <w:b w:val="0"/>
          <w:bCs w:val="0"/>
        </w:rPr>
        <w:t xml:space="preserve">13.2 Exclusion of Consequential Damages: NEITHER PARTY SHALL BE LIABLE FOR ANY INDIRECT, INCIDENTAL, SPECIAL, CONSEQUENTIAL, OR PUNITIVE DAMAGES, OR FOR LOST PROFITS OR REVENUE, EVEN IF ADVISED OF THE POSSIBILITY OF SUCH DAMAGES.</w:t>
      </w:r>
    </w:p>
    <w:p>
      <w:pPr>
        <w:spacing w:line="276" w:lineRule="auto"/>
      </w:pPr>
      <w:r>
        <w:rPr>
          <w:rFonts w:ascii="Times New Roman" w:hAnsi="Times New Roman" w:eastAsia="Times New Roman" w:cs="Times New Roman"/>
          <w:sz w:val="22"/>
          <w:szCs w:val="22"/>
          <w:b w:val="0"/>
          <w:bCs w:val="0"/>
        </w:rPr>
        <w:t xml:space="preserve">13.3 Exceptions: The limitations in this Section 13 do not apply to a party's indemnification obligations, breach of confidentiality obligations, Customer's payment obligations, or liability that cannot be limited under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INSURANCE</w:t>
      </w:r>
    </w:p>
    <w:p>
      <w:pPr>
        <w:spacing w:line="276" w:lineRule="auto"/>
      </w:pPr>
      <w:r>
        <w:rPr>
          <w:rFonts w:ascii="Times New Roman" w:hAnsi="Times New Roman" w:eastAsia="Times New Roman" w:cs="Times New Roman"/>
          <w:sz w:val="22"/>
          <w:szCs w:val="22"/>
          <w:b w:val="0"/>
          <w:bCs w:val="0"/>
        </w:rPr>
        <w:t xml:space="preserve">14.1 Coverage: Provider shall maintain, at its own expense, commercial general liability insurance of at least [CGL INSURANCE AMOUNT], professional liability insurance of at least [PROFESSIONAL LIABILITY AMOUNT], and cyber liability insurance of at least [CYBER LIABILITY AMOUNT].</w:t>
      </w:r>
    </w:p>
    <w:p>
      <w:pPr>
        <w:spacing w:line="276" w:lineRule="auto"/>
      </w:pPr>
      <w:r>
        <w:rPr>
          <w:rFonts w:ascii="Times New Roman" w:hAnsi="Times New Roman" w:eastAsia="Times New Roman" w:cs="Times New Roman"/>
          <w:sz w:val="22"/>
          <w:szCs w:val="22"/>
          <w:b w:val="0"/>
          <w:bCs w:val="0"/>
        </w:rPr>
        <w:t xml:space="preserve">14.2 Certificates: Provider shall provide certificates of insurance upon Customer's reasonable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TERM AND TERMINATION</w:t>
      </w:r>
    </w:p>
    <w:p>
      <w:pPr>
        <w:spacing w:line="276" w:lineRule="auto"/>
      </w:pPr>
      <w:r>
        <w:rPr>
          <w:rFonts w:ascii="Times New Roman" w:hAnsi="Times New Roman" w:eastAsia="Times New Roman" w:cs="Times New Roman"/>
          <w:sz w:val="22"/>
          <w:szCs w:val="22"/>
          <w:b w:val="0"/>
          <w:bCs w:val="0"/>
        </w:rPr>
        <w:t xml:space="preserve">15.1 Termination for Cause: Either party may terminate this Contract upon written notice if the other party materially breaches this Contract and fails to cure the breach within [CURE PERIOD] days after receiving written notice of the breach.</w:t>
      </w:r>
    </w:p>
    <w:p>
      <w:pPr>
        <w:spacing w:line="276" w:lineRule="auto"/>
      </w:pPr>
      <w:r>
        <w:rPr>
          <w:rFonts w:ascii="Times New Roman" w:hAnsi="Times New Roman" w:eastAsia="Times New Roman" w:cs="Times New Roman"/>
          <w:sz w:val="22"/>
          <w:szCs w:val="22"/>
          <w:b w:val="0"/>
          <w:bCs w:val="0"/>
        </w:rPr>
        <w:t xml:space="preserve">15.2 Termination for Insolvency: Either party may terminate this Contract immediately upon written notice if the other party becomes insolvent, makes an assignment for the benefit of creditors, or becomes subject to bankruptcy proceedings that are not dismissed within [BANKRUPTCY DISMISSAL PERIOD] days.</w:t>
      </w:r>
    </w:p>
    <w:p>
      <w:pPr>
        <w:spacing w:line="276" w:lineRule="auto"/>
      </w:pPr>
      <w:r>
        <w:rPr>
          <w:rFonts w:ascii="Times New Roman" w:hAnsi="Times New Roman" w:eastAsia="Times New Roman" w:cs="Times New Roman"/>
          <w:sz w:val="22"/>
          <w:szCs w:val="22"/>
          <w:b w:val="0"/>
          <w:bCs w:val="0"/>
        </w:rPr>
        <w:t xml:space="preserve">15.3 Effect of Termination: Upon termination, Customer shall pay all fees accrued through the effective date of termination, and Provider shall refund any prepaid fees for Services not performed.</w:t>
      </w:r>
    </w:p>
    <w:p>
      <w:pPr>
        <w:spacing w:line="276" w:lineRule="auto"/>
      </w:pPr>
      <w:r>
        <w:rPr>
          <w:rFonts w:ascii="Times New Roman" w:hAnsi="Times New Roman" w:eastAsia="Times New Roman" w:cs="Times New Roman"/>
          <w:sz w:val="22"/>
          <w:szCs w:val="22"/>
          <w:b w:val="0"/>
          <w:bCs w:val="0"/>
        </w:rPr>
        <w:t xml:space="preserve">15.4 Data Return and Deletion: Upon termination, Provider shall make Customer Data available for export in the format described in Exhibit [EXHIBIT NUMBER] for [DATA RETRIEVAL PERIOD] days, after which Provider shall delete Customer Data in accordance with Section 7 and the Data Protection Addendum.</w:t>
      </w:r>
    </w:p>
    <w:p>
      <w:pPr>
        <w:spacing w:line="276" w:lineRule="auto"/>
      </w:pPr>
      <w:r>
        <w:rPr>
          <w:rFonts w:ascii="Times New Roman" w:hAnsi="Times New Roman" w:eastAsia="Times New Roman" w:cs="Times New Roman"/>
          <w:sz w:val="22"/>
          <w:szCs w:val="22"/>
          <w:b w:val="0"/>
          <w:bCs w:val="0"/>
        </w:rPr>
        <w:t xml:space="preserve">15.5 Survival: Sections 7, 8, 9, 12, 13, and 16 survive termination of this Contract.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DISPUTE RESOLUTION AND GOVERNING LAW</w:t>
      </w:r>
    </w:p>
    <w:p>
      <w:pPr>
        <w:spacing w:line="276" w:lineRule="auto"/>
      </w:pPr>
      <w:r>
        <w:rPr>
          <w:rFonts w:ascii="Times New Roman" w:hAnsi="Times New Roman" w:eastAsia="Times New Roman" w:cs="Times New Roman"/>
          <w:sz w:val="22"/>
          <w:szCs w:val="22"/>
          <w:b w:val="0"/>
          <w:bCs w:val="0"/>
        </w:rPr>
        <w:t xml:space="preserve">16.1 Governing Law: This Contract shall be governed by the laws of [GOVERNING LAW JURISDICTION], without regard to its conflict of laws principles.</w:t>
      </w:r>
    </w:p>
    <w:p>
      <w:pPr>
        <w:spacing w:line="276" w:lineRule="auto"/>
      </w:pPr>
      <w:r>
        <w:rPr>
          <w:rFonts w:ascii="Times New Roman" w:hAnsi="Times New Roman" w:eastAsia="Times New Roman" w:cs="Times New Roman"/>
          <w:sz w:val="22"/>
          <w:szCs w:val="22"/>
          <w:b w:val="0"/>
          <w:bCs w:val="0"/>
        </w:rPr>
        <w:t xml:space="preserve">16.2 Negotiation: The parties shall attempt in good faith to resolve any dispute arising out of this Contract through negotiations between senior representatives within [NEGOTIATION PERIOD] days of written notice of the dispute.</w:t>
      </w:r>
    </w:p>
    <w:p>
      <w:pPr>
        <w:spacing w:line="276" w:lineRule="auto"/>
      </w:pPr>
      <w:r>
        <w:rPr>
          <w:rFonts w:ascii="Times New Roman" w:hAnsi="Times New Roman" w:eastAsia="Times New Roman" w:cs="Times New Roman"/>
          <w:sz w:val="22"/>
          <w:szCs w:val="22"/>
          <w:b w:val="0"/>
          <w:bCs w:val="0"/>
        </w:rPr>
        <w:t xml:space="preserve">16.3 Mediation: If negotiation fails, the parties shall submit the dispute to mediation administered by [MEDIATION PROVIDER] in [MEDIATION LOCATION] before initiating arbitration or litigation.</w:t>
      </w:r>
    </w:p>
    <w:p>
      <w:pPr>
        <w:spacing w:line="276" w:lineRule="auto"/>
      </w:pPr>
      <w:r>
        <w:rPr>
          <w:rFonts w:ascii="Times New Roman" w:hAnsi="Times New Roman" w:eastAsia="Times New Roman" w:cs="Times New Roman"/>
          <w:sz w:val="22"/>
          <w:szCs w:val="22"/>
          <w:b w:val="0"/>
          <w:bCs w:val="0"/>
        </w:rPr>
        <w:t xml:space="preserve">16.4 Arbitration: Any dispute not resolved through mediation shall be finally resolved by binding arbitration administered by [ARBITRATION PROVIDER] in [ARBITRATION LOCATION] under its rules then in effect.</w:t>
      </w:r>
    </w:p>
    <w:p>
      <w:pPr>
        <w:spacing w:line="276" w:lineRule="auto"/>
      </w:pPr>
      <w:r>
        <w:rPr>
          <w:rFonts w:ascii="Times New Roman" w:hAnsi="Times New Roman" w:eastAsia="Times New Roman" w:cs="Times New Roman"/>
          <w:sz w:val="22"/>
          <w:szCs w:val="22"/>
          <w:b w:val="0"/>
          <w:bCs w:val="0"/>
        </w:rPr>
        <w:t xml:space="preserve">16.5 Venue: If arbitration is not permitted by applicable law, the parties consent to the exclusive jurisdiction of the courts located in [COURT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FORCE MAJEURE</w:t>
      </w:r>
    </w:p>
    <w:p>
      <w:pPr>
        <w:spacing w:line="276" w:lineRule="auto"/>
      </w:pPr>
      <w:r>
        <w:rPr>
          <w:rFonts w:ascii="Times New Roman" w:hAnsi="Times New Roman" w:eastAsia="Times New Roman" w:cs="Times New Roman"/>
          <w:sz w:val="22"/>
          <w:szCs w:val="22"/>
          <w:b w:val="0"/>
          <w:bCs w:val="0"/>
        </w:rPr>
        <w:t xml:space="preserve">17.1 Excused Performance: Neither party shall be liable for delays or failures in performance resulting from events beyond its reasonable control, including acts of God, natural disasters, war, terrorism, labor disputes, governmental actions, and failures of third-party utilities or internet service providers.</w:t>
      </w:r>
    </w:p>
    <w:p>
      <w:pPr>
        <w:spacing w:line="276" w:lineRule="auto"/>
      </w:pPr>
      <w:r>
        <w:rPr>
          <w:rFonts w:ascii="Times New Roman" w:hAnsi="Times New Roman" w:eastAsia="Times New Roman" w:cs="Times New Roman"/>
          <w:sz w:val="22"/>
          <w:szCs w:val="22"/>
          <w:b w:val="0"/>
          <w:bCs w:val="0"/>
        </w:rPr>
        <w:t xml:space="preserve">17.2 Notice and Mitigation: The affected party shall promptly notify the other party and use reasonable efforts to mitigate the effects of the force majeure event.</w:t>
      </w:r>
    </w:p>
    <w:p>
      <w:pPr>
        <w:spacing w:line="276" w:lineRule="auto"/>
      </w:pPr>
      <w:r>
        <w:rPr>
          <w:rFonts w:ascii="Times New Roman" w:hAnsi="Times New Roman" w:eastAsia="Times New Roman" w:cs="Times New Roman"/>
          <w:sz w:val="22"/>
          <w:szCs w:val="22"/>
          <w:b w:val="0"/>
          <w:bCs w:val="0"/>
        </w:rPr>
        <w:t xml:space="preserve">17.3 Extended Force Majeure: If a force majeure event continues for more than [FORCE MAJEURE PERIOD] days, either party may terminate this Contract upon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GENERAL PROVISIONS</w:t>
      </w:r>
    </w:p>
    <w:p>
      <w:pPr>
        <w:spacing w:line="276" w:lineRule="auto"/>
      </w:pPr>
      <w:r>
        <w:rPr>
          <w:rFonts w:ascii="Times New Roman" w:hAnsi="Times New Roman" w:eastAsia="Times New Roman" w:cs="Times New Roman"/>
          <w:sz w:val="22"/>
          <w:szCs w:val="22"/>
          <w:b w:val="0"/>
          <w:bCs w:val="0"/>
        </w:rPr>
        <w:t xml:space="preserve">18.1 Entire Agreement: This Contract, together with all SOWs and Exhibits, constitutes the entire agreement between the parties and supersedes all prior agreements and understandings relating to its subject matter.</w:t>
      </w:r>
    </w:p>
    <w:p>
      <w:pPr>
        <w:spacing w:line="276" w:lineRule="auto"/>
      </w:pPr>
      <w:r>
        <w:rPr>
          <w:rFonts w:ascii="Times New Roman" w:hAnsi="Times New Roman" w:eastAsia="Times New Roman" w:cs="Times New Roman"/>
          <w:sz w:val="22"/>
          <w:szCs w:val="22"/>
          <w:b w:val="0"/>
          <w:bCs w:val="0"/>
        </w:rPr>
        <w:t xml:space="preserve">18.2 Amendment: This Contract may be amended only by a written instrument signed by authorized representatives of both parties.</w:t>
      </w:r>
    </w:p>
    <w:p>
      <w:pPr>
        <w:spacing w:line="276" w:lineRule="auto"/>
      </w:pPr>
      <w:r>
        <w:rPr>
          <w:rFonts w:ascii="Times New Roman" w:hAnsi="Times New Roman" w:eastAsia="Times New Roman" w:cs="Times New Roman"/>
          <w:sz w:val="22"/>
          <w:szCs w:val="22"/>
          <w:b w:val="0"/>
          <w:bCs w:val="0"/>
        </w:rPr>
        <w:t xml:space="preserve">18.3 Assignment: Neither party may assign this Contract without the other party's prior written consent, except in connection with a merger, acquisition, or sale of substantially all assets.</w:t>
      </w:r>
    </w:p>
    <w:p>
      <w:pPr>
        <w:spacing w:line="276" w:lineRule="auto"/>
      </w:pPr>
      <w:r>
        <w:rPr>
          <w:rFonts w:ascii="Times New Roman" w:hAnsi="Times New Roman" w:eastAsia="Times New Roman" w:cs="Times New Roman"/>
          <w:sz w:val="22"/>
          <w:szCs w:val="22"/>
          <w:b w:val="0"/>
          <w:bCs w:val="0"/>
        </w:rPr>
        <w:t xml:space="preserve">18.4 Notices: All notices under this Contract shall be in writing and delivered to the addresses set forth above or to [NOTICE EMAIL ADDRESS], and shall be deemed given upon receipt.</w:t>
      </w:r>
    </w:p>
    <w:p>
      <w:pPr>
        <w:spacing w:line="276" w:lineRule="auto"/>
      </w:pPr>
      <w:r>
        <w:rPr>
          <w:rFonts w:ascii="Times New Roman" w:hAnsi="Times New Roman" w:eastAsia="Times New Roman" w:cs="Times New Roman"/>
          <w:sz w:val="22"/>
          <w:szCs w:val="22"/>
          <w:b w:val="0"/>
          <w:bCs w:val="0"/>
        </w:rPr>
        <w:t xml:space="preserve">18.5 Severability: If any provision of this Contract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18.6 Waiver: No waiver of any provision of this Contract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18.7 Independent Contractors: The parties are independent contractors, and nothing in this Contract creates a partnership, joint venture, or employment relationship.</w:t>
      </w:r>
    </w:p>
    <w:p>
      <w:pPr>
        <w:spacing w:line="276" w:lineRule="auto"/>
      </w:pPr>
      <w:r>
        <w:rPr>
          <w:rFonts w:ascii="Times New Roman" w:hAnsi="Times New Roman" w:eastAsia="Times New Roman" w:cs="Times New Roman"/>
          <w:sz w:val="22"/>
          <w:szCs w:val="22"/>
          <w:b w:val="0"/>
          <w:bCs w:val="0"/>
        </w:rPr>
        <w:t xml:space="preserve">18.8 Counterparts: This Contract may be executed in counterparts, including electronic signatures,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Contract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Provider: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[PROVIDER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[PROVIDER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[PROVIDER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[CUSTOMER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[CUSTOMER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[CUSTOMER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A — STATEMENT OF WORK</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[SOW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[SOW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Services Description: [SOW SERVICES DESCRIPTION]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Deliverables: [SOW DELIVERABLES]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Implementation Schedule: [SOW IMPLEMENTATION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Fees: [SOW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Payment Schedule: [SOW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Customer Responsibilities: [SOW CUSTOMER RESPONSIBILITIES]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B — SERVICE LEVEL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Availability Commitment: [SLA AVAILABILITY PERCENTAGE]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Support Response Times: [SLA SUPPORT RESPONSE TIMES]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Service Credit Schedule: [SLA SERVICE CREDIT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Excluded Downtime: [SLA EXCLUDED DOWNTIME]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C — DATA PROTECTION ADDENDUM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Data Processing Details: [DPA PROCESSING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Security Measures: [DPA SECURITY MEASURES]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Subprocessor List: [DPA SUBPROCESSOR LIST]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International Transfer Mechanisms: [DPA TRANSFER MECHANISMS]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EXHIBIT D — ACCEPTABLE USE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Prohibited Uses: [AUP PROHIBITED USES]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Enforcement: [AUP ENFORCEMENT TERMS]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2026-10-26T19:55:19+00:00</dcterms:created>
  <dcterms:modified xsi:type="dcterms:W3CDTF">2026-10-26T19:55:19+00:00</dcterms:modified>
</cp:coreProperties>
</file>

<file path=docProps/custom.xml><?xml version="1.0" encoding="utf-8"?>
<Properties xmlns="http://schemas.openxmlformats.org/officeDocument/2006/custom-properties" xmlns:vt="http://schemas.openxmlformats.org/officeDocument/2006/docPropsVTypes"/>
</file>