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LEASE PERSONAL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Commercial Lease Personal Guarantee (this "Guarantee") is made and entered into as of [GUARANTEE EFFECTIVE DATE], by and between the undersigned guarantor and the landlord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SUITE OR UNIT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Guarantee of Tenant's obligations under the Lease dated [LEASE DATE] for the Premises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Lease Date: [LEASE DATE]</w:t>
      </w:r>
    </w:p>
    <w:p>
      <w:pPr>
        <w:spacing w:line="276" w:lineRule="auto"/>
      </w:pPr>
      <w:r>
        <w:rPr>
          <w:rFonts w:ascii="Times New Roman" w:hAnsi="Times New Roman" w:eastAsia="Times New Roman" w:cs="Times New Roman"/>
          <w:sz w:val="22"/>
          <w:szCs w:val="22"/>
          <w:b w:val="0"/>
          <w:bCs w:val="0"/>
        </w:rPr>
        <w:t xml:space="preserve">1.2 Landlord Name: [LANDLORD FULL LEGAL NAME]</w:t>
      </w:r>
    </w:p>
    <w:p>
      <w:pPr>
        <w:spacing w:line="276" w:lineRule="auto"/>
      </w:pPr>
      <w:r>
        <w:rPr>
          <w:rFonts w:ascii="Times New Roman" w:hAnsi="Times New Roman" w:eastAsia="Times New Roman" w:cs="Times New Roman"/>
          <w:sz w:val="22"/>
          <w:szCs w:val="22"/>
          <w:b w:val="0"/>
          <w:bCs w:val="0"/>
        </w:rPr>
        <w:t xml:space="preserve">1.3 Tenant Name: [TENANT FULL LEGAL NAME]</w:t>
      </w:r>
    </w:p>
    <w:p>
      <w:pPr>
        <w:spacing w:line="276" w:lineRule="auto"/>
      </w:pPr>
      <w:r>
        <w:rPr>
          <w:rFonts w:ascii="Times New Roman" w:hAnsi="Times New Roman" w:eastAsia="Times New Roman" w:cs="Times New Roman"/>
          <w:sz w:val="22"/>
          <w:szCs w:val="22"/>
          <w:b w:val="0"/>
          <w:bCs w:val="0"/>
        </w:rPr>
        <w:t xml:space="preserve">1.4 Premises Address: [PREMISES STREET ADDRESS], [PREMISES CITY, STATE, ZIP], [PREMISES SUITE OR UNIT NUMBER]</w:t>
      </w:r>
    </w:p>
    <w:p>
      <w:pPr>
        <w:spacing w:line="276" w:lineRule="auto"/>
      </w:pPr>
      <w:r>
        <w:rPr>
          <w:rFonts w:ascii="Times New Roman" w:hAnsi="Times New Roman" w:eastAsia="Times New Roman" w:cs="Times New Roman"/>
          <w:sz w:val="22"/>
          <w:szCs w:val="22"/>
          <w:b w:val="0"/>
          <w:bCs w:val="0"/>
        </w:rPr>
        <w:t xml:space="preserve">1.5 Lease Term Start Date: [LEASE START DATE]</w:t>
      </w:r>
    </w:p>
    <w:p>
      <w:pPr>
        <w:spacing w:line="276" w:lineRule="auto"/>
      </w:pPr>
      <w:r>
        <w:rPr>
          <w:rFonts w:ascii="Times New Roman" w:hAnsi="Times New Roman" w:eastAsia="Times New Roman" w:cs="Times New Roman"/>
          <w:sz w:val="22"/>
          <w:szCs w:val="22"/>
          <w:b w:val="0"/>
          <w:bCs w:val="0"/>
        </w:rPr>
        <w:t xml:space="preserve">1.6 Lease Term End Date: [LEASE END DATE]</w:t>
      </w:r>
    </w:p>
    <w:p>
      <w:pPr>
        <w:spacing w:line="276" w:lineRule="auto"/>
      </w:pPr>
      <w:r>
        <w:rPr>
          <w:rFonts w:ascii="Times New Roman" w:hAnsi="Times New Roman" w:eastAsia="Times New Roman" w:cs="Times New Roman"/>
          <w:sz w:val="22"/>
          <w:szCs w:val="22"/>
          <w:b w:val="0"/>
          <w:bCs w:val="0"/>
        </w:rPr>
        <w:t xml:space="preserve">1.7 Monthly Base Rent: [MONTHLY RENT]</w:t>
      </w:r>
    </w:p>
    <w:p>
      <w:pPr>
        <w:spacing w:line="276" w:lineRule="auto"/>
      </w:pPr>
      <w:r>
        <w:rPr>
          <w:rFonts w:ascii="Times New Roman" w:hAnsi="Times New Roman" w:eastAsia="Times New Roman" w:cs="Times New Roman"/>
          <w:sz w:val="22"/>
          <w:szCs w:val="22"/>
          <w:b w:val="0"/>
          <w:bCs w:val="0"/>
        </w:rPr>
        <w:t xml:space="preserve">1.8 Security Deposit: [SECURITY DEPOSIT AMOUNT]</w:t>
      </w:r>
    </w:p>
    <w:p>
      <w:pPr>
        <w:spacing w:line="276" w:lineRule="auto"/>
      </w:pPr>
      <w:r>
        <w:rPr>
          <w:rFonts w:ascii="Times New Roman" w:hAnsi="Times New Roman" w:eastAsia="Times New Roman" w:cs="Times New Roman"/>
          <w:sz w:val="22"/>
          <w:szCs w:val="22"/>
          <w:b w:val="0"/>
          <w:bCs w:val="0"/>
        </w:rPr>
        <w:t xml:space="preserve">1.9 Permitted Use: [PERMITTED USE]</w:t>
      </w:r>
    </w:p>
    <w:p>
      <w:pPr>
        <w:spacing w:line="276" w:lineRule="auto"/>
      </w:pPr>
      <w:r>
        <w:rPr>
          <w:rFonts w:ascii="Times New Roman" w:hAnsi="Times New Roman" w:eastAsia="Times New Roman" w:cs="Times New Roman"/>
          <w:sz w:val="22"/>
          <w:szCs w:val="22"/>
          <w:b w:val="0"/>
          <w:bCs w:val="0"/>
        </w:rPr>
        <w:t xml:space="preserve">1.10 Renewal or Extension Options: [RENEWAL OR EXTENSION OPTIONS]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"Lease" means the commercial lease agreement identified in Section 1, together with all amendments, extensions, renewals, restatements, and supplements thereto.</w:t>
      </w:r>
    </w:p>
    <w:p>
      <w:pPr>
        <w:spacing w:line="276" w:lineRule="auto"/>
      </w:pPr>
      <w:r>
        <w:rPr>
          <w:rFonts w:ascii="Times New Roman" w:hAnsi="Times New Roman" w:eastAsia="Times New Roman" w:cs="Times New Roman"/>
          <w:sz w:val="22"/>
          <w:szCs w:val="22"/>
          <w:b w:val="0"/>
          <w:bCs w:val="0"/>
        </w:rPr>
        <w:t xml:space="preserve">2.2 "Guarantor" means the undersigned individual or entity executing this Guarantee.</w:t>
      </w:r>
    </w:p>
    <w:p>
      <w:pPr>
        <w:spacing w:line="276" w:lineRule="auto"/>
      </w:pPr>
      <w:r>
        <w:rPr>
          <w:rFonts w:ascii="Times New Roman" w:hAnsi="Times New Roman" w:eastAsia="Times New Roman" w:cs="Times New Roman"/>
          <w:sz w:val="22"/>
          <w:szCs w:val="22"/>
          <w:b w:val="0"/>
          <w:bCs w:val="0"/>
        </w:rPr>
        <w:t xml:space="preserve">2.3 "Landlord" means the landlord named in Section 1 and its successors and assigns.</w:t>
      </w:r>
    </w:p>
    <w:p>
      <w:pPr>
        <w:spacing w:line="276" w:lineRule="auto"/>
      </w:pPr>
      <w:r>
        <w:rPr>
          <w:rFonts w:ascii="Times New Roman" w:hAnsi="Times New Roman" w:eastAsia="Times New Roman" w:cs="Times New Roman"/>
          <w:sz w:val="22"/>
          <w:szCs w:val="22"/>
          <w:b w:val="0"/>
          <w:bCs w:val="0"/>
        </w:rPr>
        <w:t xml:space="preserve">2.4 "Tenant" means the tenant named in Section 1 and its permitted successors and assigns.</w:t>
      </w:r>
    </w:p>
    <w:p>
      <w:pPr>
        <w:spacing w:line="276" w:lineRule="auto"/>
      </w:pPr>
      <w:r>
        <w:rPr>
          <w:rFonts w:ascii="Times New Roman" w:hAnsi="Times New Roman" w:eastAsia="Times New Roman" w:cs="Times New Roman"/>
          <w:sz w:val="22"/>
          <w:szCs w:val="22"/>
          <w:b w:val="0"/>
          <w:bCs w:val="0"/>
        </w:rPr>
        <w:t xml:space="preserve">2.5 "Obligations" means all rent, additional rent, fees, charges, costs, expenses, indemnities, and other obligations of Tenant under the Lease, including any obligations arising after the date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GUARANTEE OF OBLIGATIONS</w:t>
      </w:r>
    </w:p>
    <w:p>
      <w:pPr>
        <w:spacing w:line="276" w:lineRule="auto"/>
      </w:pPr>
      <w:r>
        <w:rPr>
          <w:rFonts w:ascii="Times New Roman" w:hAnsi="Times New Roman" w:eastAsia="Times New Roman" w:cs="Times New Roman"/>
          <w:sz w:val="22"/>
          <w:szCs w:val="22"/>
          <w:b w:val="0"/>
          <w:bCs w:val="0"/>
        </w:rPr>
        <w:t xml:space="preserve">3.1 Guarantee: Guarantor unconditionally and irrevocably guarantees to Landlord the full and prompt payment and performance of all Obligations of Tenant under the Lease.</w:t>
      </w:r>
    </w:p>
    <w:p>
      <w:pPr>
        <w:spacing w:line="276" w:lineRule="auto"/>
      </w:pPr>
      <w:r>
        <w:rPr>
          <w:rFonts w:ascii="Times New Roman" w:hAnsi="Times New Roman" w:eastAsia="Times New Roman" w:cs="Times New Roman"/>
          <w:sz w:val="22"/>
          <w:szCs w:val="22"/>
          <w:b w:val="0"/>
          <w:bCs w:val="0"/>
        </w:rPr>
        <w:t xml:space="preserve">3.2 Absolute Guarantee: This Guarantee is an absolute, continuing, and unconditional guarantee of payment and performance and not a guarantee of collection.</w:t>
      </w:r>
    </w:p>
    <w:p>
      <w:pPr>
        <w:spacing w:line="276" w:lineRule="auto"/>
      </w:pPr>
      <w:r>
        <w:rPr>
          <w:rFonts w:ascii="Times New Roman" w:hAnsi="Times New Roman" w:eastAsia="Times New Roman" w:cs="Times New Roman"/>
          <w:sz w:val="22"/>
          <w:szCs w:val="22"/>
          <w:b w:val="0"/>
          <w:bCs w:val="0"/>
        </w:rPr>
        <w:t xml:space="preserve">3.3 Joint and Several Liability: If more than one Guarantor executes this Guarantee, each Guarantor shall be jointly and severally liable for all Obligations.</w:t>
      </w:r>
    </w:p>
    <w:p>
      <w:pPr>
        <w:spacing w:line="276" w:lineRule="auto"/>
      </w:pPr>
      <w:r>
        <w:rPr>
          <w:rFonts w:ascii="Times New Roman" w:hAnsi="Times New Roman" w:eastAsia="Times New Roman" w:cs="Times New Roman"/>
          <w:sz w:val="22"/>
          <w:szCs w:val="22"/>
          <w:b w:val="0"/>
          <w:bCs w:val="0"/>
        </w:rPr>
        <w:t xml:space="preserve">3.4 Primary Liability: Guarantor shall be primarily liable for the Obligations and Landlord may proceed directly against Guarantor without first proceeding against Tenant or any other person or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SCOPE OF GUARANTEE</w:t>
      </w:r>
    </w:p>
    <w:p>
      <w:pPr>
        <w:spacing w:line="276" w:lineRule="auto"/>
      </w:pPr>
      <w:r>
        <w:rPr>
          <w:rFonts w:ascii="Times New Roman" w:hAnsi="Times New Roman" w:eastAsia="Times New Roman" w:cs="Times New Roman"/>
          <w:sz w:val="22"/>
          <w:szCs w:val="22"/>
          <w:b w:val="0"/>
          <w:bCs w:val="0"/>
        </w:rPr>
        <w:t xml:space="preserve">4.1 Rent and Additional Rent: This Guarantee covers all base rent, additional rent, operating expense pass-throughs, taxes, insurance, utilities, and other charges payable by Tenant under the Lease.</w:t>
      </w:r>
    </w:p>
    <w:p>
      <w:pPr>
        <w:spacing w:line="276" w:lineRule="auto"/>
      </w:pPr>
      <w:r>
        <w:rPr>
          <w:rFonts w:ascii="Times New Roman" w:hAnsi="Times New Roman" w:eastAsia="Times New Roman" w:cs="Times New Roman"/>
          <w:sz w:val="22"/>
          <w:szCs w:val="22"/>
          <w:b w:val="0"/>
          <w:bCs w:val="0"/>
        </w:rPr>
        <w:t xml:space="preserve">4.2 Performance Obligations: This Guarantee covers Tenant's performance of all non-monetary covenants and obligations under the Lease.</w:t>
      </w:r>
    </w:p>
    <w:p>
      <w:pPr>
        <w:spacing w:line="276" w:lineRule="auto"/>
      </w:pPr>
      <w:r>
        <w:rPr>
          <w:rFonts w:ascii="Times New Roman" w:hAnsi="Times New Roman" w:eastAsia="Times New Roman" w:cs="Times New Roman"/>
          <w:sz w:val="22"/>
          <w:szCs w:val="22"/>
          <w:b w:val="0"/>
          <w:bCs w:val="0"/>
        </w:rPr>
        <w:t xml:space="preserve">4.3 Costs and Expenses: This Guarantee covers all costs and expenses incurred by Landlord in enforcing the Lease or this Guarantee, including reasonable attorneys' fees and court costs.</w:t>
      </w:r>
    </w:p>
    <w:p>
      <w:pPr>
        <w:spacing w:line="276" w:lineRule="auto"/>
      </w:pPr>
      <w:r>
        <w:rPr>
          <w:rFonts w:ascii="Times New Roman" w:hAnsi="Times New Roman" w:eastAsia="Times New Roman" w:cs="Times New Roman"/>
          <w:sz w:val="22"/>
          <w:szCs w:val="22"/>
          <w:b w:val="0"/>
          <w:bCs w:val="0"/>
        </w:rPr>
        <w:t xml:space="preserve">4.4 Amendments and Extensions: This Guarantee applies to the Lease as amended, modified, extended, renewed, or restated, whether or not Guarantor has notice thereof or consents thereto.</w:t>
      </w:r>
    </w:p>
    <w:p>
      <w:pPr>
        <w:spacing w:line="276" w:lineRule="auto"/>
      </w:pPr>
      <w:r>
        <w:rPr>
          <w:rFonts w:ascii="Times New Roman" w:hAnsi="Times New Roman" w:eastAsia="Times New Roman" w:cs="Times New Roman"/>
          <w:sz w:val="22"/>
          <w:szCs w:val="22"/>
          <w:b w:val="0"/>
          <w:bCs w:val="0"/>
        </w:rPr>
        <w:t xml:space="preserve">4.5 Maximum Liability: Notwithstanding anything to the contrary, Guarantor's maximum aggregate liability under this Guarantee shall not exceed [GUARANTEE MAXIMUM LIABILITY AMOUNT OR STATE "UNLIMITED"].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WAIVERS BY GUARANTOR</w:t>
      </w:r>
    </w:p>
    <w:p>
      <w:pPr>
        <w:spacing w:line="276" w:lineRule="auto"/>
      </w:pPr>
      <w:r>
        <w:rPr>
          <w:rFonts w:ascii="Times New Roman" w:hAnsi="Times New Roman" w:eastAsia="Times New Roman" w:cs="Times New Roman"/>
          <w:sz w:val="22"/>
          <w:szCs w:val="22"/>
          <w:b w:val="0"/>
          <w:bCs w:val="0"/>
        </w:rPr>
        <w:t xml:space="preserve">5.1 Notice: Guarantor waives notice of acceptance of this Guarantee, notice of any default by Tenant, and notice of any demand for payment.</w:t>
      </w:r>
    </w:p>
    <w:p>
      <w:pPr>
        <w:spacing w:line="276" w:lineRule="auto"/>
      </w:pPr>
      <w:r>
        <w:rPr>
          <w:rFonts w:ascii="Times New Roman" w:hAnsi="Times New Roman" w:eastAsia="Times New Roman" w:cs="Times New Roman"/>
          <w:sz w:val="22"/>
          <w:szCs w:val="22"/>
          <w:b w:val="0"/>
          <w:bCs w:val="0"/>
        </w:rPr>
        <w:t xml:space="preserve">5.2 Defenses: Guarantor waives all defenses based on suretyship laws, including any defense arising from Landlord's election of remedies or Landlord's failure to pursue Tenant.</w:t>
      </w:r>
    </w:p>
    <w:p>
      <w:pPr>
        <w:spacing w:line="276" w:lineRule="auto"/>
      </w:pPr>
      <w:r>
        <w:rPr>
          <w:rFonts w:ascii="Times New Roman" w:hAnsi="Times New Roman" w:eastAsia="Times New Roman" w:cs="Times New Roman"/>
          <w:sz w:val="22"/>
          <w:szCs w:val="22"/>
          <w:b w:val="0"/>
          <w:bCs w:val="0"/>
        </w:rPr>
        <w:t xml:space="preserve">5.3 Modification of Lease: Guarantor waives any defense arising from any modification, amendment, extension, or renewal of the Lease.</w:t>
      </w:r>
    </w:p>
    <w:p>
      <w:pPr>
        <w:spacing w:line="276" w:lineRule="auto"/>
      </w:pPr>
      <w:r>
        <w:rPr>
          <w:rFonts w:ascii="Times New Roman" w:hAnsi="Times New Roman" w:eastAsia="Times New Roman" w:cs="Times New Roman"/>
          <w:sz w:val="22"/>
          <w:szCs w:val="22"/>
          <w:b w:val="0"/>
          <w:bCs w:val="0"/>
        </w:rPr>
        <w:t xml:space="preserve">5.4 Release of Tenant: Guarantor waives any defense arising from the release or discharge of Tenant in any bankruptcy, insolvency, or reorganization proceeding.</w:t>
      </w:r>
    </w:p>
    <w:p>
      <w:pPr>
        <w:spacing w:line="276" w:lineRule="auto"/>
      </w:pPr>
      <w:r>
        <w:rPr>
          <w:rFonts w:ascii="Times New Roman" w:hAnsi="Times New Roman" w:eastAsia="Times New Roman" w:cs="Times New Roman"/>
          <w:sz w:val="22"/>
          <w:szCs w:val="22"/>
          <w:b w:val="0"/>
          <w:bCs w:val="0"/>
        </w:rPr>
        <w:t xml:space="preserve">5.5 Subrogation: Guarantor waives all rights of subrogation, reimbursement, indemnification, and contribution against Tenant until all Obligations have been paid and performed in full.</w:t>
      </w:r>
    </w:p>
    <w:p>
      <w:pPr>
        <w:spacing w:line="276" w:lineRule="auto"/>
      </w:pPr>
      <w:r>
        <w:rPr>
          <w:rFonts w:ascii="Times New Roman" w:hAnsi="Times New Roman" w:eastAsia="Times New Roman" w:cs="Times New Roman"/>
          <w:sz w:val="22"/>
          <w:szCs w:val="22"/>
          <w:b w:val="0"/>
          <w:bCs w:val="0"/>
        </w:rPr>
        <w:t xml:space="preserve">5.6 Presentment and Protest: Guarantor waives presentment, demand for payment, protest, and notice of dishonor.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LANDLORD'S RIGHTS AND REMEDIES</w:t>
      </w:r>
    </w:p>
    <w:p>
      <w:pPr>
        <w:spacing w:line="276" w:lineRule="auto"/>
      </w:pPr>
      <w:r>
        <w:rPr>
          <w:rFonts w:ascii="Times New Roman" w:hAnsi="Times New Roman" w:eastAsia="Times New Roman" w:cs="Times New Roman"/>
          <w:sz w:val="22"/>
          <w:szCs w:val="22"/>
          <w:b w:val="0"/>
          <w:bCs w:val="0"/>
        </w:rPr>
        <w:t xml:space="preserve">6.1 Direct Action: Upon Tenant's default under the Lease, Landlord may proceed directly against Guarantor for payment or performance of the Obligations without notice or demand.</w:t>
      </w:r>
    </w:p>
    <w:p>
      <w:pPr>
        <w:spacing w:line="276" w:lineRule="auto"/>
      </w:pPr>
      <w:r>
        <w:rPr>
          <w:rFonts w:ascii="Times New Roman" w:hAnsi="Times New Roman" w:eastAsia="Times New Roman" w:cs="Times New Roman"/>
          <w:sz w:val="22"/>
          <w:szCs w:val="22"/>
          <w:b w:val="0"/>
          <w:bCs w:val="0"/>
        </w:rPr>
        <w:t xml:space="preserve">6.2 Cumulative Remedies: Landlord's rights and remedies under this Guarantee are cumulative and in addition to all other rights and remedies available at law or in equity.</w:t>
      </w:r>
    </w:p>
    <w:p>
      <w:pPr>
        <w:spacing w:line="276" w:lineRule="auto"/>
      </w:pPr>
      <w:r>
        <w:rPr>
          <w:rFonts w:ascii="Times New Roman" w:hAnsi="Times New Roman" w:eastAsia="Times New Roman" w:cs="Times New Roman"/>
          <w:sz w:val="22"/>
          <w:szCs w:val="22"/>
          <w:b w:val="0"/>
          <w:bCs w:val="0"/>
        </w:rPr>
        <w:t xml:space="preserve">6.3 No Waiver: No failure or delay by Landlord in exercising any right shall operate as a waiver of that right.</w:t>
      </w:r>
    </w:p>
    <w:p>
      <w:pPr>
        <w:spacing w:line="276" w:lineRule="auto"/>
      </w:pPr>
      <w:r>
        <w:rPr>
          <w:rFonts w:ascii="Times New Roman" w:hAnsi="Times New Roman" w:eastAsia="Times New Roman" w:cs="Times New Roman"/>
          <w:sz w:val="22"/>
          <w:szCs w:val="22"/>
          <w:b w:val="0"/>
          <w:bCs w:val="0"/>
        </w:rPr>
        <w:t xml:space="preserve">6.4 Enforcement Costs: Guarantor shall reimburse Landlord for all costs of enforcing this Guarantee,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GUARANTOR'S REPRESENTATIONS AND WARRANTIES</w:t>
      </w:r>
    </w:p>
    <w:p>
      <w:pPr>
        <w:spacing w:line="276" w:lineRule="auto"/>
      </w:pPr>
      <w:r>
        <w:rPr>
          <w:rFonts w:ascii="Times New Roman" w:hAnsi="Times New Roman" w:eastAsia="Times New Roman" w:cs="Times New Roman"/>
          <w:sz w:val="22"/>
          <w:szCs w:val="22"/>
          <w:b w:val="0"/>
          <w:bCs w:val="0"/>
        </w:rPr>
        <w:t xml:space="preserve">7.1 Authority: Guarantor represents that Guarantor has full power and authority to execute and perform this Guarantee.</w:t>
      </w:r>
    </w:p>
    <w:p>
      <w:pPr>
        <w:spacing w:line="276" w:lineRule="auto"/>
      </w:pPr>
      <w:r>
        <w:rPr>
          <w:rFonts w:ascii="Times New Roman" w:hAnsi="Times New Roman" w:eastAsia="Times New Roman" w:cs="Times New Roman"/>
          <w:sz w:val="22"/>
          <w:szCs w:val="22"/>
          <w:b w:val="0"/>
          <w:bCs w:val="0"/>
        </w:rPr>
        <w:t xml:space="preserve">7.2 No Conflict: Guarantor represents that execution of this Guarantee does not violate any agreement, judgment, or order binding on Guarantor.</w:t>
      </w:r>
    </w:p>
    <w:p>
      <w:pPr>
        <w:spacing w:line="276" w:lineRule="auto"/>
      </w:pPr>
      <w:r>
        <w:rPr>
          <w:rFonts w:ascii="Times New Roman" w:hAnsi="Times New Roman" w:eastAsia="Times New Roman" w:cs="Times New Roman"/>
          <w:sz w:val="22"/>
          <w:szCs w:val="22"/>
          <w:b w:val="0"/>
          <w:bCs w:val="0"/>
        </w:rPr>
        <w:t xml:space="preserve">7.3 Financial Information: Guarantor represents that all financial information provided to Landlord is true, correct, and complete.</w:t>
      </w:r>
    </w:p>
    <w:p>
      <w:pPr>
        <w:spacing w:line="276" w:lineRule="auto"/>
      </w:pPr>
      <w:r>
        <w:rPr>
          <w:rFonts w:ascii="Times New Roman" w:hAnsi="Times New Roman" w:eastAsia="Times New Roman" w:cs="Times New Roman"/>
          <w:sz w:val="22"/>
          <w:szCs w:val="22"/>
          <w:b w:val="0"/>
          <w:bCs w:val="0"/>
        </w:rPr>
        <w:t xml:space="preserve">7.4 Benefit: Guarantor represents that Guarantor has received a direct or indirect benefit from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FINANCIAL STATEMENTS AND REPORTING</w:t>
      </w:r>
    </w:p>
    <w:p>
      <w:pPr>
        <w:spacing w:line="276" w:lineRule="auto"/>
      </w:pPr>
      <w:r>
        <w:rPr>
          <w:rFonts w:ascii="Times New Roman" w:hAnsi="Times New Roman" w:eastAsia="Times New Roman" w:cs="Times New Roman"/>
          <w:sz w:val="22"/>
          <w:szCs w:val="22"/>
          <w:b w:val="0"/>
          <w:bCs w:val="0"/>
        </w:rPr>
        <w:t xml:space="preserve">8.1 Annual Financial Statements: Guarantor shall provide Landlord with current financial statements upon Landlord's written request, not more than [FINANCIAL STATEMENT FREQUENCY] per year.</w:t>
      </w:r>
    </w:p>
    <w:p>
      <w:pPr>
        <w:spacing w:line="276" w:lineRule="auto"/>
      </w:pPr>
      <w:r>
        <w:rPr>
          <w:rFonts w:ascii="Times New Roman" w:hAnsi="Times New Roman" w:eastAsia="Times New Roman" w:cs="Times New Roman"/>
          <w:sz w:val="22"/>
          <w:szCs w:val="22"/>
          <w:b w:val="0"/>
          <w:bCs w:val="0"/>
        </w:rPr>
        <w:t xml:space="preserve">8.2 Certification: Guarantor shall certify that any financial statements provided are true and correct.</w:t>
      </w:r>
    </w:p>
    <w:p>
      <w:pPr>
        <w:spacing w:line="276" w:lineRule="auto"/>
      </w:pPr>
      <w:r>
        <w:rPr>
          <w:rFonts w:ascii="Times New Roman" w:hAnsi="Times New Roman" w:eastAsia="Times New Roman" w:cs="Times New Roman"/>
          <w:sz w:val="22"/>
          <w:szCs w:val="22"/>
          <w:b w:val="0"/>
          <w:bCs w:val="0"/>
        </w:rPr>
        <w:t xml:space="preserve">8.3 Material Change: Guarantor shall notify Landlord in writing within [NOTICE PERIOD] days of any material adverse change in Guarantor's financial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CONTINUING GUARANTEE</w:t>
      </w:r>
    </w:p>
    <w:p>
      <w:pPr>
        <w:spacing w:line="276" w:lineRule="auto"/>
      </w:pPr>
      <w:r>
        <w:rPr>
          <w:rFonts w:ascii="Times New Roman" w:hAnsi="Times New Roman" w:eastAsia="Times New Roman" w:cs="Times New Roman"/>
          <w:sz w:val="22"/>
          <w:szCs w:val="22"/>
          <w:b w:val="0"/>
          <w:bCs w:val="0"/>
        </w:rPr>
        <w:t xml:space="preserve">9.1 Continuing Nature: This Guarantee is a continuing guarantee and remains in full force until all Obligations are satisfied.</w:t>
      </w:r>
    </w:p>
    <w:p>
      <w:pPr>
        <w:spacing w:line="276" w:lineRule="auto"/>
      </w:pPr>
      <w:r>
        <w:rPr>
          <w:rFonts w:ascii="Times New Roman" w:hAnsi="Times New Roman" w:eastAsia="Times New Roman" w:cs="Times New Roman"/>
          <w:sz w:val="22"/>
          <w:szCs w:val="22"/>
          <w:b w:val="0"/>
          <w:bCs w:val="0"/>
        </w:rPr>
        <w:t xml:space="preserve">9.2 Revocation: This Guarantee may not be revoked by Guarantor except upon written consent of Landlord.</w:t>
      </w:r>
    </w:p>
    <w:p>
      <w:pPr>
        <w:spacing w:line="276" w:lineRule="auto"/>
      </w:pPr>
      <w:r>
        <w:rPr>
          <w:rFonts w:ascii="Times New Roman" w:hAnsi="Times New Roman" w:eastAsia="Times New Roman" w:cs="Times New Roman"/>
          <w:sz w:val="22"/>
          <w:szCs w:val="22"/>
          <w:b w:val="0"/>
          <w:bCs w:val="0"/>
        </w:rPr>
        <w:t xml:space="preserve">9.3 Survival: This Guarantee survives the expiration or termination of the Lease as to Obligations accruing prior to or arising out of such expiration or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BANKRUPTCY AND INSOLVENCY</w:t>
      </w:r>
    </w:p>
    <w:p>
      <w:pPr>
        <w:spacing w:line="276" w:lineRule="auto"/>
      </w:pPr>
      <w:r>
        <w:rPr>
          <w:rFonts w:ascii="Times New Roman" w:hAnsi="Times New Roman" w:eastAsia="Times New Roman" w:cs="Times New Roman"/>
          <w:sz w:val="22"/>
          <w:szCs w:val="22"/>
          <w:b w:val="0"/>
          <w:bCs w:val="0"/>
        </w:rPr>
        <w:t xml:space="preserve">10.1 Tenant Bankruptcy: The obligations of Guarantor shall not be affected by the bankruptcy, insolvency, or reorganization of Tenant.</w:t>
      </w:r>
    </w:p>
    <w:p>
      <w:pPr>
        <w:spacing w:line="276" w:lineRule="auto"/>
      </w:pPr>
      <w:r>
        <w:rPr>
          <w:rFonts w:ascii="Times New Roman" w:hAnsi="Times New Roman" w:eastAsia="Times New Roman" w:cs="Times New Roman"/>
          <w:sz w:val="22"/>
          <w:szCs w:val="22"/>
          <w:b w:val="0"/>
          <w:bCs w:val="0"/>
        </w:rPr>
        <w:t xml:space="preserve">10.2 Reinstatement: If any payment received by Landlord is avoided or recovered in any bankruptcy or insolvency proceeding, this Guarantee shall be reinstated as to the amount so recovered.</w:t>
      </w:r>
    </w:p>
    <w:p>
      <w:pPr>
        <w:spacing w:line="276" w:lineRule="auto"/>
      </w:pPr>
      <w:r>
        <w:rPr>
          <w:rFonts w:ascii="Times New Roman" w:hAnsi="Times New Roman" w:eastAsia="Times New Roman" w:cs="Times New Roman"/>
          <w:sz w:val="22"/>
          <w:szCs w:val="22"/>
          <w:b w:val="0"/>
          <w:bCs w:val="0"/>
        </w:rPr>
        <w:t xml:space="preserve">10.3 Guarantor Bankruptcy: The bankruptcy of Guarantor shall not discharge Guarantor's obligations under this Guarantee except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Method: All notices under this Guarantee shall be in writing and delivered by personal delivery, certified mail, or nationally recognized overnight courier.</w:t>
      </w:r>
    </w:p>
    <w:p>
      <w:pPr>
        <w:spacing w:line="276" w:lineRule="auto"/>
      </w:pPr>
      <w:r>
        <w:rPr>
          <w:rFonts w:ascii="Times New Roman" w:hAnsi="Times New Roman" w:eastAsia="Times New Roman" w:cs="Times New Roman"/>
          <w:sz w:val="22"/>
          <w:szCs w:val="22"/>
          <w:b w:val="0"/>
          <w:bCs w:val="0"/>
        </w:rPr>
        <w:t xml:space="preserve">11.2 Addresses: Notices shall be sent to the addresses set forth above or to such other address as a party designates in writing.</w:t>
      </w:r>
    </w:p>
    <w:p>
      <w:pPr>
        <w:spacing w:line="276" w:lineRule="auto"/>
      </w:pPr>
      <w:r>
        <w:rPr>
          <w:rFonts w:ascii="Times New Roman" w:hAnsi="Times New Roman" w:eastAsia="Times New Roman" w:cs="Times New Roman"/>
          <w:sz w:val="22"/>
          <w:szCs w:val="22"/>
          <w:b w:val="0"/>
          <w:bCs w:val="0"/>
        </w:rPr>
        <w:t xml:space="preserve">11.3 Effectiveness: Notices are effective upon receipt or refusal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VENUE</w:t>
      </w:r>
    </w:p>
    <w:p>
      <w:pPr>
        <w:spacing w:line="276" w:lineRule="auto"/>
      </w:pPr>
      <w:r>
        <w:rPr>
          <w:rFonts w:ascii="Times New Roman" w:hAnsi="Times New Roman" w:eastAsia="Times New Roman" w:cs="Times New Roman"/>
          <w:sz w:val="22"/>
          <w:szCs w:val="22"/>
          <w:b w:val="0"/>
          <w:bCs w:val="0"/>
        </w:rPr>
        <w:t xml:space="preserve">12.1 Governing Law: This Guarantee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12.2 Venue: Exclusive venue for any action arising under this Guarantee shall be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spacing w:line="276" w:lineRule="auto"/>
      </w:pPr>
      <w:r>
        <w:rPr>
          <w:rFonts w:ascii="Times New Roman" w:hAnsi="Times New Roman" w:eastAsia="Times New Roman" w:cs="Times New Roman"/>
          <w:sz w:val="22"/>
          <w:szCs w:val="22"/>
          <w:b w:val="0"/>
          <w:bCs w:val="0"/>
        </w:rPr>
        <w:t xml:space="preserve">13.1 Entire Agreement: This Guarantee constitutes the entire agreement between the parties with respect to its subject matter.</w:t>
      </w:r>
    </w:p>
    <w:p>
      <w:pPr>
        <w:spacing w:line="276" w:lineRule="auto"/>
      </w:pPr>
      <w:r>
        <w:rPr>
          <w:rFonts w:ascii="Times New Roman" w:hAnsi="Times New Roman" w:eastAsia="Times New Roman" w:cs="Times New Roman"/>
          <w:sz w:val="22"/>
          <w:szCs w:val="22"/>
          <w:b w:val="0"/>
          <w:bCs w:val="0"/>
        </w:rPr>
        <w:t xml:space="preserve">13.2 Amendment: This Guarantee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13.3 Severability: If any provision of this Guarantee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13.4 Binding Effect: This Guarantee binds and benefits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13.5 Assignment: Guarantor may not assign this Guarantee without Landlord's prior written consent.</w:t>
      </w:r>
    </w:p>
    <w:p>
      <w:pPr>
        <w:spacing w:line="276" w:lineRule="auto"/>
      </w:pPr>
      <w:r>
        <w:rPr>
          <w:rFonts w:ascii="Times New Roman" w:hAnsi="Times New Roman" w:eastAsia="Times New Roman" w:cs="Times New Roman"/>
          <w:sz w:val="22"/>
          <w:szCs w:val="22"/>
          <w:b w:val="0"/>
          <w:bCs w:val="0"/>
        </w:rPr>
        <w:t xml:space="preserve">13.6 Counterparts: This Guarantee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13.7 Electronic Signatures: Electronic signatures shall be deemed valid and binding.</w:t>
      </w:r>
    </w:p>
    <w:p>
      <w:pPr>
        <w:spacing w:line="276" w:lineRule="auto"/>
      </w:pPr>
      <w:r>
        <w:rPr>
          <w:rFonts w:ascii="Times New Roman" w:hAnsi="Times New Roman" w:eastAsia="Times New Roman" w:cs="Times New Roman"/>
          <w:sz w:val="22"/>
          <w:szCs w:val="22"/>
          <w:b w:val="0"/>
          <w:bCs w:val="0"/>
        </w:rPr>
        <w:t xml:space="preserve">13.8 Headings: Section headings are for convenience only and do not affect interpretation.</w:t>
      </w:r>
    </w:p>
    <w:p>
      <w:pPr>
        <w:spacing w:line="276" w:lineRule="auto"/>
      </w:pPr>
      <w:r>
        <w:rPr>
          <w:rFonts w:ascii="Times New Roman" w:hAnsi="Times New Roman" w:eastAsia="Times New Roman" w:cs="Times New Roman"/>
          <w:sz w:val="22"/>
          <w:szCs w:val="22"/>
          <w:b w:val="0"/>
          <w:bCs w:val="0"/>
        </w:rPr>
        <w:t xml:space="preserve">13.9 Time of Essence: Time is of the essence with respect to all obligations under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Commercial Lease Personal Guarantee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[GUARANTOR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entity): [GUARANTOR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(IF ADDITIONAL):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[ADDITIONAL GUARANTOR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entity): [ADDITIONAL GUARANTOR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[LANDLORD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[TENANT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personally appeared [GUARANTOR PRINTED NAME], known to me or proved to me on the basis of satisfactory evidence to be the person whose name is subscribed to this instrument, and acknowledged that they executed the same in their capacity and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2026-10-21T12:05:25+00:00</dcterms:created>
  <dcterms:modified xsi:type="dcterms:W3CDTF">2026-10-21T12:05:25+00:00</dcterms:modified>
</cp:coreProperties>
</file>

<file path=docProps/custom.xml><?xml version="1.0" encoding="utf-8"?>
<Properties xmlns="http://schemas.openxmlformats.org/officeDocument/2006/custom-properties" xmlns:vt="http://schemas.openxmlformats.org/officeDocument/2006/docPropsVTypes"/>
</file>