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CONFIDENTIALITY AGREEMENT FOR SOFTWARE DEVELOPERS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Confidentiality Agreement (the "Agreement") is entered into as of [EFFECTIVE DATE] (the "Effective Date"), by and 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[DISCLOSING PARTY NAME], a [DISCLOSING PARTY ENTITY TYPE] organized under the laws of [DISCLOSING PARTY JURISDICTION], with its principal place of business at [DISCLOSING PARTY ADDRESS] (the "Disclosing Party"), 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[RECEIVING PARTY NAME], a [RECEIVING PARTY ENTITY TYPE] organized under the laws of [RECEIVING PARTY JURISDICTION], with its principal place of business at [RECEIVING PARTY ADDRESS] (the "Receiving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The Disclosing Party and the Receiving Party may be referred to individually as a "Party" and collectively as the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CONFIDENTIALITY OF SOFTWARE DEVELOPMENT INFORMATION AND MATERIALS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DEFINITIONS</w:t>
      </w:r>
    </w:p>
    <w:p>
      <w:pPr>
        <w:spacing w:line="276" w:lineRule="auto"/>
      </w:pPr>
      <w:r>
        <w:rPr>
          <w:rFonts w:ascii="Times New Roman" w:hAnsi="Times New Roman" w:eastAsia="Times New Roman" w:cs="Times New Roman"/>
          <w:sz w:val="22"/>
          <w:szCs w:val="22"/>
          <w:b w:val="0"/>
          <w:bCs w:val="0"/>
        </w:rPr>
        <w:t xml:space="preserve">1.1 "Confidential Information" means all non-public information disclosed by or on behalf of the Disclosing Party to the Receiving Party, whether orally, in writing, electronically, visually, or in any other form, including but not limited to: source code, object code, algorithms, data structures, architecture, designs, specifications, technical documentation, development tools, test plans, bug reports, product roadmaps, trade secrets, know-how, business plans, financial information, customer and supplier lists, pricing, marketing strategies, personnel information, and any information that a reasonable person would understand to be confidential given the circumstances of disclosure.</w:t>
      </w:r>
    </w:p>
    <w:p>
      <w:pPr>
        <w:spacing w:line="276" w:lineRule="auto"/>
      </w:pPr>
      <w:r>
        <w:rPr>
          <w:rFonts w:ascii="Times New Roman" w:hAnsi="Times New Roman" w:eastAsia="Times New Roman" w:cs="Times New Roman"/>
          <w:sz w:val="22"/>
          <w:szCs w:val="22"/>
          <w:b w:val="0"/>
          <w:bCs w:val="0"/>
        </w:rPr>
        <w:t xml:space="preserve">1.2 "Confidential Information" also includes all notes, analyses, compilations, summaries, derivatives, and other materials prepared by the Receiving Party that contain, reflect, or are derived from any Confidential Information of the Disclosing Party.</w:t>
      </w:r>
    </w:p>
    <w:p>
      <w:pPr>
        <w:spacing w:line="276" w:lineRule="auto"/>
      </w:pPr>
      <w:r>
        <w:rPr>
          <w:rFonts w:ascii="Times New Roman" w:hAnsi="Times New Roman" w:eastAsia="Times New Roman" w:cs="Times New Roman"/>
          <w:sz w:val="22"/>
          <w:szCs w:val="22"/>
          <w:b w:val="0"/>
          <w:bCs w:val="0"/>
        </w:rPr>
        <w:t xml:space="preserve">1.3 "Representatives" means the Receiving Party's employees, contractors, subcontractors, developers, consultants, advisors, and agents who have a need to know the Confidential Information for the Purpose.</w:t>
      </w:r>
    </w:p>
    <w:p>
      <w:pPr>
        <w:spacing w:line="276" w:lineRule="auto"/>
      </w:pPr>
      <w:r>
        <w:rPr>
          <w:rFonts w:ascii="Times New Roman" w:hAnsi="Times New Roman" w:eastAsia="Times New Roman" w:cs="Times New Roman"/>
          <w:sz w:val="22"/>
          <w:szCs w:val="22"/>
          <w:b w:val="0"/>
          <w:bCs w:val="0"/>
        </w:rPr>
        <w:t xml:space="preserve">1.4 "Purpose" means the evaluation, development, testing, maintenance, or provision of software and related services by the Receiving Party for or on behalf of the Disclosing Party as described in [DESCRIPTION OF PURPOSE OR PROJECT].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OBLIGATIONS OF CONFIDENTIALITY</w:t>
      </w:r>
    </w:p>
    <w:p>
      <w:pPr>
        <w:spacing w:line="276" w:lineRule="auto"/>
      </w:pPr>
      <w:r>
        <w:rPr>
          <w:rFonts w:ascii="Times New Roman" w:hAnsi="Times New Roman" w:eastAsia="Times New Roman" w:cs="Times New Roman"/>
          <w:sz w:val="22"/>
          <w:szCs w:val="22"/>
          <w:b w:val="0"/>
          <w:bCs w:val="0"/>
        </w:rPr>
        <w:t xml:space="preserve">2.1 The Receiving Party shall hold all Confidential Information in strict confidence and shall not disclose it to any third party except as expressly permitted under this Agreement.</w:t>
      </w:r>
    </w:p>
    <w:p>
      <w:pPr>
        <w:spacing w:line="276" w:lineRule="auto"/>
      </w:pPr>
      <w:r>
        <w:rPr>
          <w:rFonts w:ascii="Times New Roman" w:hAnsi="Times New Roman" w:eastAsia="Times New Roman" w:cs="Times New Roman"/>
          <w:sz w:val="22"/>
          <w:szCs w:val="22"/>
          <w:b w:val="0"/>
          <w:bCs w:val="0"/>
        </w:rPr>
        <w:t xml:space="preserve">2.2 The Receiving Party shall use Confidential Information solely for the Purpose and for no other purpose whatsoever.</w:t>
      </w:r>
    </w:p>
    <w:p>
      <w:pPr>
        <w:spacing w:line="276" w:lineRule="auto"/>
      </w:pPr>
      <w:r>
        <w:rPr>
          <w:rFonts w:ascii="Times New Roman" w:hAnsi="Times New Roman" w:eastAsia="Times New Roman" w:cs="Times New Roman"/>
          <w:sz w:val="22"/>
          <w:szCs w:val="22"/>
          <w:b w:val="0"/>
          <w:bCs w:val="0"/>
        </w:rPr>
        <w:t xml:space="preserve">2.3 The Receiving Party shall protect Confidential Information using at least the same degree of care it uses to protect its own confidential information of similar importance, and in no event less than reasonable care.</w:t>
      </w:r>
    </w:p>
    <w:p>
      <w:pPr>
        <w:spacing w:line="276" w:lineRule="auto"/>
      </w:pPr>
      <w:r>
        <w:rPr>
          <w:rFonts w:ascii="Times New Roman" w:hAnsi="Times New Roman" w:eastAsia="Times New Roman" w:cs="Times New Roman"/>
          <w:sz w:val="22"/>
          <w:szCs w:val="22"/>
          <w:b w:val="0"/>
          <w:bCs w:val="0"/>
        </w:rPr>
        <w:t xml:space="preserve">2.4 The Receiving Party shall limit access to Confidential Information to those Representatives who have a need to know such information for the Purpose and who are bound by written confidentiality obligations at least as protective as those contained in this Agreement.</w:t>
      </w:r>
    </w:p>
    <w:p>
      <w:pPr>
        <w:spacing w:line="276" w:lineRule="auto"/>
      </w:pPr>
      <w:r>
        <w:rPr>
          <w:rFonts w:ascii="Times New Roman" w:hAnsi="Times New Roman" w:eastAsia="Times New Roman" w:cs="Times New Roman"/>
          <w:sz w:val="22"/>
          <w:szCs w:val="22"/>
          <w:b w:val="0"/>
          <w:bCs w:val="0"/>
        </w:rPr>
        <w:t xml:space="preserve">2.5 The Receiving Party shall be responsible for any breach of this Agreement by its Representatives.</w:t>
      </w:r>
    </w:p>
    <w:p>
      <w:pPr>
        <w:spacing w:line="276" w:lineRule="auto"/>
      </w:pPr>
      <w:r>
        <w:rPr>
          <w:rFonts w:ascii="Times New Roman" w:hAnsi="Times New Roman" w:eastAsia="Times New Roman" w:cs="Times New Roman"/>
          <w:sz w:val="22"/>
          <w:szCs w:val="22"/>
          <w:b w:val="0"/>
          <w:bCs w:val="0"/>
        </w:rPr>
        <w:t xml:space="preserve">2.6 The Receiving Party shall promptly notify the Disclosing Party in writing upon discovery of any unauthorized use or disclosure of Confidential Information and shall cooperate with the Disclosing Party to remedy such breach.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EXCLUSIONS</w:t>
      </w:r>
    </w:p>
    <w:p>
      <w:pPr>
        <w:spacing w:line="276" w:lineRule="auto"/>
      </w:pPr>
      <w:r>
        <w:rPr>
          <w:rFonts w:ascii="Times New Roman" w:hAnsi="Times New Roman" w:eastAsia="Times New Roman" w:cs="Times New Roman"/>
          <w:sz w:val="22"/>
          <w:szCs w:val="22"/>
          <w:b w:val="0"/>
          <w:bCs w:val="0"/>
        </w:rPr>
        <w:t xml:space="preserve">3.1 Confidential Information does not include information that the Receiving Party can demonstrate by written evidence: (a) was already lawfully known to the Receiving Party without restriction before disclosure by the Disclosing Party; (b) is or becomes publicly available through no fault or breach of the Receiving Party; (c) was lawfully received from a third party without restriction and without breach of any obligation of confidentiality; or (d) was independently developed by the Receiving Party without use of or reference to the Confidential Information.</w:t>
      </w:r>
    </w:p>
    <w:p>
      <w:pPr>
        <w:spacing w:line="276" w:lineRule="auto"/>
      </w:pPr>
      <w:r>
        <w:rPr>
          <w:rFonts w:ascii="Times New Roman" w:hAnsi="Times New Roman" w:eastAsia="Times New Roman" w:cs="Times New Roman"/>
          <w:sz w:val="22"/>
          <w:szCs w:val="22"/>
          <w:b w:val="0"/>
          <w:bCs w:val="0"/>
        </w:rPr>
        <w:t xml:space="preserve">3.2 The exclusions in Section</w:t>
      </w:r>
    </w:p>
    <w:p>
      <w:pPr>
        <w:spacing w:line="276" w:lineRule="auto"/>
      </w:pPr>
      <w:r>
        <w:rPr>
          <w:rFonts w:ascii="Times New Roman" w:hAnsi="Times New Roman" w:eastAsia="Times New Roman" w:cs="Times New Roman"/>
          <w:sz w:val="22"/>
          <w:szCs w:val="22"/>
          <w:b w:val="0"/>
          <w:bCs w:val="0"/>
        </w:rPr>
        <w:t xml:space="preserve">3.1 do not apply to any combination of information where any part of the combination is Confidential Information, nor do they relieve the Receiving Party of its obligations with respect to information that merely embodies or reflects Confidential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COMPELLED DISCLOSURE</w:t>
      </w:r>
    </w:p>
    <w:p>
      <w:pPr>
        <w:spacing w:line="276" w:lineRule="auto"/>
      </w:pPr>
      <w:r>
        <w:rPr>
          <w:rFonts w:ascii="Times New Roman" w:hAnsi="Times New Roman" w:eastAsia="Times New Roman" w:cs="Times New Roman"/>
          <w:sz w:val="22"/>
          <w:szCs w:val="22"/>
          <w:b w:val="0"/>
          <w:bCs w:val="0"/>
        </w:rPr>
        <w:t xml:space="preserve">4.1 If the Receiving Party is required by law, regulation, court order, or governmental authority to disclose any Confidential Information, it shall, to the extent legally permitted, provide the Disclosing Party with prompt written notice before such disclosure so that the Disclosing Party may seek a protective order or other appropriate remedy.</w:t>
      </w:r>
    </w:p>
    <w:p>
      <w:pPr>
        <w:spacing w:line="276" w:lineRule="auto"/>
      </w:pPr>
      <w:r>
        <w:rPr>
          <w:rFonts w:ascii="Times New Roman" w:hAnsi="Times New Roman" w:eastAsia="Times New Roman" w:cs="Times New Roman"/>
          <w:sz w:val="22"/>
          <w:szCs w:val="22"/>
          <w:b w:val="0"/>
          <w:bCs w:val="0"/>
        </w:rPr>
        <w:t xml:space="preserve">4.2 The Receiving Party shall disclose only that portion of the Confidential Information that is legally required and shall use reasonable efforts to obtain confidential treatment for the disclosed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OWNERSHIP AND NO LICENSE</w:t>
      </w:r>
    </w:p>
    <w:p>
      <w:pPr>
        <w:spacing w:line="276" w:lineRule="auto"/>
      </w:pPr>
      <w:r>
        <w:rPr>
          <w:rFonts w:ascii="Times New Roman" w:hAnsi="Times New Roman" w:eastAsia="Times New Roman" w:cs="Times New Roman"/>
          <w:sz w:val="22"/>
          <w:szCs w:val="22"/>
          <w:b w:val="0"/>
          <w:bCs w:val="0"/>
        </w:rPr>
        <w:t xml:space="preserve">5.1 All Confidential Information remains the sole and exclusive property of the Disclosing Party.</w:t>
      </w:r>
    </w:p>
    <w:p>
      <w:pPr>
        <w:spacing w:line="276" w:lineRule="auto"/>
      </w:pPr>
      <w:r>
        <w:rPr>
          <w:rFonts w:ascii="Times New Roman" w:hAnsi="Times New Roman" w:eastAsia="Times New Roman" w:cs="Times New Roman"/>
          <w:sz w:val="22"/>
          <w:szCs w:val="22"/>
          <w:b w:val="0"/>
          <w:bCs w:val="0"/>
        </w:rPr>
        <w:t xml:space="preserve">5.2 Nothing in this Agreement grants the Receiving Party any license, right, title, or interest in or to the Confidential Information or any intellectual property rights of the Disclosing Party, except the limited right to use the Confidential Information for the Purpose.</w:t>
      </w:r>
    </w:p>
    <w:p>
      <w:pPr>
        <w:spacing w:line="276" w:lineRule="auto"/>
      </w:pPr>
      <w:r>
        <w:rPr>
          <w:rFonts w:ascii="Times New Roman" w:hAnsi="Times New Roman" w:eastAsia="Times New Roman" w:cs="Times New Roman"/>
          <w:sz w:val="22"/>
          <w:szCs w:val="22"/>
          <w:b w:val="0"/>
          <w:bCs w:val="0"/>
        </w:rPr>
        <w:t xml:space="preserve">5.3 All intellectual property created by the Receiving Party in the course of the Purpose shall be governed by [SEPARATE DEVELOPMENT OR ASSIGNMENT AGREEMENT REFERENCE, IF 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RETURN OR DESTRUCTION OF MATERIALS</w:t>
      </w:r>
    </w:p>
    <w:p>
      <w:pPr>
        <w:spacing w:line="276" w:lineRule="auto"/>
      </w:pPr>
      <w:r>
        <w:rPr>
          <w:rFonts w:ascii="Times New Roman" w:hAnsi="Times New Roman" w:eastAsia="Times New Roman" w:cs="Times New Roman"/>
          <w:sz w:val="22"/>
          <w:szCs w:val="22"/>
          <w:b w:val="0"/>
          <w:bCs w:val="0"/>
        </w:rPr>
        <w:t xml:space="preserve">6.1 Upon written request of the Disclosing Party, or upon termination or expiration of this Agreement, the Receiving Party shall promptly return or destroy all Confidential Information and all copies, notes, and derivatives thereof, and shall certify such return or destruction in writing within [NUMBER] days of the request.</w:t>
      </w:r>
    </w:p>
    <w:p>
      <w:pPr>
        <w:spacing w:line="276" w:lineRule="auto"/>
      </w:pPr>
      <w:r>
        <w:rPr>
          <w:rFonts w:ascii="Times New Roman" w:hAnsi="Times New Roman" w:eastAsia="Times New Roman" w:cs="Times New Roman"/>
          <w:sz w:val="22"/>
          <w:szCs w:val="22"/>
          <w:b w:val="0"/>
          <w:bCs w:val="0"/>
        </w:rPr>
        <w:t xml:space="preserve">6.2 The Receiving Party may retain one copy of Confidential Information solely as required by law or for archival purposes in accordance with its standard backup procedures, provided such retained information remains subject to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TERM AND SURVIVAL</w:t>
      </w:r>
    </w:p>
    <w:p>
      <w:pPr>
        <w:spacing w:line="276" w:lineRule="auto"/>
      </w:pPr>
      <w:r>
        <w:rPr>
          <w:rFonts w:ascii="Times New Roman" w:hAnsi="Times New Roman" w:eastAsia="Times New Roman" w:cs="Times New Roman"/>
          <w:sz w:val="22"/>
          <w:szCs w:val="22"/>
          <w:b w:val="0"/>
          <w:bCs w:val="0"/>
        </w:rPr>
        <w:t xml:space="preserve">7.1 This Agreement shall commence on the Effective Date and continue for a period of [TERM LENGTH] unless earlier terminated by written notice of either Party.</w:t>
      </w:r>
    </w:p>
    <w:p>
      <w:pPr>
        <w:spacing w:line="276" w:lineRule="auto"/>
      </w:pPr>
      <w:r>
        <w:rPr>
          <w:rFonts w:ascii="Times New Roman" w:hAnsi="Times New Roman" w:eastAsia="Times New Roman" w:cs="Times New Roman"/>
          <w:sz w:val="22"/>
          <w:szCs w:val="22"/>
          <w:b w:val="0"/>
          <w:bCs w:val="0"/>
        </w:rPr>
        <w:t xml:space="preserve">7.2 The obligations of confidentiality and non-use shall survive termination or expiration of this Agreement for a period of [SURVIVAL PERIOD] years, and shall survive indefinitely with respect to trade secrets for so long as such information remains a trade secret under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REMEDIES</w:t>
      </w:r>
    </w:p>
    <w:p>
      <w:pPr>
        <w:spacing w:line="276" w:lineRule="auto"/>
      </w:pPr>
      <w:r>
        <w:rPr>
          <w:rFonts w:ascii="Times New Roman" w:hAnsi="Times New Roman" w:eastAsia="Times New Roman" w:cs="Times New Roman"/>
          <w:sz w:val="22"/>
          <w:szCs w:val="22"/>
          <w:b w:val="0"/>
          <w:bCs w:val="0"/>
        </w:rPr>
        <w:t xml:space="preserve">8.1 The Receiving Party acknowledges that any breach or threatened breach of this Agreement may cause the Disclosing Party irreparable harm for which monetary damages would be an inadequate remedy.</w:t>
      </w:r>
    </w:p>
    <w:p>
      <w:pPr>
        <w:spacing w:line="276" w:lineRule="auto"/>
      </w:pPr>
      <w:r>
        <w:rPr>
          <w:rFonts w:ascii="Times New Roman" w:hAnsi="Times New Roman" w:eastAsia="Times New Roman" w:cs="Times New Roman"/>
          <w:sz w:val="22"/>
          <w:szCs w:val="22"/>
          <w:b w:val="0"/>
          <w:bCs w:val="0"/>
        </w:rPr>
        <w:t xml:space="preserve">8.2 In the event of any breach or threatened breach, the Disclosing Party shall be entitled to seek injunctive relief and other equitable remedies, in addition to all other remedies available at law or in equity, without the requirement of posting a bond.</w:t>
      </w:r>
    </w:p>
    <w:p>
      <w:pPr>
        <w:spacing w:line="276" w:lineRule="auto"/>
      </w:pPr>
      <w:r>
        <w:rPr>
          <w:rFonts w:ascii="Times New Roman" w:hAnsi="Times New Roman" w:eastAsia="Times New Roman" w:cs="Times New Roman"/>
          <w:sz w:val="22"/>
          <w:szCs w:val="22"/>
          <w:b w:val="0"/>
          <w:bCs w:val="0"/>
        </w:rPr>
        <w:t xml:space="preserve">8.3 The prevailing Party in any action to enforce this Agreement shall be entitled to recover its reasonable attorneys' fees and costs.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NO WARRANTY</w:t>
      </w:r>
    </w:p>
    <w:p>
      <w:pPr>
        <w:spacing w:line="276" w:lineRule="auto"/>
      </w:pPr>
      <w:r>
        <w:rPr>
          <w:rFonts w:ascii="Times New Roman" w:hAnsi="Times New Roman" w:eastAsia="Times New Roman" w:cs="Times New Roman"/>
          <w:sz w:val="22"/>
          <w:szCs w:val="22"/>
          <w:b w:val="0"/>
          <w:bCs w:val="0"/>
        </w:rPr>
        <w:t xml:space="preserve">9.1 All Confidential Information is provided "AS IS" without any warranty, express or implied, including any warranty of accuracy, completeness, merchantability, fitness for a particular purpose, or non-infringement.</w:t>
      </w:r>
    </w:p>
    <w:p>
      <w:pPr>
        <w:spacing w:line="276" w:lineRule="auto"/>
      </w:pPr>
      <w:r>
        <w:rPr>
          <w:rFonts w:ascii="Times New Roman" w:hAnsi="Times New Roman" w:eastAsia="Times New Roman" w:cs="Times New Roman"/>
          <w:sz w:val="22"/>
          <w:szCs w:val="22"/>
          <w:b w:val="0"/>
          <w:bCs w:val="0"/>
        </w:rPr>
        <w:t xml:space="preserve">9.2 The Disclosing Party shall not be liable for any damages arising from the Receiving Party's use of the Confidential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NO OBLIGATION TO PROCEED</w:t>
      </w:r>
    </w:p>
    <w:p>
      <w:pPr>
        <w:spacing w:line="276" w:lineRule="auto"/>
      </w:pPr>
      <w:r>
        <w:rPr>
          <w:rFonts w:ascii="Times New Roman" w:hAnsi="Times New Roman" w:eastAsia="Times New Roman" w:cs="Times New Roman"/>
          <w:sz w:val="22"/>
          <w:szCs w:val="22"/>
          <w:b w:val="0"/>
          <w:bCs w:val="0"/>
        </w:rPr>
        <w:t xml:space="preserve">10.1 Neither Party shall be obligated to enter into any further agreement or business relationship by virtue of this Agreement or the disclosure of Confidential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GOVERNING LAW AND DISPUTE RESOLUTION</w:t>
      </w:r>
    </w:p>
    <w:p>
      <w:pPr>
        <w:spacing w:line="276" w:lineRule="auto"/>
      </w:pPr>
      <w:r>
        <w:rPr>
          <w:rFonts w:ascii="Times New Roman" w:hAnsi="Times New Roman" w:eastAsia="Times New Roman" w:cs="Times New Roman"/>
          <w:sz w:val="22"/>
          <w:szCs w:val="22"/>
          <w:b w:val="0"/>
          <w:bCs w:val="0"/>
        </w:rPr>
        <w:t xml:space="preserve">11.1 This Agreement shall be governed by and construed in accordance with the laws of [GOVERNING LAW JURISDICTION], without regard to its conflict of laws principles.</w:t>
      </w:r>
    </w:p>
    <w:p>
      <w:pPr>
        <w:spacing w:line="276" w:lineRule="auto"/>
      </w:pPr>
      <w:r>
        <w:rPr>
          <w:rFonts w:ascii="Times New Roman" w:hAnsi="Times New Roman" w:eastAsia="Times New Roman" w:cs="Times New Roman"/>
          <w:sz w:val="22"/>
          <w:szCs w:val="22"/>
          <w:b w:val="0"/>
          <w:bCs w:val="0"/>
        </w:rPr>
        <w:t xml:space="preserve">11.2 Any dispute arising out of or relating to this Agreement shall be resolved in the courts located in [VENUE CITY AND STATE/COUNTRY], and the Parties consent to the exclusive jurisdiction of such courts.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GENERAL PROVISIONS</w:t>
      </w:r>
    </w:p>
    <w:p>
      <w:pPr>
        <w:spacing w:line="276" w:lineRule="auto"/>
      </w:pPr>
      <w:r>
        <w:rPr>
          <w:rFonts w:ascii="Times New Roman" w:hAnsi="Times New Roman" w:eastAsia="Times New Roman" w:cs="Times New Roman"/>
          <w:sz w:val="22"/>
          <w:szCs w:val="22"/>
          <w:b w:val="0"/>
          <w:bCs w:val="0"/>
        </w:rPr>
        <w:t xml:space="preserve">12.1 Entire Agreement: This Agreement constitutes the entire agreement between the Parties with respect to its subject matter and supersedes all prior agreements and understandings relating thereto.</w:t>
      </w:r>
    </w:p>
    <w:p>
      <w:pPr>
        <w:spacing w:line="276" w:lineRule="auto"/>
      </w:pPr>
      <w:r>
        <w:rPr>
          <w:rFonts w:ascii="Times New Roman" w:hAnsi="Times New Roman" w:eastAsia="Times New Roman" w:cs="Times New Roman"/>
          <w:sz w:val="22"/>
          <w:szCs w:val="22"/>
          <w:b w:val="0"/>
          <w:bCs w:val="0"/>
        </w:rPr>
        <w:t xml:space="preserve">12.2 Amendment: This Agreement may not be amended except by a written instrument signed by both Parties.</w:t>
      </w:r>
    </w:p>
    <w:p>
      <w:pPr>
        <w:spacing w:line="276" w:lineRule="auto"/>
      </w:pPr>
      <w:r>
        <w:rPr>
          <w:rFonts w:ascii="Times New Roman" w:hAnsi="Times New Roman" w:eastAsia="Times New Roman" w:cs="Times New Roman"/>
          <w:sz w:val="22"/>
          <w:szCs w:val="22"/>
          <w:b w:val="0"/>
          <w:bCs w:val="0"/>
        </w:rPr>
        <w:t xml:space="preserve">12.3 Waiver: No waiver of any provision of this Agreement shall be effective unless in writing and signed by the waiving Party, and no waiver shall constitute a waiver of any other provision or of any subsequent breach.</w:t>
      </w:r>
    </w:p>
    <w:p>
      <w:pPr>
        <w:spacing w:line="276" w:lineRule="auto"/>
      </w:pPr>
      <w:r>
        <w:rPr>
          <w:rFonts w:ascii="Times New Roman" w:hAnsi="Times New Roman" w:eastAsia="Times New Roman" w:cs="Times New Roman"/>
          <w:sz w:val="22"/>
          <w:szCs w:val="22"/>
          <w:b w:val="0"/>
          <w:bCs w:val="0"/>
        </w:rPr>
        <w:t xml:space="preserve">12.4 Severability: If any provision of this Agreement is held invalid or unenforceable, the remaining provisions shall remain in full force and effect.</w:t>
      </w:r>
    </w:p>
    <w:p>
      <w:pPr>
        <w:spacing w:line="276" w:lineRule="auto"/>
      </w:pPr>
      <w:r>
        <w:rPr>
          <w:rFonts w:ascii="Times New Roman" w:hAnsi="Times New Roman" w:eastAsia="Times New Roman" w:cs="Times New Roman"/>
          <w:sz w:val="22"/>
          <w:szCs w:val="22"/>
          <w:b w:val="0"/>
          <w:bCs w:val="0"/>
        </w:rPr>
        <w:t xml:space="preserve">12.5 Assignment: The Receiving Party may not assign or transfer this Agreement, in whole or in part, without the prior written consent of the Disclosing Party.</w:t>
      </w:r>
    </w:p>
    <w:p>
      <w:pPr>
        <w:spacing w:line="276" w:lineRule="auto"/>
      </w:pPr>
      <w:r>
        <w:rPr>
          <w:rFonts w:ascii="Times New Roman" w:hAnsi="Times New Roman" w:eastAsia="Times New Roman" w:cs="Times New Roman"/>
          <w:sz w:val="22"/>
          <w:szCs w:val="22"/>
          <w:b w:val="0"/>
          <w:bCs w:val="0"/>
        </w:rPr>
        <w:t xml:space="preserve">12.6 Notices: All notices under this Agreement shall be in writing and delivered to the addresses set forth above or to such other address as a Party may designate in writing.</w:t>
      </w:r>
    </w:p>
    <w:p>
      <w:pPr>
        <w:spacing w:line="276" w:lineRule="auto"/>
      </w:pPr>
      <w:r>
        <w:rPr>
          <w:rFonts w:ascii="Times New Roman" w:hAnsi="Times New Roman" w:eastAsia="Times New Roman" w:cs="Times New Roman"/>
          <w:sz w:val="22"/>
          <w:szCs w:val="22"/>
          <w:b w:val="0"/>
          <w:bCs w:val="0"/>
        </w:rPr>
        <w:t xml:space="preserve">12.7 Counterparts: This Agreement may be executed in counterparts, each of which shall be deemed an original and all of which together shall constitute one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Agreement as of the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DISCLOSING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[DISCLOSING PARTY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[DISCLOSING PARTY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[DISCLOSING PARTY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RECEIVING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[RECEIVING PARTY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[RECEIVING PARTY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[RECEIVING PARTY SIGNATURE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2026-10-25T12:07:38+00:00</dcterms:created>
  <dcterms:modified xsi:type="dcterms:W3CDTF">2026-10-25T12:07:38+00:00</dcterms:modified>
</cp:coreProperties>
</file>

<file path=docProps/custom.xml><?xml version="1.0" encoding="utf-8"?>
<Properties xmlns="http://schemas.openxmlformats.org/officeDocument/2006/custom-properties" xmlns:vt="http://schemas.openxmlformats.org/officeDocument/2006/docPropsVTypes"/>
</file>