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CONSTRUCTION BID BOND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Bond Number: [BOND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KNOW ALL PERSONS BY THESE PRESENTS: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That [PRINCIPAL NAME], a [PRINCIPAL ENTITY TYPE] organized and existing under the laws of the State of [PRINCIPAL STATE OF ORGANIZATION], with its principal place of business at [PRINCIPAL ADDRESS], hereinafter referred to as the "Principal," and [SURETY NAME], a [SURETY ENTITY TYPE] organized and existing under the laws of the State of [SURETY STATE OF ORGANIZATION], with its principal place of business at [SURETY ADDRESS], hereinafter referred to as the "Surety," are held and firmly bound unto [OBLIGEE NAME], a [OBLIGEE ENTITY TYPE] organized and existing under the laws of the State of [OBLIGEE STATE OF ORGANIZATION], with its principal place of business at [OBLIGEE ADDRESS], hereinafter referred to as the "Obligee," in the penal sum of [PENAL SUM IN WORDS] Dollars ($[PENAL SUM IN FIGURES]), lawful money of the United States of America, for the payment of which sum well and truly to be made, the Principal and Surety bind themselves, their heirs, executors, administrators, successors, and assigns, jointly and severally, firmly by these presents.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Principal is submitting a bid to the Obligee for the following project: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Project Name: [PROJECT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Project Number: [PROJECT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Project Location: [PROJECT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Bid Date: [BID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Bid Opening Time: [BID OPENING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Architect/Engineer: [ARCHITECT ENGINEER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hereinafter referred to as the "Project."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THE CONDITION OF THIS OBLIGATION IS SUCH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BID GUARANTEE</w:t>
      </w:r>
    </w:p>
    <w:p>
      <w:pPr>
        <w:spacing w:line="276" w:lineRule="auto"/>
      </w:pPr>
      <w:r>
        <w:rPr>
          <w:rFonts w:ascii="Times New Roman" w:hAnsi="Times New Roman" w:eastAsia="Times New Roman" w:cs="Times New Roman"/>
          <w:sz w:val="22"/>
          <w:szCs w:val="22"/>
          <w:b w:val="0"/>
          <w:bCs w:val="0"/>
        </w:rPr>
        <w:t xml:space="preserve">1.1 Bid Guarantee: If the Principal's bid for the Project is accepted by the Obligee and the Principal executes and delivers a written contract in accordance with the bid, and furnishes the required performance bond and payment bond, and any other bonds or insurance required by the bid documents, within the time specified in the bid documents, then this obligation shall be null and void; otherwise, it shall remain in full force and effect.</w:t>
      </w:r>
    </w:p>
    <w:p>
      <w:pPr>
        <w:spacing w:line="276" w:lineRule="auto"/>
      </w:pPr>
      <w:r>
        <w:rPr>
          <w:rFonts w:ascii="Times New Roman" w:hAnsi="Times New Roman" w:eastAsia="Times New Roman" w:cs="Times New Roman"/>
          <w:sz w:val="22"/>
          <w:szCs w:val="22"/>
          <w:b w:val="0"/>
          <w:bCs w:val="0"/>
        </w:rPr>
        <w:t xml:space="preserve">1.2 Penal Sum: The penal sum of this Bond shall be [PENAL SUM PERCENTAGE]% of the Principal's total bid amount, which is $[BID AMOUNT], resulting in a penal sum of $[PENAL SUM IN FIGURES].</w:t>
      </w:r>
    </w:p>
    <w:p>
      <w:pPr>
        <w:spacing w:line="276" w:lineRule="auto"/>
      </w:pPr>
      <w:r>
        <w:rPr>
          <w:rFonts w:ascii="Times New Roman" w:hAnsi="Times New Roman" w:eastAsia="Times New Roman" w:cs="Times New Roman"/>
          <w:sz w:val="22"/>
          <w:szCs w:val="22"/>
          <w:b w:val="0"/>
          <w:bCs w:val="0"/>
        </w:rPr>
        <w:t xml:space="preserve">1.3 Bid Withdrawal: If the Principal withdraws its bid after the bid opening but before the Obligee accepts the bid, or if the Principal fails to execute the contract or furnish the required bonds within the time specified, the Surety shall be liable to the Obligee for the full penal sum of this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CONDITIONS OF LIABILITY</w:t>
      </w:r>
    </w:p>
    <w:p>
      <w:pPr>
        <w:spacing w:line="276" w:lineRule="auto"/>
      </w:pPr>
      <w:r>
        <w:rPr>
          <w:rFonts w:ascii="Times New Roman" w:hAnsi="Times New Roman" w:eastAsia="Times New Roman" w:cs="Times New Roman"/>
          <w:sz w:val="22"/>
          <w:szCs w:val="22"/>
          <w:b w:val="0"/>
          <w:bCs w:val="0"/>
        </w:rPr>
        <w:t xml:space="preserve">2.1 Acceptance of Bid: The Obligee's acceptance of the Principal's bid shall be in writing and delivered to the Principal within [ACCEPTANCE PERIOD] days after the bid opening date.</w:t>
      </w:r>
    </w:p>
    <w:p>
      <w:pPr>
        <w:spacing w:line="276" w:lineRule="auto"/>
      </w:pPr>
      <w:r>
        <w:rPr>
          <w:rFonts w:ascii="Times New Roman" w:hAnsi="Times New Roman" w:eastAsia="Times New Roman" w:cs="Times New Roman"/>
          <w:sz w:val="22"/>
          <w:szCs w:val="22"/>
          <w:b w:val="0"/>
          <w:bCs w:val="0"/>
        </w:rPr>
        <w:t xml:space="preserve">2.2 Contract Execution: The Principal shall execute and deliver the contract to the Obligee within [CONTRACT EXECUTION PERIOD] days after receipt of the contract from the Obligee.</w:t>
      </w:r>
    </w:p>
    <w:p>
      <w:pPr>
        <w:spacing w:line="276" w:lineRule="auto"/>
      </w:pPr>
      <w:r>
        <w:rPr>
          <w:rFonts w:ascii="Times New Roman" w:hAnsi="Times New Roman" w:eastAsia="Times New Roman" w:cs="Times New Roman"/>
          <w:sz w:val="22"/>
          <w:szCs w:val="22"/>
          <w:b w:val="0"/>
          <w:bCs w:val="0"/>
        </w:rPr>
        <w:t xml:space="preserve">2.3 Bond Delivery: The Principal shall furnish the required performance bond, payment bond, and any other required bonds or insurance to the Obligee within [BOND DELIVERY PERIOD] days after execution of the contract.</w:t>
      </w:r>
    </w:p>
    <w:p>
      <w:pPr>
        <w:spacing w:line="276" w:lineRule="auto"/>
      </w:pPr>
      <w:r>
        <w:rPr>
          <w:rFonts w:ascii="Times New Roman" w:hAnsi="Times New Roman" w:eastAsia="Times New Roman" w:cs="Times New Roman"/>
          <w:sz w:val="22"/>
          <w:szCs w:val="22"/>
          <w:b w:val="0"/>
          <w:bCs w:val="0"/>
        </w:rPr>
        <w:t xml:space="preserve">2.4 Failure to Execute: If the Principal fails to execute the contract or furnish the required bonds within the time specified, the Surety shall pay to the Obligee the penal sum of this Bond, or such portion thereof as may be required to compensate the Obligee for its actual damages, not to exceed the penal sum.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SURETY'S OBLIGATIONS</w:t>
      </w:r>
    </w:p>
    <w:p>
      <w:pPr>
        <w:spacing w:line="276" w:lineRule="auto"/>
      </w:pPr>
      <w:r>
        <w:rPr>
          <w:rFonts w:ascii="Times New Roman" w:hAnsi="Times New Roman" w:eastAsia="Times New Roman" w:cs="Times New Roman"/>
          <w:sz w:val="22"/>
          <w:szCs w:val="22"/>
          <w:b w:val="0"/>
          <w:bCs w:val="0"/>
        </w:rPr>
        <w:t xml:space="preserve">3.1 Payment Upon Default: Upon the Principal's failure to comply with the conditions set forth in Section 2, the Surety shall become liable to the Obligee for the penal sum of this Bond, subject to the terms and conditions herein.</w:t>
      </w:r>
    </w:p>
    <w:p>
      <w:pPr>
        <w:spacing w:line="276" w:lineRule="auto"/>
      </w:pPr>
      <w:r>
        <w:rPr>
          <w:rFonts w:ascii="Times New Roman" w:hAnsi="Times New Roman" w:eastAsia="Times New Roman" w:cs="Times New Roman"/>
          <w:sz w:val="22"/>
          <w:szCs w:val="22"/>
          <w:b w:val="0"/>
          <w:bCs w:val="0"/>
        </w:rPr>
        <w:t xml:space="preserve">3.2 Notice of Default: The Obligee shall notify the Surety in writing of the Principal's default within [NOTICE PERIOD] days after the default occurs. Such notice shall be sent to the Surety at the address set forth above.</w:t>
      </w:r>
    </w:p>
    <w:p>
      <w:pPr>
        <w:spacing w:line="276" w:lineRule="auto"/>
      </w:pPr>
      <w:r>
        <w:rPr>
          <w:rFonts w:ascii="Times New Roman" w:hAnsi="Times New Roman" w:eastAsia="Times New Roman" w:cs="Times New Roman"/>
          <w:sz w:val="22"/>
          <w:szCs w:val="22"/>
          <w:b w:val="0"/>
          <w:bCs w:val="0"/>
        </w:rPr>
        <w:t xml:space="preserve">3.3 Surety's Options: Upon receipt of notice of default, the Surety may, at its 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Pay the penal sum of this Bond to the Obligee;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Arrange for the Principal to execute the contract and furnish the required bonds;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Take such other action as may be necessary to fulfill the Principal's obligations under the bid documents.</w:t>
      </w:r>
    </w:p>
    <w:p>
      <w:pPr>
        <w:spacing w:line="276" w:lineRule="auto"/>
      </w:pPr>
      <w:r>
        <w:rPr>
          <w:rFonts w:ascii="Times New Roman" w:hAnsi="Times New Roman" w:eastAsia="Times New Roman" w:cs="Times New Roman"/>
          <w:sz w:val="22"/>
          <w:szCs w:val="22"/>
          <w:b w:val="0"/>
          <w:bCs w:val="0"/>
        </w:rPr>
        <w:t xml:space="preserve">3.4 No Waiver: The Surety's failure to exercise any option under this Section shall not constitute a waiver of its rights or obligations under this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TERM AND TERMINATION</w:t>
      </w:r>
    </w:p>
    <w:p>
      <w:pPr>
        <w:spacing w:line="276" w:lineRule="auto"/>
      </w:pPr>
      <w:r>
        <w:rPr>
          <w:rFonts w:ascii="Times New Roman" w:hAnsi="Times New Roman" w:eastAsia="Times New Roman" w:cs="Times New Roman"/>
          <w:sz w:val="22"/>
          <w:szCs w:val="22"/>
          <w:b w:val="0"/>
          <w:bCs w:val="0"/>
        </w:rPr>
        <w:t xml:space="preserve">4.1 Effective Date: This Bond shall become effective on [EFFECTIVE DATE].</w:t>
      </w:r>
    </w:p>
    <w:p>
      <w:pPr>
        <w:spacing w:line="276" w:lineRule="auto"/>
      </w:pPr>
      <w:r>
        <w:rPr>
          <w:rFonts w:ascii="Times New Roman" w:hAnsi="Times New Roman" w:eastAsia="Times New Roman" w:cs="Times New Roman"/>
          <w:sz w:val="22"/>
          <w:szCs w:val="22"/>
          <w:b w:val="0"/>
          <w:bCs w:val="0"/>
        </w:rPr>
        <w:t xml:space="preserve">4.2 Termination: This Bond shall terminate upon the earlier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Obligee's acceptance of the Principal's bid and the Principal's execution of the contract and delivery of the required bonds;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Obligee's rejection of the Principal's bid;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Obligee's withdrawal of the bid;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[TERMINATION DATE].</w:t>
      </w:r>
    </w:p>
    <w:p>
      <w:pPr>
        <w:spacing w:line="276" w:lineRule="auto"/>
      </w:pPr>
      <w:r>
        <w:rPr>
          <w:rFonts w:ascii="Times New Roman" w:hAnsi="Times New Roman" w:eastAsia="Times New Roman" w:cs="Times New Roman"/>
          <w:sz w:val="22"/>
          <w:szCs w:val="22"/>
          <w:b w:val="0"/>
          <w:bCs w:val="0"/>
        </w:rPr>
        <w:t xml:space="preserve">4.3 Extension: The Surety may extend the term of this Bond upon written notice to the Obligee. Any such extension shall be subject to the Surety's underwriting requirements and payment of additional premium.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CLAIMS AND NOTICES</w:t>
      </w:r>
    </w:p>
    <w:p>
      <w:pPr>
        <w:spacing w:line="276" w:lineRule="auto"/>
      </w:pPr>
      <w:r>
        <w:rPr>
          <w:rFonts w:ascii="Times New Roman" w:hAnsi="Times New Roman" w:eastAsia="Times New Roman" w:cs="Times New Roman"/>
          <w:sz w:val="22"/>
          <w:szCs w:val="22"/>
          <w:b w:val="0"/>
          <w:bCs w:val="0"/>
        </w:rPr>
        <w:t xml:space="preserve">5.1 Notice of Claim: Any claim by the Obligee against the Surety under this Bond shall be made in writing and delivered to the Surety at the address set forth above within [CLAIM PERIOD] days after the Obligee becomes aware of the Principal's default.</w:t>
      </w:r>
    </w:p>
    <w:p>
      <w:pPr>
        <w:spacing w:line="276" w:lineRule="auto"/>
      </w:pPr>
      <w:r>
        <w:rPr>
          <w:rFonts w:ascii="Times New Roman" w:hAnsi="Times New Roman" w:eastAsia="Times New Roman" w:cs="Times New Roman"/>
          <w:sz w:val="22"/>
          <w:szCs w:val="22"/>
          <w:b w:val="0"/>
          <w:bCs w:val="0"/>
        </w:rPr>
        <w:t xml:space="preserve">5.2 Proof of Claim: The Obligee shall provide the Surety with such documentation and information as the Surety may reasonably require to evaluate the claim.</w:t>
      </w:r>
    </w:p>
    <w:p>
      <w:pPr>
        <w:spacing w:line="276" w:lineRule="auto"/>
      </w:pPr>
      <w:r>
        <w:rPr>
          <w:rFonts w:ascii="Times New Roman" w:hAnsi="Times New Roman" w:eastAsia="Times New Roman" w:cs="Times New Roman"/>
          <w:sz w:val="22"/>
          <w:szCs w:val="22"/>
          <w:b w:val="0"/>
          <w:bCs w:val="0"/>
        </w:rPr>
        <w:t xml:space="preserve">5.3 Payment of Claims: The Surety shall pay any valid claim within [PAYMENT PERIOD] days after receipt of proof of claim satisfactory to the Surety.</w:t>
      </w:r>
    </w:p>
    <w:p>
      <w:pPr>
        <w:spacing w:line="276" w:lineRule="auto"/>
      </w:pPr>
      <w:r>
        <w:rPr>
          <w:rFonts w:ascii="Times New Roman" w:hAnsi="Times New Roman" w:eastAsia="Times New Roman" w:cs="Times New Roman"/>
          <w:sz w:val="22"/>
          <w:szCs w:val="22"/>
          <w:b w:val="0"/>
          <w:bCs w:val="0"/>
        </w:rPr>
        <w:t xml:space="preserve">5.4 Dispute Resolution: Any dispute arising under this Bond shall be resolved in accordance with the laws of the State of [GOVERNING LAW STATE] and venue shall be in [VENUE COUNTY] County, [VENUE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GENERAL PROVISIONS</w:t>
      </w:r>
    </w:p>
    <w:p>
      <w:pPr>
        <w:spacing w:line="276" w:lineRule="auto"/>
      </w:pPr>
      <w:r>
        <w:rPr>
          <w:rFonts w:ascii="Times New Roman" w:hAnsi="Times New Roman" w:eastAsia="Times New Roman" w:cs="Times New Roman"/>
          <w:sz w:val="22"/>
          <w:szCs w:val="22"/>
          <w:b w:val="0"/>
          <w:bCs w:val="0"/>
        </w:rPr>
        <w:t xml:space="preserve">6.1 Governing Law: This Bond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6.2 Severability: If any provision of this Bond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6.3 Entire Agreement: This Bond constitutes the entire agreement between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6.4 Amendments: This Bond may not be amended or modified except in writing signed by all parties.</w:t>
      </w:r>
    </w:p>
    <w:p>
      <w:pPr>
        <w:spacing w:line="276" w:lineRule="auto"/>
      </w:pPr>
      <w:r>
        <w:rPr>
          <w:rFonts w:ascii="Times New Roman" w:hAnsi="Times New Roman" w:eastAsia="Times New Roman" w:cs="Times New Roman"/>
          <w:sz w:val="22"/>
          <w:szCs w:val="22"/>
          <w:b w:val="0"/>
          <w:bCs w:val="0"/>
        </w:rPr>
        <w:t xml:space="preserve">6.5 Assignment: Neither the Principal nor the Surety may assign this Bond without the prior written consent of the Obligee.</w:t>
      </w:r>
    </w:p>
    <w:p>
      <w:pPr>
        <w:spacing w:line="276" w:lineRule="auto"/>
      </w:pPr>
      <w:r>
        <w:rPr>
          <w:rFonts w:ascii="Times New Roman" w:hAnsi="Times New Roman" w:eastAsia="Times New Roman" w:cs="Times New Roman"/>
          <w:sz w:val="22"/>
          <w:szCs w:val="22"/>
          <w:b w:val="0"/>
          <w:bCs w:val="0"/>
        </w:rPr>
        <w:t xml:space="preserve">6.6 Notices: All notices required under this Bond shall be in writing and shall be deemed delivered when received by the party to whom addressed.</w:t>
      </w:r>
    </w:p>
    <w:p>
      <w:pPr>
        <w:spacing w:line="276" w:lineRule="auto"/>
      </w:pPr>
      <w:r>
        <w:rPr>
          <w:rFonts w:ascii="Times New Roman" w:hAnsi="Times New Roman" w:eastAsia="Times New Roman" w:cs="Times New Roman"/>
          <w:sz w:val="22"/>
          <w:szCs w:val="22"/>
          <w:b w:val="0"/>
          <w:bCs w:val="0"/>
        </w:rPr>
        <w:t xml:space="preserve">6.7 Counterparts: This Bond may be executed in counterparts, each of which shall be deemed an original, but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Principal and Surety have executed this Bond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[PRINCIPAL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[PRINCIPAL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[PRINCIPAL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[SURETY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[SURETY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[SURETY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[SURETY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OBLIGEE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[OBLIGEE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[OBLIGEE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[OBLIGEE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[OBLIGEE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a Notary Public in and for said State, personally appeared [PRINCIPAL SIGNATORY NAME], known to me to be the [PRINCIPAL SIGNATORY TITLE] of [PRINCIPAL NAME], the entity that executed the within instrument, and acknowledged to me that such entity executed the same.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a Notary Public in and for said State, personally appeared [SURETY SIGNATORY NAME], known to me to be the [SURETY SIGNATORY TITLE] of [SURETY NAME], the entity that executed the within instrument, and acknowledged to me that such entity executed the same.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RIDER AND ADDITIONAL PROVISIONS</w:t>
      </w:r>
    </w:p>
    <w:p>
      <w:pPr>
        <w:spacing w:line="276" w:lineRule="auto"/>
      </w:pPr>
      <w:r>
        <w:rPr>
          <w:rFonts w:ascii="Times New Roman" w:hAnsi="Times New Roman" w:eastAsia="Times New Roman" w:cs="Times New Roman"/>
          <w:sz w:val="22"/>
          <w:szCs w:val="22"/>
          <w:b w:val="0"/>
          <w:bCs w:val="0"/>
        </w:rPr>
        <w:t xml:space="preserve">9.1 Rider: Any rider attached to this Bond and signed by all parties shall be incorporated herein by reference.</w:t>
      </w:r>
    </w:p>
    <w:p>
      <w:pPr>
        <w:spacing w:line="276" w:lineRule="auto"/>
      </w:pPr>
      <w:r>
        <w:rPr>
          <w:rFonts w:ascii="Times New Roman" w:hAnsi="Times New Roman" w:eastAsia="Times New Roman" w:cs="Times New Roman"/>
          <w:sz w:val="22"/>
          <w:szCs w:val="22"/>
          <w:b w:val="0"/>
          <w:bCs w:val="0"/>
        </w:rPr>
        <w:t xml:space="preserve">9.2 Additional Provisions: [ADDITIONAL PROVISIONS]</w:t>
      </w:r>
    </w:p>
    <w:p>
      <w:pPr>
        <w:spacing w:line="276" w:lineRule="auto"/>
      </w:pPr>
      <w:r>
        <w:rPr>
          <w:rFonts w:ascii="Times New Roman" w:hAnsi="Times New Roman" w:eastAsia="Times New Roman" w:cs="Times New Roman"/>
          <w:sz w:val="22"/>
          <w:szCs w:val="22"/>
          <w:b w:val="0"/>
          <w:bCs w:val="0"/>
        </w:rPr>
        <w:t xml:space="preserve">9.3 Special Conditions: [SPECIAL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SURETY'S FINANCIAL INFORMATION</w:t>
      </w:r>
    </w:p>
    <w:p>
      <w:pPr>
        <w:spacing w:line="276" w:lineRule="auto"/>
      </w:pPr>
      <w:r>
        <w:rPr>
          <w:rFonts w:ascii="Times New Roman" w:hAnsi="Times New Roman" w:eastAsia="Times New Roman" w:cs="Times New Roman"/>
          <w:sz w:val="22"/>
          <w:szCs w:val="22"/>
          <w:b w:val="0"/>
          <w:bCs w:val="0"/>
        </w:rPr>
        <w:t xml:space="preserve">10.1 Surety's Financial Strength: The Surety represents that it is authorized to transact surety business in the State of [SURETY STATE] and that it meets all applicable financial requirements.</w:t>
      </w:r>
    </w:p>
    <w:p>
      <w:pPr>
        <w:spacing w:line="276" w:lineRule="auto"/>
      </w:pPr>
      <w:r>
        <w:rPr>
          <w:rFonts w:ascii="Times New Roman" w:hAnsi="Times New Roman" w:eastAsia="Times New Roman" w:cs="Times New Roman"/>
          <w:sz w:val="22"/>
          <w:szCs w:val="22"/>
          <w:b w:val="0"/>
          <w:bCs w:val="0"/>
        </w:rPr>
        <w:t xml:space="preserve">10.2 Surety's Rating: The Surety's current financial rating is [SURETY RATING] as issued by [RATING AGENCY].</w:t>
      </w:r>
    </w:p>
    <w:p>
      <w:pPr>
        <w:spacing w:line="276" w:lineRule="auto"/>
      </w:pPr>
      <w:r>
        <w:rPr>
          <w:rFonts w:ascii="Times New Roman" w:hAnsi="Times New Roman" w:eastAsia="Times New Roman" w:cs="Times New Roman"/>
          <w:sz w:val="22"/>
          <w:szCs w:val="22"/>
          <w:b w:val="0"/>
          <w:bCs w:val="0"/>
        </w:rPr>
        <w:t xml:space="preserve">10.3 Reinsurance: The Surety may obtain reinsurance for this Bond at its sole discretion and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PRINCIPAL'S REPRESENTATIONS AND WARRANTIES</w:t>
      </w:r>
    </w:p>
    <w:p>
      <w:pPr>
        <w:spacing w:line="276" w:lineRule="auto"/>
      </w:pPr>
      <w:r>
        <w:rPr>
          <w:rFonts w:ascii="Times New Roman" w:hAnsi="Times New Roman" w:eastAsia="Times New Roman" w:cs="Times New Roman"/>
          <w:sz w:val="22"/>
          <w:szCs w:val="22"/>
          <w:b w:val="0"/>
          <w:bCs w:val="0"/>
        </w:rPr>
        <w:t xml:space="preserve">11.1 Authority: The Principal represents that it has full power and authority to execute this Bond and to perform its obligations hereunder.</w:t>
      </w:r>
    </w:p>
    <w:p>
      <w:pPr>
        <w:spacing w:line="276" w:lineRule="auto"/>
      </w:pPr>
      <w:r>
        <w:rPr>
          <w:rFonts w:ascii="Times New Roman" w:hAnsi="Times New Roman" w:eastAsia="Times New Roman" w:cs="Times New Roman"/>
          <w:sz w:val="22"/>
          <w:szCs w:val="22"/>
          <w:b w:val="0"/>
          <w:bCs w:val="0"/>
        </w:rPr>
        <w:t xml:space="preserve">11.2 Bid Accuracy: The Principal represents that its bid is accurate and complete and that it has not engaged in any collusive bidding practices.</w:t>
      </w:r>
    </w:p>
    <w:p>
      <w:pPr>
        <w:spacing w:line="276" w:lineRule="auto"/>
      </w:pPr>
      <w:r>
        <w:rPr>
          <w:rFonts w:ascii="Times New Roman" w:hAnsi="Times New Roman" w:eastAsia="Times New Roman" w:cs="Times New Roman"/>
          <w:sz w:val="22"/>
          <w:szCs w:val="22"/>
          <w:b w:val="0"/>
          <w:bCs w:val="0"/>
        </w:rPr>
        <w:t xml:space="preserve">11.3 No Conflict: The Principal represents that the execution of this Bond does not conflict with any other agreement or obligation to which it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Headings: The headings in this Bond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12.2 Construction: This Bond shall be construed as a whole and in accordance with its fair meaning, not strictly for or against any party.</w:t>
      </w:r>
    </w:p>
    <w:p>
      <w:pPr>
        <w:spacing w:line="276" w:lineRule="auto"/>
      </w:pPr>
      <w:r>
        <w:rPr>
          <w:rFonts w:ascii="Times New Roman" w:hAnsi="Times New Roman" w:eastAsia="Times New Roman" w:cs="Times New Roman"/>
          <w:sz w:val="22"/>
          <w:szCs w:val="22"/>
          <w:b w:val="0"/>
          <w:bCs w:val="0"/>
        </w:rPr>
        <w:t xml:space="preserve">12.3 Time is of the Essence: Time is of the essence with respect to all obligations under this Bond.</w:t>
      </w:r>
    </w:p>
    <w:p>
      <w:pPr>
        <w:spacing w:line="276" w:lineRule="auto"/>
      </w:pPr>
      <w:r>
        <w:rPr>
          <w:rFonts w:ascii="Times New Roman" w:hAnsi="Times New Roman" w:eastAsia="Times New Roman" w:cs="Times New Roman"/>
          <w:sz w:val="22"/>
          <w:szCs w:val="22"/>
          <w:b w:val="0"/>
          <w:bCs w:val="0"/>
        </w:rPr>
        <w:t xml:space="preserve">12.4 Survival: The representations, warranties, and obligations of the parties shall survive the termination of this Bond.</w:t>
      </w:r>
    </w:p>
    <w:p>
      <w:pPr>
        <w:spacing w:line="276" w:lineRule="auto"/>
      </w:pPr>
      <w:r>
        <w:rPr>
          <w:rFonts w:ascii="Times New Roman" w:hAnsi="Times New Roman" w:eastAsia="Times New Roman" w:cs="Times New Roman"/>
          <w:sz w:val="22"/>
          <w:szCs w:val="22"/>
          <w:b w:val="0"/>
          <w:bCs w:val="0"/>
        </w:rPr>
        <w:t xml:space="preserve">12.5 Waiver of Jury Trial: Each party hereby waives its right to a trial by jury in any action arising under this Bond.</w:t>
      </w:r>
    </w:p>
    <w:p>
      <w:pPr>
        <w:spacing w:line="276" w:lineRule="auto"/>
      </w:pPr>
      <w:r>
        <w:rPr>
          <w:rFonts w:ascii="Times New Roman" w:hAnsi="Times New Roman" w:eastAsia="Times New Roman" w:cs="Times New Roman"/>
          <w:sz w:val="22"/>
          <w:szCs w:val="22"/>
          <w:b w:val="0"/>
          <w:bCs w:val="0"/>
        </w:rPr>
        <w:t xml:space="preserve">12.6 Attorney's Fees: In any action to enforce this Bond, the prevailing party shall be entitled to recover its reasonable attorney's fees and costs.</w:t>
      </w:r>
    </w:p>
    <w:p>
      <w:pPr>
        <w:spacing w:line="276" w:lineRule="auto"/>
      </w:pPr>
      <w:r>
        <w:rPr>
          <w:rFonts w:ascii="Times New Roman" w:hAnsi="Times New Roman" w:eastAsia="Times New Roman" w:cs="Times New Roman"/>
          <w:sz w:val="22"/>
          <w:szCs w:val="22"/>
          <w:b w:val="0"/>
          <w:bCs w:val="0"/>
        </w:rPr>
        <w:t xml:space="preserve">12.7 Entire Bond: This Bond, together with any riders and attachments, constitutes the entire agreement between the parties.</w:t>
      </w:r>
    </w:p>
    <w:p>
      <w:pPr>
        <w:spacing w:line="276" w:lineRule="auto"/>
      </w:pPr>
      <w:r>
        <w:rPr>
          <w:rFonts w:ascii="Times New Roman" w:hAnsi="Times New Roman" w:eastAsia="Times New Roman" w:cs="Times New Roman"/>
          <w:sz w:val="22"/>
          <w:szCs w:val="22"/>
          <w:b w:val="0"/>
          <w:bCs w:val="0"/>
        </w:rPr>
        <w:t xml:space="preserve">12.8 Effective Date: This Bond shall be effective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CONSTRUCTION BID BOND TEMPLATE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2026-10-06T14:50:00+00:00</dcterms:created>
  <dcterms:modified xsi:type="dcterms:W3CDTF">2026-10-06T14:50:00+00:00</dcterms:modified>
</cp:coreProperties>
</file>

<file path=docProps/custom.xml><?xml version="1.0" encoding="utf-8"?>
<Properties xmlns="http://schemas.openxmlformats.org/officeDocument/2006/custom-properties" xmlns:vt="http://schemas.openxmlformats.org/officeDocument/2006/docPropsVTypes"/>
</file>