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FOR DEED WITH BALLOON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for Deed with Balloon Payment ("Contract")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of real property located at [PROPERTY STREET ADDRESS], [PROPERTY CITY, STATE, ZIP],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w:t>
      </w:r>
    </w:p>
    <w:p>
      <w:pPr>
        <w:spacing w:line="276" w:lineRule="auto"/>
      </w:pPr>
      <w:r>
        <w:rPr>
          <w:rFonts w:ascii="Times New Roman" w:hAnsi="Times New Roman" w:eastAsia="Times New Roman" w:cs="Times New Roman"/>
          <w:sz w:val="22"/>
          <w:szCs w:val="22"/>
          <w:b w:val="0"/>
          <w:bCs w:val="0"/>
        </w:rPr>
        <w:t xml:space="preserve">1.1 Property Description: Seller agrees to sell and convey to Buyer, and Buyer agrees to purchase from Seller, the real property located at [PROPERTY STREET ADDRESS], [PROPERTY CITY, STATE, ZIP], together with all improvements, fixtures, and appurtenances thereto (the "Property").</w:t>
      </w:r>
    </w:p>
    <w:p>
      <w:pPr>
        <w:spacing w:line="276" w:lineRule="auto"/>
      </w:pPr>
      <w:r>
        <w:rPr>
          <w:rFonts w:ascii="Times New Roman" w:hAnsi="Times New Roman" w:eastAsia="Times New Roman" w:cs="Times New Roman"/>
          <w:sz w:val="22"/>
          <w:szCs w:val="22"/>
          <w:b w:val="0"/>
          <w:bCs w:val="0"/>
        </w:rPr>
        <w:t xml:space="preserve">1.2 Legal Description: The Property is more particularly described as follows: [LEGAL DESCRIPTION].</w:t>
      </w:r>
    </w:p>
    <w:p>
      <w:pPr>
        <w:spacing w:line="276" w:lineRule="auto"/>
      </w:pPr>
      <w:r>
        <w:rPr>
          <w:rFonts w:ascii="Times New Roman" w:hAnsi="Times New Roman" w:eastAsia="Times New Roman" w:cs="Times New Roman"/>
          <w:sz w:val="22"/>
          <w:szCs w:val="22"/>
          <w:b w:val="0"/>
          <w:bCs w:val="0"/>
        </w:rPr>
        <w:t xml:space="preserve">1.3 Personal Property: The following personal property is included in this sale: [LIST INCLUDED PERSONAL PROPERTY,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2.2 Down Payment: Buyer has paid or shall pay to Seller a down payment of [DOWN PAYMENT AMOUNT] Dollars ($[DOWN PAYMENT AMOUNT NUMERIC]) upon execution of this Contract, the receipt and sufficiency of which is hereby acknowledged.</w:t>
      </w:r>
    </w:p>
    <w:p>
      <w:pPr>
        <w:spacing w:line="276" w:lineRule="auto"/>
      </w:pPr>
      <w:r>
        <w:rPr>
          <w:rFonts w:ascii="Times New Roman" w:hAnsi="Times New Roman" w:eastAsia="Times New Roman" w:cs="Times New Roman"/>
          <w:sz w:val="22"/>
          <w:szCs w:val="22"/>
          <w:b w:val="0"/>
          <w:bCs w:val="0"/>
        </w:rPr>
        <w:t xml:space="preserve">2.3 Principal Balance: The principal balance remaining after the down payment is [PRINCIPAL BALANCE AMOUNT] Dollars ($[PRINCIPAL BALANCE AMOUNT NUMERIC]).</w:t>
      </w:r>
    </w:p>
    <w:p>
      <w:pPr>
        <w:spacing w:line="276" w:lineRule="auto"/>
      </w:pPr>
      <w:r>
        <w:rPr>
          <w:rFonts w:ascii="Times New Roman" w:hAnsi="Times New Roman" w:eastAsia="Times New Roman" w:cs="Times New Roman"/>
          <w:sz w:val="22"/>
          <w:szCs w:val="22"/>
          <w:b w:val="0"/>
          <w:bCs w:val="0"/>
        </w:rPr>
        <w:t xml:space="preserve">2.4 Interest Rate: The unpaid principal balance shall bear interest at the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2.5 Monthly Installment Payments: Buyer shall pay to Seller monthly installment payments of [MONTHLY PAYMENT AMOUNT] Dollars ($[MONTHLY PAYMENT AMOUNT NUMERIC]), beginning on [FIRST PAYMENT DATE], and continuing on the [DAY OF MONTH] day of each month thereafter until the Balloon Payment Date, unless otherwise specified herein.</w:t>
      </w:r>
    </w:p>
    <w:p>
      <w:pPr>
        <w:spacing w:line="276" w:lineRule="auto"/>
      </w:pPr>
      <w:r>
        <w:rPr>
          <w:rFonts w:ascii="Times New Roman" w:hAnsi="Times New Roman" w:eastAsia="Times New Roman" w:cs="Times New Roman"/>
          <w:sz w:val="22"/>
          <w:szCs w:val="22"/>
          <w:b w:val="0"/>
          <w:bCs w:val="0"/>
        </w:rPr>
        <w:t xml:space="preserve">2.6 Application of Payments: Each monthly installment payment shall be applied first to accrued interest and then to reduction of the principal balance, in accordance with a standard amortization schedule.</w:t>
      </w:r>
    </w:p>
    <w:p>
      <w:pPr>
        <w:spacing w:line="276" w:lineRule="auto"/>
      </w:pPr>
      <w:r>
        <w:rPr>
          <w:rFonts w:ascii="Times New Roman" w:hAnsi="Times New Roman" w:eastAsia="Times New Roman" w:cs="Times New Roman"/>
          <w:sz w:val="22"/>
          <w:szCs w:val="22"/>
          <w:b w:val="0"/>
          <w:bCs w:val="0"/>
        </w:rPr>
        <w:t xml:space="preserve">2.7 Balloon Payment: A final balloon payment of the entire remaining unpaid principal balance, together with all accrued and unpaid interest, shall be due and payable on [BALLOON PAYMENT DATE] (the "Balloon Payment Date"). The estimated balloon payment amount is [ESTIMATED BALLOON PAYMENT AMOUNT] Dollars ($[ESTIMATED BALLOON PAYMENT AMOUNT NUMERIC]), subject to adjustment based on the actual unpaid principal balance and accrued interest as of the Balloon Payment Date.</w:t>
      </w:r>
    </w:p>
    <w:p>
      <w:pPr>
        <w:spacing w:line="276" w:lineRule="auto"/>
      </w:pPr>
      <w:r>
        <w:rPr>
          <w:rFonts w:ascii="Times New Roman" w:hAnsi="Times New Roman" w:eastAsia="Times New Roman" w:cs="Times New Roman"/>
          <w:sz w:val="22"/>
          <w:szCs w:val="22"/>
          <w:b w:val="0"/>
          <w:bCs w:val="0"/>
        </w:rPr>
        <w:t xml:space="preserve">2.8 Manner of Payment: All payments shall be made in lawful money of the United States, by [PAYMENT METHOD, E.G., CHECK, MONEY ORDER, ELECTRONIC TRANSFER], delivered to Seller at [SELLER PAYMENT ADDRESS] or such other place as Seller may designate in writing.</w:t>
      </w:r>
    </w:p>
    <w:p>
      <w:pPr>
        <w:spacing w:line="276" w:lineRule="auto"/>
      </w:pPr>
      <w:r>
        <w:rPr>
          <w:rFonts w:ascii="Times New Roman" w:hAnsi="Times New Roman" w:eastAsia="Times New Roman" w:cs="Times New Roman"/>
          <w:sz w:val="22"/>
          <w:szCs w:val="22"/>
          <w:b w:val="0"/>
          <w:bCs w:val="0"/>
        </w:rPr>
        <w:t xml:space="preserve">2.9 Late Charge: If any payment is not received within [GRACE PERIOD DAYS] days after its due date, Buyer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2.10 Prepayment: Buyer may prepay all or any part of the unpaid principal balance at any time without penalty. Any prepayment shall be applied to the principal balance and shall not defer the due date of any subsequent installment or the Balloon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shall convey title to the Property to Buyer by [DEED TYPE, E.G., WARRANTY DEED, QUITCLAIM DEED] upon full payment of the purchase price and all amounts due under this Contract.</w:t>
      </w:r>
    </w:p>
    <w:p>
      <w:pPr>
        <w:spacing w:line="276" w:lineRule="auto"/>
      </w:pPr>
      <w:r>
        <w:rPr>
          <w:rFonts w:ascii="Times New Roman" w:hAnsi="Times New Roman" w:eastAsia="Times New Roman" w:cs="Times New Roman"/>
          <w:sz w:val="22"/>
          <w:szCs w:val="22"/>
          <w:b w:val="0"/>
          <w:bCs w:val="0"/>
        </w:rPr>
        <w:t xml:space="preserve">3.2 Title Condition: Seller warrants that Seller has good and marketable title to the Property, free and clear of all liens, encumbrances, and defects, except: [LIST PERMITTED ENCUMBRANCES, E.G., EASEMENTS, RESTRICTIONS, MORTGAGES].</w:t>
      </w:r>
    </w:p>
    <w:p>
      <w:pPr>
        <w:spacing w:line="276" w:lineRule="auto"/>
      </w:pPr>
      <w:r>
        <w:rPr>
          <w:rFonts w:ascii="Times New Roman" w:hAnsi="Times New Roman" w:eastAsia="Times New Roman" w:cs="Times New Roman"/>
          <w:sz w:val="22"/>
          <w:szCs w:val="22"/>
          <w:b w:val="0"/>
          <w:bCs w:val="0"/>
        </w:rPr>
        <w:t xml:space="preserve">3.3 Existing Mortgages or Liens: The Property is subject to the following existing mortgages, deeds of trust, or liens: [DESCRIBE EXISTING MORTGAGES OR LIENS, IF ANY]. Seller shall remain responsible for all payments due under any such obligations.</w:t>
      </w:r>
    </w:p>
    <w:p>
      <w:pPr>
        <w:spacing w:line="276" w:lineRule="auto"/>
      </w:pPr>
      <w:r>
        <w:rPr>
          <w:rFonts w:ascii="Times New Roman" w:hAnsi="Times New Roman" w:eastAsia="Times New Roman" w:cs="Times New Roman"/>
          <w:sz w:val="22"/>
          <w:szCs w:val="22"/>
          <w:b w:val="0"/>
          <w:bCs w:val="0"/>
        </w:rPr>
        <w:t xml:space="preserve">3.4 Title Insurance: Buyer may obtain, at Buyer's expense, a title insurance policy or abstract of title for the Property. Seller shall cooperate in providing necessary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BUYER'S RIGHTS AND OBLIGATIONS</w:t>
      </w:r>
    </w:p>
    <w:p>
      <w:pPr>
        <w:spacing w:line="276" w:lineRule="auto"/>
      </w:pPr>
      <w:r>
        <w:rPr>
          <w:rFonts w:ascii="Times New Roman" w:hAnsi="Times New Roman" w:eastAsia="Times New Roman" w:cs="Times New Roman"/>
          <w:sz w:val="22"/>
          <w:szCs w:val="22"/>
          <w:b w:val="0"/>
          <w:bCs w:val="0"/>
        </w:rPr>
        <w:t xml:space="preserve">4.1 Right of Possession: Buyer shall be entitled to possession of the Property upon [POSSESSION DATE], subject to the terms of this Contract.</w:t>
      </w:r>
    </w:p>
    <w:p>
      <w:pPr>
        <w:spacing w:line="276" w:lineRule="auto"/>
      </w:pPr>
      <w:r>
        <w:rPr>
          <w:rFonts w:ascii="Times New Roman" w:hAnsi="Times New Roman" w:eastAsia="Times New Roman" w:cs="Times New Roman"/>
          <w:sz w:val="22"/>
          <w:szCs w:val="22"/>
          <w:b w:val="0"/>
          <w:bCs w:val="0"/>
        </w:rPr>
        <w:t xml:space="preserve">4.2 Taxes and Assessments: Buyer shall pay all real property taxes, assessments, and other governmental charges levied against the Property beginning on [DATE TAX RESPONSIBILITY BEGINS]. Seller shall be responsible for taxes attributable to periods before that date.</w:t>
      </w:r>
    </w:p>
    <w:p>
      <w:pPr>
        <w:spacing w:line="276" w:lineRule="auto"/>
      </w:pPr>
      <w:r>
        <w:rPr>
          <w:rFonts w:ascii="Times New Roman" w:hAnsi="Times New Roman" w:eastAsia="Times New Roman" w:cs="Times New Roman"/>
          <w:sz w:val="22"/>
          <w:szCs w:val="22"/>
          <w:b w:val="0"/>
          <w:bCs w:val="0"/>
        </w:rPr>
        <w:t xml:space="preserve">4.3 Insurance: Buyer shall maintain hazard insurance on the Property in an amount not less than the unpaid principal balance, naming Seller as an additional insured or loss payee as Seller's interest may appear. Buyer shall provide proof of insurance to Seller upon request.</w:t>
      </w:r>
    </w:p>
    <w:p>
      <w:pPr>
        <w:spacing w:line="276" w:lineRule="auto"/>
      </w:pPr>
      <w:r>
        <w:rPr>
          <w:rFonts w:ascii="Times New Roman" w:hAnsi="Times New Roman" w:eastAsia="Times New Roman" w:cs="Times New Roman"/>
          <w:sz w:val="22"/>
          <w:szCs w:val="22"/>
          <w:b w:val="0"/>
          <w:bCs w:val="0"/>
        </w:rPr>
        <w:t xml:space="preserve">4.4 Maintenance and Repairs: Buyer shall maintain the Property in good condition and repair, ordinary wear and tear excepted, and shall not commit waste or allow the Property to deteriorate.</w:t>
      </w:r>
    </w:p>
    <w:p>
      <w:pPr>
        <w:spacing w:line="276" w:lineRule="auto"/>
      </w:pPr>
      <w:r>
        <w:rPr>
          <w:rFonts w:ascii="Times New Roman" w:hAnsi="Times New Roman" w:eastAsia="Times New Roman" w:cs="Times New Roman"/>
          <w:sz w:val="22"/>
          <w:szCs w:val="22"/>
          <w:b w:val="0"/>
          <w:bCs w:val="0"/>
        </w:rPr>
        <w:t xml:space="preserve">4.5 Utilities: Buyer shall be responsible for all utilities and services to the Property beginning on [UTILITY RESPONSIBILITY DATE].</w:t>
      </w:r>
    </w:p>
    <w:p>
      <w:pPr>
        <w:spacing w:line="276" w:lineRule="auto"/>
      </w:pPr>
      <w:r>
        <w:rPr>
          <w:rFonts w:ascii="Times New Roman" w:hAnsi="Times New Roman" w:eastAsia="Times New Roman" w:cs="Times New Roman"/>
          <w:sz w:val="22"/>
          <w:szCs w:val="22"/>
          <w:b w:val="0"/>
          <w:bCs w:val="0"/>
        </w:rPr>
        <w:t xml:space="preserve">4.6 No Assignment: Buyer shall not assign this Contract or any interest in the Property without the prior written consent of Seller, which consent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RIGHTS AND OBLIGATIONS</w:t>
      </w:r>
    </w:p>
    <w:p>
      <w:pPr>
        <w:spacing w:line="276" w:lineRule="auto"/>
      </w:pPr>
      <w:r>
        <w:rPr>
          <w:rFonts w:ascii="Times New Roman" w:hAnsi="Times New Roman" w:eastAsia="Times New Roman" w:cs="Times New Roman"/>
          <w:sz w:val="22"/>
          <w:szCs w:val="22"/>
          <w:b w:val="0"/>
          <w:bCs w:val="0"/>
        </w:rPr>
        <w:t xml:space="preserve">5.1 Payment of Prior Obligations: Seller shall continue to make all payments due on any existing mortgages, deeds of trust, or liens encumbering the Property.</w:t>
      </w:r>
    </w:p>
    <w:p>
      <w:pPr>
        <w:spacing w:line="276" w:lineRule="auto"/>
      </w:pPr>
      <w:r>
        <w:rPr>
          <w:rFonts w:ascii="Times New Roman" w:hAnsi="Times New Roman" w:eastAsia="Times New Roman" w:cs="Times New Roman"/>
          <w:sz w:val="22"/>
          <w:szCs w:val="22"/>
          <w:b w:val="0"/>
          <w:bCs w:val="0"/>
        </w:rPr>
        <w:t xml:space="preserve">5.2 Release of Liens: Upon full payment of the purchase price, Seller shall deliver a [DEED TYPE] conveying title to Buyer free and clear of all liens and encumbrances created by Seller, except those permitted under Section 3.2.</w:t>
      </w:r>
    </w:p>
    <w:p>
      <w:pPr>
        <w:spacing w:line="276" w:lineRule="auto"/>
      </w:pPr>
      <w:r>
        <w:rPr>
          <w:rFonts w:ascii="Times New Roman" w:hAnsi="Times New Roman" w:eastAsia="Times New Roman" w:cs="Times New Roman"/>
          <w:sz w:val="22"/>
          <w:szCs w:val="22"/>
          <w:b w:val="0"/>
          <w:bCs w:val="0"/>
        </w:rPr>
        <w:t xml:space="preserve">5.3 Notice of Default: Seller shall provide Buyer with written notice of any default under any existing mortgage or lien that could affect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Buyer Default: Buyer shall be in default if Buyer fails to make any payment when due, fails to perform any other obligation under this Contract, or breaches any representation or warranty.</w:t>
      </w:r>
    </w:p>
    <w:p>
      <w:pPr>
        <w:spacing w:line="276" w:lineRule="auto"/>
      </w:pPr>
      <w:r>
        <w:rPr>
          <w:rFonts w:ascii="Times New Roman" w:hAnsi="Times New Roman" w:eastAsia="Times New Roman" w:cs="Times New Roman"/>
          <w:sz w:val="22"/>
          <w:szCs w:val="22"/>
          <w:b w:val="0"/>
          <w:bCs w:val="0"/>
        </w:rPr>
        <w:t xml:space="preserve">6.2 Notice and Cure Period: Upon Buyer's default, Seller shall provide written notice to Buyer specifying the nature of the default. Buyer shall have [CURE PERIOD DAYS] days from receipt of notice to cure the default.</w:t>
      </w:r>
    </w:p>
    <w:p>
      <w:pPr>
        <w:spacing w:line="276" w:lineRule="auto"/>
      </w:pPr>
      <w:r>
        <w:rPr>
          <w:rFonts w:ascii="Times New Roman" w:hAnsi="Times New Roman" w:eastAsia="Times New Roman" w:cs="Times New Roman"/>
          <w:sz w:val="22"/>
          <w:szCs w:val="22"/>
          <w:b w:val="0"/>
          <w:bCs w:val="0"/>
        </w:rPr>
        <w:t xml:space="preserve">6.3 Remedies Upon Default: If Buyer fails to cure within the cure period, Seller may, at Seller's option: (a) declare the entire unpaid principal balance and all accrued interest immediately due and payable; (b) terminate this Contract and retain all payments made as liquidated damages, to the extent permitted by law; (c) pursue foreclosure or forfeiture in accordance with applicable state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6.4 Seller Default: If Seller fails to perform any obligation under this Contract, Buyer may pursue any remedy available at law or in equity, including specific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CLOSING AND DELIVERY OF DEED</w:t>
      </w:r>
    </w:p>
    <w:p>
      <w:pPr>
        <w:spacing w:line="276" w:lineRule="auto"/>
      </w:pPr>
      <w:r>
        <w:rPr>
          <w:rFonts w:ascii="Times New Roman" w:hAnsi="Times New Roman" w:eastAsia="Times New Roman" w:cs="Times New Roman"/>
          <w:sz w:val="22"/>
          <w:szCs w:val="22"/>
          <w:b w:val="0"/>
          <w:bCs w:val="0"/>
        </w:rPr>
        <w:t xml:space="preserve">7.1 Closing: Closing shall occur on [CLOSING DATE], or upon full payment of the purchase price, whichever is later, at [CLOSING LOCATION].</w:t>
      </w:r>
    </w:p>
    <w:p>
      <w:pPr>
        <w:spacing w:line="276" w:lineRule="auto"/>
      </w:pPr>
      <w:r>
        <w:rPr>
          <w:rFonts w:ascii="Times New Roman" w:hAnsi="Times New Roman" w:eastAsia="Times New Roman" w:cs="Times New Roman"/>
          <w:sz w:val="22"/>
          <w:szCs w:val="22"/>
          <w:b w:val="0"/>
          <w:bCs w:val="0"/>
        </w:rPr>
        <w:t xml:space="preserve">7.2 Delivery of Deed: Upon full payment, Seller shall execute and deliver to Buyer a [DEED TYPE] conveying title to the Property, free and clear of all liens and encumbrances, except those permitted under Section 3.2.</w:t>
      </w:r>
    </w:p>
    <w:p>
      <w:pPr>
        <w:spacing w:line="276" w:lineRule="auto"/>
      </w:pPr>
      <w:r>
        <w:rPr>
          <w:rFonts w:ascii="Times New Roman" w:hAnsi="Times New Roman" w:eastAsia="Times New Roman" w:cs="Times New Roman"/>
          <w:sz w:val="22"/>
          <w:szCs w:val="22"/>
          <w:b w:val="0"/>
          <w:bCs w:val="0"/>
        </w:rPr>
        <w:t xml:space="preserve">7.3 Prorations: Real property taxes, assessments, and other expenses shall be prorated between Seller and Buyer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GENERAL PROVISIONS</w:t>
      </w:r>
    </w:p>
    <w:p>
      <w:pPr>
        <w:spacing w:line="276" w:lineRule="auto"/>
      </w:pPr>
      <w:r>
        <w:rPr>
          <w:rFonts w:ascii="Times New Roman" w:hAnsi="Times New Roman" w:eastAsia="Times New Roman" w:cs="Times New Roman"/>
          <w:sz w:val="22"/>
          <w:szCs w:val="22"/>
          <w:b w:val="0"/>
          <w:bCs w:val="0"/>
        </w:rPr>
        <w:t xml:space="preserve">8.1 Notices: All notices under this Contract shall be in writing and shall be deemed delivered when personally delivered, sent by certified mail, return receipt requested, or sent by nationally recognized overnight courier, to the addresses set forth above or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8.2 Entire Agreement: This Contract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8.3 Amendment: This Contract may be amended only by a written instrument signed by both Seller and Buyer.</w:t>
      </w:r>
    </w:p>
    <w:p>
      <w:pPr>
        <w:spacing w:line="276" w:lineRule="auto"/>
      </w:pPr>
      <w:r>
        <w:rPr>
          <w:rFonts w:ascii="Times New Roman" w:hAnsi="Times New Roman" w:eastAsia="Times New Roman" w:cs="Times New Roman"/>
          <w:sz w:val="22"/>
          <w:szCs w:val="22"/>
          <w:b w:val="0"/>
          <w:bCs w:val="0"/>
        </w:rPr>
        <w:t xml:space="preserve">8.4 Governing Law: This Contract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8.5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8.6 Binding Effect: This Contract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8.7 Time is of the Essence: Time is of the essence with respect to all dates and obligations under this Contract.</w:t>
      </w:r>
    </w:p>
    <w:p>
      <w:pPr>
        <w:spacing w:line="276" w:lineRule="auto"/>
      </w:pPr>
      <w:r>
        <w:rPr>
          <w:rFonts w:ascii="Times New Roman" w:hAnsi="Times New Roman" w:eastAsia="Times New Roman" w:cs="Times New Roman"/>
          <w:sz w:val="22"/>
          <w:szCs w:val="22"/>
          <w:b w:val="0"/>
          <w:bCs w:val="0"/>
        </w:rPr>
        <w:t xml:space="preserve">8.8 Attorney Fees: In any action or proceeding arising out of or relating to this Contract, the prevailing party shall be entitled to recover reasonable attorney fees and costs.</w:t>
      </w:r>
    </w:p>
    <w:p>
      <w:pPr>
        <w:spacing w:line="276" w:lineRule="auto"/>
      </w:pPr>
      <w:r>
        <w:rPr>
          <w:rFonts w:ascii="Times New Roman" w:hAnsi="Times New Roman" w:eastAsia="Times New Roman" w:cs="Times New Roman"/>
          <w:sz w:val="22"/>
          <w:szCs w:val="22"/>
          <w:b w:val="0"/>
          <w:bCs w:val="0"/>
        </w:rPr>
        <w:t xml:space="preserve">8.9 Recording: This Contract may be recorded in the real property records of [COUNTY NAME] County, [STATE NAME], at the option of either party. Buyer shall pay all recording fees.</w:t>
      </w:r>
    </w:p>
    <w:p>
      <w:pPr>
        <w:spacing w:line="276" w:lineRule="auto"/>
      </w:pPr>
      <w:r>
        <w:rPr>
          <w:rFonts w:ascii="Times New Roman" w:hAnsi="Times New Roman" w:eastAsia="Times New Roman" w:cs="Times New Roman"/>
          <w:sz w:val="22"/>
          <w:szCs w:val="22"/>
          <w:b w:val="0"/>
          <w:bCs w:val="0"/>
        </w:rPr>
        <w:t xml:space="preserve">8.10 Balloon Payment Acknowledgment: Buyer acknowledges that this Contract includes a balloon payment and that Buyer will be required to pay the entire remaining unpaid principal balance and accrued interest on the Balloon Payment Date. Buyer acknowledges that Buyer has been advised to seek independent legal and financial advice regarding this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for Deed with Balloon Payment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2026-10-12T03:28:56+00:00</dcterms:created>
  <dcterms:modified xsi:type="dcterms:W3CDTF">2026-10-12T03:28:56+00:00</dcterms:modified>
</cp:coreProperties>
</file>

<file path=docProps/custom.xml><?xml version="1.0" encoding="utf-8"?>
<Properties xmlns="http://schemas.openxmlformats.org/officeDocument/2006/custom-properties" xmlns:vt="http://schemas.openxmlformats.org/officeDocument/2006/docPropsVTypes"/>
</file>