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SHARE TRANSFER AND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Corporate Share Transfer and Assumption Agreement (this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ENTITY TYPE AND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ENTITY TYPE AND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JURISDICTION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[NUMBER OF SHARES] SHARES OF [SHARE CLASS] OF [TARGET CORPORATION FULL LEGAL NAME] AND ASSUMPTION OF RELATED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For purposes of this Agreement, the following terms shall have the meanings set forth below.</w:t>
      </w:r>
    </w:p>
    <w:p>
      <w:pPr>
        <w:spacing w:line="276" w:lineRule="auto"/>
      </w:pPr>
      <w:r>
        <w:rPr>
          <w:rFonts w:ascii="Times New Roman" w:hAnsi="Times New Roman" w:eastAsia="Times New Roman" w:cs="Times New Roman"/>
          <w:sz w:val="22"/>
          <w:szCs w:val="22"/>
          <w:b w:val="0"/>
          <w:bCs w:val="0"/>
        </w:rPr>
        <w:t xml:space="preserve">1.2 "Shares" means [NUMBER OF SHARES] shares of [SHARE CLASS] of the Target Corporation, representing [PERCENTAGE]% of the issued and outstanding capital stock of the Target Corporation.</w:t>
      </w:r>
    </w:p>
    <w:p>
      <w:pPr>
        <w:spacing w:line="276" w:lineRule="auto"/>
      </w:pPr>
      <w:r>
        <w:rPr>
          <w:rFonts w:ascii="Times New Roman" w:hAnsi="Times New Roman" w:eastAsia="Times New Roman" w:cs="Times New Roman"/>
          <w:sz w:val="22"/>
          <w:szCs w:val="22"/>
          <w:b w:val="0"/>
          <w:bCs w:val="0"/>
        </w:rPr>
        <w:t xml:space="preserve">1.3 "Transfer" means the sale, assignment, transfer, conveyance, and delivery of the Shares by the Transferor to the Transferee pursuant to this Agreement.</w:t>
      </w:r>
    </w:p>
    <w:p>
      <w:pPr>
        <w:spacing w:line="276" w:lineRule="auto"/>
      </w:pPr>
      <w:r>
        <w:rPr>
          <w:rFonts w:ascii="Times New Roman" w:hAnsi="Times New Roman" w:eastAsia="Times New Roman" w:cs="Times New Roman"/>
          <w:sz w:val="22"/>
          <w:szCs w:val="22"/>
          <w:b w:val="0"/>
          <w:bCs w:val="0"/>
        </w:rPr>
        <w:t xml:space="preserve">1.4 "Assumed Obligations" means the obligations and liabilities of the Transferor relating to the Shares and the Target Corporation as specifically identified in Section 4 of this Agreement.</w:t>
      </w:r>
    </w:p>
    <w:p>
      <w:pPr>
        <w:spacing w:line="276" w:lineRule="auto"/>
      </w:pPr>
      <w:r>
        <w:rPr>
          <w:rFonts w:ascii="Times New Roman" w:hAnsi="Times New Roman" w:eastAsia="Times New Roman" w:cs="Times New Roman"/>
          <w:sz w:val="22"/>
          <w:szCs w:val="22"/>
          <w:b w:val="0"/>
          <w:bCs w:val="0"/>
        </w:rPr>
        <w:t xml:space="preserve">1.5 "Closing" means the consummation of the Transfer and the assumption of the Assumed Obligations as provided in this Agreement.</w:t>
      </w:r>
    </w:p>
    <w:p>
      <w:pPr>
        <w:spacing w:line="276" w:lineRule="auto"/>
      </w:pPr>
      <w:r>
        <w:rPr>
          <w:rFonts w:ascii="Times New Roman" w:hAnsi="Times New Roman" w:eastAsia="Times New Roman" w:cs="Times New Roman"/>
          <w:sz w:val="22"/>
          <w:szCs w:val="22"/>
          <w:b w:val="0"/>
          <w:bCs w:val="0"/>
        </w:rPr>
        <w:t xml:space="preserve">1.6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1.7 Interpretation: Headings are for convenience only and shall not affect interpretation. References to Sections are to Sections of this Agreement. The singular includes the plural and vice versa.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OF SHARES</w:t>
      </w:r>
    </w:p>
    <w:p>
      <w:pPr>
        <w:spacing w:line="276" w:lineRule="auto"/>
      </w:pPr>
      <w:r>
        <w:rPr>
          <w:rFonts w:ascii="Times New Roman" w:hAnsi="Times New Roman" w:eastAsia="Times New Roman" w:cs="Times New Roman"/>
          <w:sz w:val="22"/>
          <w:szCs w:val="22"/>
          <w:b w:val="0"/>
          <w:bCs w:val="0"/>
        </w:rPr>
        <w:t xml:space="preserve">2.1 Transfer: Subject to the terms and conditions of this Agreement, on the Closing Date, the Transferor shall sell, assign, transfer, convey, and deliver the Shares to the Transferee, free and clear of all liens, pledges, encumbrances, security interests, and adverse claims, except as disclosed in Schedule A attached hereto.</w:t>
      </w:r>
    </w:p>
    <w:p>
      <w:pPr>
        <w:spacing w:line="276" w:lineRule="auto"/>
      </w:pPr>
      <w:r>
        <w:rPr>
          <w:rFonts w:ascii="Times New Roman" w:hAnsi="Times New Roman" w:eastAsia="Times New Roman" w:cs="Times New Roman"/>
          <w:sz w:val="22"/>
          <w:szCs w:val="22"/>
          <w:b w:val="0"/>
          <w:bCs w:val="0"/>
        </w:rPr>
        <w:t xml:space="preserve">2.2 Purchase Price: The aggregate purchase price for the Shares shall be [PURCHASE PRICE] ([PURCHASE PRICE IN WORDS]), payable by the Transferee to the Transferor at Closing by [PAYMENT METHOD].</w:t>
      </w:r>
    </w:p>
    <w:p>
      <w:pPr>
        <w:spacing w:line="276" w:lineRule="auto"/>
      </w:pPr>
      <w:r>
        <w:rPr>
          <w:rFonts w:ascii="Times New Roman" w:hAnsi="Times New Roman" w:eastAsia="Times New Roman" w:cs="Times New Roman"/>
          <w:sz w:val="22"/>
          <w:szCs w:val="22"/>
          <w:b w:val="0"/>
          <w:bCs w:val="0"/>
        </w:rPr>
        <w:t xml:space="preserve">2.3 Delivery of Certificates: At Closing, the Transferor shall deliver to the Transferee the original share certificates representing the Shares, duly endorsed for transfer, or evidence of book-entry transfer of the Shares in form reasonably satisfactory to the Transferee.</w:t>
      </w:r>
    </w:p>
    <w:p>
      <w:pPr>
        <w:spacing w:line="276" w:lineRule="auto"/>
      </w:pPr>
      <w:r>
        <w:rPr>
          <w:rFonts w:ascii="Times New Roman" w:hAnsi="Times New Roman" w:eastAsia="Times New Roman" w:cs="Times New Roman"/>
          <w:sz w:val="22"/>
          <w:szCs w:val="22"/>
          <w:b w:val="0"/>
          <w:bCs w:val="0"/>
        </w:rPr>
        <w:t xml:space="preserve">2.4 Stock Powers: The Transferor shall execute and deliver to the Transferee duly executed stock powers and any other instruments of transfer reasonably requested to effect the Transfer.</w:t>
      </w:r>
    </w:p>
    <w:p>
      <w:pPr>
        <w:spacing w:line="276" w:lineRule="auto"/>
      </w:pPr>
      <w:r>
        <w:rPr>
          <w:rFonts w:ascii="Times New Roman" w:hAnsi="Times New Roman" w:eastAsia="Times New Roman" w:cs="Times New Roman"/>
          <w:sz w:val="22"/>
          <w:szCs w:val="22"/>
          <w:b w:val="0"/>
          <w:bCs w:val="0"/>
        </w:rPr>
        <w:t xml:space="preserve">2.5 Corporate Records: The Transferor shall cause the Target Corporation to update its share register and corporate records to reflect the Transfer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TRANSFEROR</w:t>
      </w:r>
    </w:p>
    <w:p>
      <w:pPr>
        <w:spacing w:line="276" w:lineRule="auto"/>
      </w:pPr>
      <w:r>
        <w:rPr>
          <w:rFonts w:ascii="Times New Roman" w:hAnsi="Times New Roman" w:eastAsia="Times New Roman" w:cs="Times New Roman"/>
          <w:sz w:val="22"/>
          <w:szCs w:val="22"/>
          <w:b w:val="0"/>
          <w:bCs w:val="0"/>
        </w:rPr>
        <w:t xml:space="preserve">3.1 Ownership: The Transferor represents and warrants that it is the sole legal and beneficial owner of the Shares and has full right, title, and authority to transfer the Shares to the Transferee.</w:t>
      </w:r>
    </w:p>
    <w:p>
      <w:pPr>
        <w:spacing w:line="276" w:lineRule="auto"/>
      </w:pPr>
      <w:r>
        <w:rPr>
          <w:rFonts w:ascii="Times New Roman" w:hAnsi="Times New Roman" w:eastAsia="Times New Roman" w:cs="Times New Roman"/>
          <w:sz w:val="22"/>
          <w:szCs w:val="22"/>
          <w:b w:val="0"/>
          <w:bCs w:val="0"/>
        </w:rPr>
        <w:t xml:space="preserve">3.2 Authority: The Transferor represents and warrants that it has full corporate power and authority to enter into this Agreement and to perform its obligations hereunder, and that this Agreement constitutes its legal, valid, and binding obligation.</w:t>
      </w:r>
    </w:p>
    <w:p>
      <w:pPr>
        <w:spacing w:line="276" w:lineRule="auto"/>
      </w:pPr>
      <w:r>
        <w:rPr>
          <w:rFonts w:ascii="Times New Roman" w:hAnsi="Times New Roman" w:eastAsia="Times New Roman" w:cs="Times New Roman"/>
          <w:sz w:val="22"/>
          <w:szCs w:val="22"/>
          <w:b w:val="0"/>
          <w:bCs w:val="0"/>
        </w:rPr>
        <w:t xml:space="preserve">3.3 No Conflicts: The Transferor represents and warrants that the execution and performance of this Agreement do not violate or conflict with its organizational documents, any applicable law, or any agreement to which it is a party.</w:t>
      </w:r>
    </w:p>
    <w:p>
      <w:pPr>
        <w:spacing w:line="276" w:lineRule="auto"/>
      </w:pPr>
      <w:r>
        <w:rPr>
          <w:rFonts w:ascii="Times New Roman" w:hAnsi="Times New Roman" w:eastAsia="Times New Roman" w:cs="Times New Roman"/>
          <w:sz w:val="22"/>
          <w:szCs w:val="22"/>
          <w:b w:val="0"/>
          <w:bCs w:val="0"/>
        </w:rPr>
        <w:t xml:space="preserve">3.4 Capitalization: The Transferor represents and warrants that the Shares constitute [PERCENTAGE]% of the issued and outstanding shares of the Target Corporation and that there are no outstanding options, warrants, or other rights to acquire shares of the Target Corporation except as disclosed in Schedule B attached hereto.</w:t>
      </w:r>
    </w:p>
    <w:p>
      <w:pPr>
        <w:spacing w:line="276" w:lineRule="auto"/>
      </w:pPr>
      <w:r>
        <w:rPr>
          <w:rFonts w:ascii="Times New Roman" w:hAnsi="Times New Roman" w:eastAsia="Times New Roman" w:cs="Times New Roman"/>
          <w:sz w:val="22"/>
          <w:szCs w:val="22"/>
          <w:b w:val="0"/>
          <w:bCs w:val="0"/>
        </w:rPr>
        <w:t xml:space="preserve">3.5 Litigation: The Transferor represents and warrants that there is no pending or threatened action, suit, or proceeding affecting the Shares or the Target Corporation except as disclosed in Schedule C attached hereto.</w:t>
      </w:r>
    </w:p>
    <w:p>
      <w:pPr>
        <w:spacing w:line="276" w:lineRule="auto"/>
      </w:pPr>
      <w:r>
        <w:rPr>
          <w:rFonts w:ascii="Times New Roman" w:hAnsi="Times New Roman" w:eastAsia="Times New Roman" w:cs="Times New Roman"/>
          <w:sz w:val="22"/>
          <w:szCs w:val="22"/>
          <w:b w:val="0"/>
          <w:bCs w:val="0"/>
        </w:rPr>
        <w:t xml:space="preserve">3.6 Financial Statements: The Transferor represents and warrants that the financial statements of the Target Corporation attached as Schedule D present fairly the financial condition of the Target Corporation as of [FINANCIAL STATEMENT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ASSUMPTION OF OBLIGATIONS</w:t>
      </w:r>
    </w:p>
    <w:p>
      <w:pPr>
        <w:spacing w:line="276" w:lineRule="auto"/>
      </w:pPr>
      <w:r>
        <w:rPr>
          <w:rFonts w:ascii="Times New Roman" w:hAnsi="Times New Roman" w:eastAsia="Times New Roman" w:cs="Times New Roman"/>
          <w:sz w:val="22"/>
          <w:szCs w:val="22"/>
          <w:b w:val="0"/>
          <w:bCs w:val="0"/>
        </w:rPr>
        <w:t xml:space="preserve">4.1 Assumption: Effective as of the Closing Date, the Transferee shall assume and agree to perform, pay, and discharge the Assumed Obligations of the Transferor relating to the Shares, including [DESCRIPTION OF ASSUMED OBLIGATIONS].</w:t>
      </w:r>
    </w:p>
    <w:p>
      <w:pPr>
        <w:spacing w:line="276" w:lineRule="auto"/>
      </w:pPr>
      <w:r>
        <w:rPr>
          <w:rFonts w:ascii="Times New Roman" w:hAnsi="Times New Roman" w:eastAsia="Times New Roman" w:cs="Times New Roman"/>
          <w:sz w:val="22"/>
          <w:szCs w:val="22"/>
          <w:b w:val="0"/>
          <w:bCs w:val="0"/>
        </w:rPr>
        <w:t xml:space="preserve">4.2 Excluded Liabilities: The Transferee shall not assume, and shall have no responsibility for, any liabilities or obligations of the Transferor other than the Assumed Obligations, including [DESCRIPTION OF EXCLUDED LIABILITIES].</w:t>
      </w:r>
    </w:p>
    <w:p>
      <w:pPr>
        <w:spacing w:line="276" w:lineRule="auto"/>
      </w:pPr>
      <w:r>
        <w:rPr>
          <w:rFonts w:ascii="Times New Roman" w:hAnsi="Times New Roman" w:eastAsia="Times New Roman" w:cs="Times New Roman"/>
          <w:sz w:val="22"/>
          <w:szCs w:val="22"/>
          <w:b w:val="0"/>
          <w:bCs w:val="0"/>
        </w:rPr>
        <w:t xml:space="preserve">4.3 Indemnification by Transferee: The Transferee shall indemnify, defend, and hold harmless the Transferor from and against any and all claims, losses, damages, and expenses arising out of the Assumed Obligations.</w:t>
      </w:r>
    </w:p>
    <w:p>
      <w:pPr>
        <w:spacing w:line="276" w:lineRule="auto"/>
      </w:pPr>
      <w:r>
        <w:rPr>
          <w:rFonts w:ascii="Times New Roman" w:hAnsi="Times New Roman" w:eastAsia="Times New Roman" w:cs="Times New Roman"/>
          <w:sz w:val="22"/>
          <w:szCs w:val="22"/>
          <w:b w:val="0"/>
          <w:bCs w:val="0"/>
        </w:rPr>
        <w:t xml:space="preserve">4.4 Indemnification by Transferor: The Transferor shall indemnify, defend, and hold harmless the Transferee from and against any and all claims, losses, damages, and expenses arising out of any liabilities of the Transferor other than the Assumed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CLOSING CONDITIONS</w:t>
      </w:r>
    </w:p>
    <w:p>
      <w:pPr>
        <w:spacing w:line="276" w:lineRule="auto"/>
      </w:pPr>
      <w:r>
        <w:rPr>
          <w:rFonts w:ascii="Times New Roman" w:hAnsi="Times New Roman" w:eastAsia="Times New Roman" w:cs="Times New Roman"/>
          <w:sz w:val="22"/>
          <w:szCs w:val="22"/>
          <w:b w:val="0"/>
          <w:bCs w:val="0"/>
        </w:rPr>
        <w:t xml:space="preserve">5.1 Conditions to Transferee's Obligations: The obligations of the Transferee to consummate the Closing are subject to the satisfaction of the following conditions: [LIST CONDITIONS PRECEDENT TO TRANSFEREE OBLIGATIONS].</w:t>
      </w:r>
    </w:p>
    <w:p>
      <w:pPr>
        <w:spacing w:line="276" w:lineRule="auto"/>
      </w:pPr>
      <w:r>
        <w:rPr>
          <w:rFonts w:ascii="Times New Roman" w:hAnsi="Times New Roman" w:eastAsia="Times New Roman" w:cs="Times New Roman"/>
          <w:sz w:val="22"/>
          <w:szCs w:val="22"/>
          <w:b w:val="0"/>
          <w:bCs w:val="0"/>
        </w:rPr>
        <w:t xml:space="preserve">5.2 Conditions to Transferor's Obligations: The obligations of the Transferor to consummate the Closing are subject to the satisfaction of the following conditions: [LIST CONDITIONS PRECEDENT TO TRANSFEROR OBLIGATIONS].</w:t>
      </w:r>
    </w:p>
    <w:p>
      <w:pPr>
        <w:spacing w:line="276" w:lineRule="auto"/>
      </w:pPr>
      <w:r>
        <w:rPr>
          <w:rFonts w:ascii="Times New Roman" w:hAnsi="Times New Roman" w:eastAsia="Times New Roman" w:cs="Times New Roman"/>
          <w:sz w:val="22"/>
          <w:szCs w:val="22"/>
          <w:b w:val="0"/>
          <w:bCs w:val="0"/>
        </w:rPr>
        <w:t xml:space="preserve">5.3 Waiver: Any condition may be waived only in writing by the party entitled to the benefit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CLOSING DELIVERIES</w:t>
      </w:r>
    </w:p>
    <w:p>
      <w:pPr>
        <w:spacing w:line="276" w:lineRule="auto"/>
      </w:pPr>
      <w:r>
        <w:rPr>
          <w:rFonts w:ascii="Times New Roman" w:hAnsi="Times New Roman" w:eastAsia="Times New Roman" w:cs="Times New Roman"/>
          <w:sz w:val="22"/>
          <w:szCs w:val="22"/>
          <w:b w:val="0"/>
          <w:bCs w:val="0"/>
        </w:rPr>
        <w:t xml:space="preserve">6.1 Transferor Deliverables: At Closing, the Transferor shall deliver the following: [LIST TRANSFEROR CLOSING DELIVERABLES].</w:t>
      </w:r>
    </w:p>
    <w:p>
      <w:pPr>
        <w:spacing w:line="276" w:lineRule="auto"/>
      </w:pPr>
      <w:r>
        <w:rPr>
          <w:rFonts w:ascii="Times New Roman" w:hAnsi="Times New Roman" w:eastAsia="Times New Roman" w:cs="Times New Roman"/>
          <w:sz w:val="22"/>
          <w:szCs w:val="22"/>
          <w:b w:val="0"/>
          <w:bCs w:val="0"/>
        </w:rPr>
        <w:t xml:space="preserve">6.2 Transferee Deliverables: At Closing, the Transferee shall deliver the following: [LIST TRANSFEREE CLOSING DELIVERABLES].</w:t>
      </w:r>
    </w:p>
    <w:p>
      <w:pPr>
        <w:spacing w:line="276" w:lineRule="auto"/>
      </w:pPr>
      <w:r>
        <w:rPr>
          <w:rFonts w:ascii="Times New Roman" w:hAnsi="Times New Roman" w:eastAsia="Times New Roman" w:cs="Times New Roman"/>
          <w:sz w:val="22"/>
          <w:szCs w:val="22"/>
          <w:b w:val="0"/>
          <w:bCs w:val="0"/>
        </w:rPr>
        <w:t xml:space="preserve">6.3 Board Resolutions: Each party shall deliver certified copies of resolutions of its board of directors authorizing the execution and performance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w:t>
      </w:r>
    </w:p>
    <w:p>
      <w:pPr>
        <w:spacing w:line="276" w:lineRule="auto"/>
      </w:pPr>
      <w:r>
        <w:rPr>
          <w:rFonts w:ascii="Times New Roman" w:hAnsi="Times New Roman" w:eastAsia="Times New Roman" w:cs="Times New Roman"/>
          <w:sz w:val="22"/>
          <w:szCs w:val="22"/>
          <w:b w:val="0"/>
          <w:bCs w:val="0"/>
        </w:rPr>
        <w:t xml:space="preserve">7.1 Further Assurances: Each party shall execute and deliver such further instruments and take such further actions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7.2 Confidentiality: Each party shall keep confidential the terms of this Agreement and all non-public information concerning the Target Corporation, except as required by law or as necessary to perform its obligations hereunder.</w:t>
      </w:r>
    </w:p>
    <w:p>
      <w:pPr>
        <w:spacing w:line="276" w:lineRule="auto"/>
      </w:pPr>
      <w:r>
        <w:rPr>
          <w:rFonts w:ascii="Times New Roman" w:hAnsi="Times New Roman" w:eastAsia="Times New Roman" w:cs="Times New Roman"/>
          <w:sz w:val="22"/>
          <w:szCs w:val="22"/>
          <w:b w:val="0"/>
          <w:bCs w:val="0"/>
        </w:rPr>
        <w:t xml:space="preserve">7.3 Non-Competition: For a period of [NON-COMPETITION PERIOD] following the Closing Date, the Transferor shall not, directly or indirectly, engage in any business competing with the business of the Target Corporation within [GEOGRAPHIC SCOPE].</w:t>
      </w:r>
    </w:p>
    <w:p>
      <w:pPr>
        <w:spacing w:line="276" w:lineRule="auto"/>
      </w:pPr>
      <w:r>
        <w:rPr>
          <w:rFonts w:ascii="Times New Roman" w:hAnsi="Times New Roman" w:eastAsia="Times New Roman" w:cs="Times New Roman"/>
          <w:sz w:val="22"/>
          <w:szCs w:val="22"/>
          <w:b w:val="0"/>
          <w:bCs w:val="0"/>
        </w:rPr>
        <w:t xml:space="preserve">7.4 Public Announcements: No party shall issue any press release or public announcement regarding this Agreement without the prior written consent of the other parties,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MATTERS</w:t>
      </w:r>
    </w:p>
    <w:p>
      <w:pPr>
        <w:spacing w:line="276" w:lineRule="auto"/>
      </w:pPr>
      <w:r>
        <w:rPr>
          <w:rFonts w:ascii="Times New Roman" w:hAnsi="Times New Roman" w:eastAsia="Times New Roman" w:cs="Times New Roman"/>
          <w:sz w:val="22"/>
          <w:szCs w:val="22"/>
          <w:b w:val="0"/>
          <w:bCs w:val="0"/>
        </w:rPr>
        <w:t xml:space="preserve">8.1 Transfer Taxes: All transfer, stamp, documentary, and similar taxes arising out of the Transfer shall be borne by [RESPONSIBLE PARTY FOR TRANSFER TAXES].</w:t>
      </w:r>
    </w:p>
    <w:p>
      <w:pPr>
        <w:spacing w:line="276" w:lineRule="auto"/>
      </w:pPr>
      <w:r>
        <w:rPr>
          <w:rFonts w:ascii="Times New Roman" w:hAnsi="Times New Roman" w:eastAsia="Times New Roman" w:cs="Times New Roman"/>
          <w:sz w:val="22"/>
          <w:szCs w:val="22"/>
          <w:b w:val="0"/>
          <w:bCs w:val="0"/>
        </w:rPr>
        <w:t xml:space="preserve">8.2 Tax Cooperation: The parties shall cooperate in the preparation and filing of all tax returns and reports relating to the Transfer.</w:t>
      </w:r>
    </w:p>
    <w:p>
      <w:pPr>
        <w:spacing w:line="276" w:lineRule="auto"/>
      </w:pPr>
      <w:r>
        <w:rPr>
          <w:rFonts w:ascii="Times New Roman" w:hAnsi="Times New Roman" w:eastAsia="Times New Roman" w:cs="Times New Roman"/>
          <w:sz w:val="22"/>
          <w:szCs w:val="22"/>
          <w:b w:val="0"/>
          <w:bCs w:val="0"/>
        </w:rPr>
        <w:t xml:space="preserve">8.3 Tax Allocation: The purchase price shall be allocated among the assets of the Target Corporation for tax purposes in accordance with [ALLOCATION METHOD OR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Survival: The representations and warranties contained in this Agreement shall survive the Closing for a period of [SURVIVAL PERIOD].</w:t>
      </w:r>
    </w:p>
    <w:p>
      <w:pPr>
        <w:spacing w:line="276" w:lineRule="auto"/>
      </w:pPr>
      <w:r>
        <w:rPr>
          <w:rFonts w:ascii="Times New Roman" w:hAnsi="Times New Roman" w:eastAsia="Times New Roman" w:cs="Times New Roman"/>
          <w:sz w:val="22"/>
          <w:szCs w:val="22"/>
          <w:b w:val="0"/>
          <w:bCs w:val="0"/>
        </w:rPr>
        <w:t xml:space="preserve">9.2 Indemnification Procedures: A party seeking indemnification shall provide written notice to the indemnifying party within [NOTICE PERIOD] of becoming aware of any claim, and the indemnifying party shall have the right to assume the defense thereof.</w:t>
      </w:r>
    </w:p>
    <w:p>
      <w:pPr>
        <w:spacing w:line="276" w:lineRule="auto"/>
      </w:pPr>
      <w:r>
        <w:rPr>
          <w:rFonts w:ascii="Times New Roman" w:hAnsi="Times New Roman" w:eastAsia="Times New Roman" w:cs="Times New Roman"/>
          <w:sz w:val="22"/>
          <w:szCs w:val="22"/>
          <w:b w:val="0"/>
          <w:bCs w:val="0"/>
        </w:rPr>
        <w:t xml:space="preserve">9.3 Limitations: The aggregate liability of the Transferor under this Agreement shall not exceed [LIABILITY CAP], and no claim may be asserted unless it exceeds [BASKET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TERMINATION</w:t>
      </w:r>
    </w:p>
    <w:p>
      <w:pPr>
        <w:spacing w:line="276" w:lineRule="auto"/>
      </w:pPr>
      <w:r>
        <w:rPr>
          <w:rFonts w:ascii="Times New Roman" w:hAnsi="Times New Roman" w:eastAsia="Times New Roman" w:cs="Times New Roman"/>
          <w:sz w:val="22"/>
          <w:szCs w:val="22"/>
          <w:b w:val="0"/>
          <w:bCs w:val="0"/>
        </w:rPr>
        <w:t xml:space="preserve">10.1 Termination Rights: This Agreement may be terminated at any time prior to Closing by mutual written consent of the parties, or by either party if the Closing has not occurred by [OUTSIDE DATE].</w:t>
      </w:r>
    </w:p>
    <w:p>
      <w:pPr>
        <w:spacing w:line="276" w:lineRule="auto"/>
      </w:pPr>
      <w:r>
        <w:rPr>
          <w:rFonts w:ascii="Times New Roman" w:hAnsi="Times New Roman" w:eastAsia="Times New Roman" w:cs="Times New Roman"/>
          <w:sz w:val="22"/>
          <w:szCs w:val="22"/>
          <w:b w:val="0"/>
          <w:bCs w:val="0"/>
        </w:rPr>
        <w:t xml:space="preserve">10.2 Effect of Termination: Upon termination, this Agreement shall be of no further force or effect, except that the provisions of Sections</w:t>
      </w:r>
    </w:p>
    <w:p>
      <w:pPr>
        <w:spacing w:line="276" w:lineRule="auto"/>
      </w:pPr>
      <w:r>
        <w:rPr>
          <w:rFonts w:ascii="Times New Roman" w:hAnsi="Times New Roman" w:eastAsia="Times New Roman" w:cs="Times New Roman"/>
          <w:sz w:val="22"/>
          <w:szCs w:val="22"/>
          <w:b w:val="0"/>
          <w:bCs w:val="0"/>
        </w:rPr>
        <w:t xml:space="preserve">7.2 and 11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MECHANISM] in [VENUE].</w:t>
      </w:r>
    </w:p>
    <w:p>
      <w:pPr>
        <w:spacing w:line="276" w:lineRule="auto"/>
      </w:pPr>
      <w:r>
        <w:rPr>
          <w:rFonts w:ascii="Times New Roman" w:hAnsi="Times New Roman" w:eastAsia="Times New Roman" w:cs="Times New Roman"/>
          <w:sz w:val="22"/>
          <w:szCs w:val="22"/>
          <w:b w:val="0"/>
          <w:bCs w:val="0"/>
        </w:rPr>
        <w:t xml:space="preserve">11.3 Entire Agreement: This Agreement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11.4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11.5 Notices: All notices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11.6 Assignment: This Agreement shall be binding upon and inure to the benefit of the parties and their respective successors and permitted assigns. No party may assign this Agreement without the prior written consent of the other parties.</w:t>
      </w:r>
    </w:p>
    <w:p>
      <w:pPr>
        <w:spacing w:line="276" w:lineRule="auto"/>
      </w:pPr>
      <w:r>
        <w:rPr>
          <w:rFonts w:ascii="Times New Roman" w:hAnsi="Times New Roman" w:eastAsia="Times New Roman" w:cs="Times New Roman"/>
          <w:sz w:val="22"/>
          <w:szCs w:val="22"/>
          <w:b w:val="0"/>
          <w:bCs w:val="0"/>
        </w:rPr>
        <w:t xml:space="preserve">11.7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11.9 Force Majeure: Neither party shall be liable for any failure or delay in performance caused by events beyond its reasonable control, including acts of God, war, or governmental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[TRANSFEREE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CORPORATION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[TARGET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DISCLOSED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DISCLOSED LIENS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OUTSTANDING OPTIONS, WARRANTS, AND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OUTSTANDING OPTIONS, WARRANTS, AND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PENDING OR THREATENED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PENDING OR THREATENED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D —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FINANCIAL STATEMENTS]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2026-10-27T05:38:16+00:00</dcterms:created>
  <dcterms:modified xsi:type="dcterms:W3CDTF">2026-10-27T05:38:16+00:00</dcterms:modified>
</cp:coreProperties>
</file>

<file path=docProps/custom.xml><?xml version="1.0" encoding="utf-8"?>
<Properties xmlns="http://schemas.openxmlformats.org/officeDocument/2006/custom-properties" xmlns:vt="http://schemas.openxmlformats.org/officeDocument/2006/docPropsVTypes"/>
</file>