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NONSOLICITATION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Nonsolicitation Agreement (this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[STATE OF INCORPORATION OR FORMATION]</w:t>
      </w:r>
    </w:p>
    <w:p>
      <w:pPr>
        <w:spacing w:line="276" w:lineRule="auto"/>
      </w:pPr>
      <w:r>
        <w:rPr>
          <w:rFonts w:ascii="Times New Roman" w:hAnsi="Times New Roman" w:eastAsia="Times New Roman" w:cs="Times New Roman"/>
          <w:sz w:val="22"/>
          <w:szCs w:val="22"/>
          <w:b w:val="0"/>
          <w:bCs w:val="0"/>
        </w:rPr>
        <w:t xml:space="preserve">[ENTITY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with its principal place of business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 individual residing 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Company and the Employee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Nonsolicitation of Employees, Contractors, Customers, and Business Relations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is engaged in the business of [DESCRIPTION OF COMPANY BUSINESS] (the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is employed by the Company in the position of [EMPLOYEE JOB TITLE] and will receive access to confidential information, trade secrets, customer relationships, employee relationships, and other valuable business information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Company has invested substantial time, money, and resources in developing its workforce, customer base, supplier relationships,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Employee acknowledges that the Company's relationships with its employees, contractors, customers, suppliers, and other business partners are valuable assets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protect the Company's legitimate business interests through the nonsolicitation covenants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the Employee's employment or continued employment with the Company,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EMPLOYMENT RELATIONSHIP</w:t>
      </w:r>
    </w:p>
    <w:p>
      <w:pPr>
        <w:spacing w:line="276" w:lineRule="auto"/>
      </w:pPr>
      <w:r>
        <w:rPr>
          <w:rFonts w:ascii="Times New Roman" w:hAnsi="Times New Roman" w:eastAsia="Times New Roman" w:cs="Times New Roman"/>
          <w:sz w:val="22"/>
          <w:szCs w:val="22"/>
          <w:b w:val="0"/>
          <w:bCs w:val="0"/>
        </w:rPr>
        <w:t xml:space="preserve">1.1 Employment At-Will: The Employee's employment with the Company is at-will unless otherwise specified in a separate written employment agreement. Either Party may terminate the employment relationship at any time, with or without cause, and with or without notice.</w:t>
      </w:r>
    </w:p>
    <w:p>
      <w:pPr>
        <w:spacing w:line="276" w:lineRule="auto"/>
      </w:pPr>
      <w:r>
        <w:rPr>
          <w:rFonts w:ascii="Times New Roman" w:hAnsi="Times New Roman" w:eastAsia="Times New Roman" w:cs="Times New Roman"/>
          <w:sz w:val="22"/>
          <w:szCs w:val="22"/>
          <w:b w:val="0"/>
          <w:bCs w:val="0"/>
        </w:rPr>
        <w:t xml:space="preserve">1.2 Position and Duties: The Employee is employed as [EMPLOYEE JOB TITLE] and shall perform such duties and responsibilities as assigned by the Company, including but not limited to [BRIEF DESCRIPTION OF JOB DUTIES].</w:t>
      </w:r>
    </w:p>
    <w:p>
      <w:pPr>
        <w:spacing w:line="276" w:lineRule="auto"/>
      </w:pPr>
      <w:r>
        <w:rPr>
          <w:rFonts w:ascii="Times New Roman" w:hAnsi="Times New Roman" w:eastAsia="Times New Roman" w:cs="Times New Roman"/>
          <w:sz w:val="22"/>
          <w:szCs w:val="22"/>
          <w:b w:val="0"/>
          <w:bCs w:val="0"/>
        </w:rPr>
        <w:t xml:space="preserve">1.3 Start Date: The Employee's employment with the Company commenced on [EMPLOYMENT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"Confidential Information": means all non-public, proprietary, or confidential information of the Company, including but not limited to trade secrets, customer lists, pricing information, business strategies, financial data, technical data, marketing plans, supplier information, employee compensation information, and any other information that the Company treats as confidential.</w:t>
      </w:r>
    </w:p>
    <w:p>
      <w:pPr>
        <w:spacing w:line="276" w:lineRule="auto"/>
      </w:pPr>
      <w:r>
        <w:rPr>
          <w:rFonts w:ascii="Times New Roman" w:hAnsi="Times New Roman" w:eastAsia="Times New Roman" w:cs="Times New Roman"/>
          <w:sz w:val="22"/>
          <w:szCs w:val="22"/>
          <w:b w:val="0"/>
          <w:bCs w:val="0"/>
        </w:rPr>
        <w:t xml:space="preserve">2.2 "Restricted Period": means the period commencing on the Effective Date and continuing for [NUMBER]</w:t>
      </w:r>
    </w:p>
    <w:p>
      <w:pPr>
        <w:spacing w:line="276" w:lineRule="auto"/>
      </w:pPr>
      <w:r>
        <w:rPr>
          <w:rFonts w:ascii="Times New Roman" w:hAnsi="Times New Roman" w:eastAsia="Times New Roman" w:cs="Times New Roman"/>
          <w:sz w:val="22"/>
          <w:szCs w:val="22"/>
          <w:b w:val="0"/>
          <w:bCs w:val="0"/>
        </w:rPr>
        <w:t xml:space="preserve">[MONTHS/YEARS] following the termination of the Employee's employment with the Company for any reason, whether voluntary or involuntary.</w:t>
      </w:r>
    </w:p>
    <w:p>
      <w:pPr>
        <w:spacing w:line="276" w:lineRule="auto"/>
      </w:pPr>
      <w:r>
        <w:rPr>
          <w:rFonts w:ascii="Times New Roman" w:hAnsi="Times New Roman" w:eastAsia="Times New Roman" w:cs="Times New Roman"/>
          <w:sz w:val="22"/>
          <w:szCs w:val="22"/>
          <w:b w:val="0"/>
          <w:bCs w:val="0"/>
        </w:rPr>
        <w:t xml:space="preserve">2.3 "Restricted Territory": means [DESCRIBE GEOGRAPHIC AREA, e.g., the United States, the State of [STATE], or the geographic area within [NUMBER] miles of [LOCATION]].</w:t>
      </w:r>
    </w:p>
    <w:p>
      <w:pPr>
        <w:spacing w:line="276" w:lineRule="auto"/>
      </w:pPr>
      <w:r>
        <w:rPr>
          <w:rFonts w:ascii="Times New Roman" w:hAnsi="Times New Roman" w:eastAsia="Times New Roman" w:cs="Times New Roman"/>
          <w:sz w:val="22"/>
          <w:szCs w:val="22"/>
          <w:b w:val="0"/>
          <w:bCs w:val="0"/>
        </w:rPr>
        <w:t xml:space="preserve">2.4 "Customer": means any person or entity that, during the [NUMBER]</w:t>
      </w:r>
    </w:p>
    <w:p>
      <w:pPr>
        <w:spacing w:line="276" w:lineRule="auto"/>
      </w:pPr>
      <w:r>
        <w:rPr>
          <w:rFonts w:ascii="Times New Roman" w:hAnsi="Times New Roman" w:eastAsia="Times New Roman" w:cs="Times New Roman"/>
          <w:sz w:val="22"/>
          <w:szCs w:val="22"/>
          <w:b w:val="0"/>
          <w:bCs w:val="0"/>
        </w:rPr>
        <w:t xml:space="preserve">[MONTHS/YEARS] preceding the termination of the Employee's employment, was a customer, client, vendor, supplier, distributor, licensee, or business partner of the Company and with whom the Employee had material contact or about whom the Employee obtained Confidential Information.</w:t>
      </w:r>
    </w:p>
    <w:p>
      <w:pPr>
        <w:spacing w:line="276" w:lineRule="auto"/>
      </w:pPr>
      <w:r>
        <w:rPr>
          <w:rFonts w:ascii="Times New Roman" w:hAnsi="Times New Roman" w:eastAsia="Times New Roman" w:cs="Times New Roman"/>
          <w:sz w:val="22"/>
          <w:szCs w:val="22"/>
          <w:b w:val="0"/>
          <w:bCs w:val="0"/>
        </w:rPr>
        <w:t xml:space="preserve">2.5 "Prospective Customer": means any person or entity that, during the [NUMBER]</w:t>
      </w:r>
    </w:p>
    <w:p>
      <w:pPr>
        <w:spacing w:line="276" w:lineRule="auto"/>
      </w:pPr>
      <w:r>
        <w:rPr>
          <w:rFonts w:ascii="Times New Roman" w:hAnsi="Times New Roman" w:eastAsia="Times New Roman" w:cs="Times New Roman"/>
          <w:sz w:val="22"/>
          <w:szCs w:val="22"/>
          <w:b w:val="0"/>
          <w:bCs w:val="0"/>
        </w:rPr>
        <w:t xml:space="preserve">[MONTHS/YEARS] preceding the termination of the Employee's employment, was actively solicited by the Company or with whom the Company had engaged in substantive discussions regarding a potential business relationship, and with whom the Employee had material contact or about whom the Employee obtained Confidential Information.</w:t>
      </w:r>
    </w:p>
    <w:p>
      <w:pPr>
        <w:spacing w:line="276" w:lineRule="auto"/>
      </w:pPr>
      <w:r>
        <w:rPr>
          <w:rFonts w:ascii="Times New Roman" w:hAnsi="Times New Roman" w:eastAsia="Times New Roman" w:cs="Times New Roman"/>
          <w:sz w:val="22"/>
          <w:szCs w:val="22"/>
          <w:b w:val="0"/>
          <w:bCs w:val="0"/>
        </w:rPr>
        <w:t xml:space="preserve">2.6 "Company Employee": means any person who is or was an employee, officer, director, contractor, consultant, or agent of the Company at any time during the [NUMBER]</w:t>
      </w:r>
    </w:p>
    <w:p>
      <w:pPr>
        <w:spacing w:line="276" w:lineRule="auto"/>
      </w:pPr>
      <w:r>
        <w:rPr>
          <w:rFonts w:ascii="Times New Roman" w:hAnsi="Times New Roman" w:eastAsia="Times New Roman" w:cs="Times New Roman"/>
          <w:sz w:val="22"/>
          <w:szCs w:val="22"/>
          <w:b w:val="0"/>
          <w:bCs w:val="0"/>
        </w:rPr>
        <w:t xml:space="preserve">[MONTHS/YEARS] preceding the termination of the Employee's employment.</w:t>
      </w:r>
    </w:p>
    <w:p>
      <w:pPr>
        <w:spacing w:line="276" w:lineRule="auto"/>
      </w:pPr>
      <w:r>
        <w:rPr>
          <w:rFonts w:ascii="Times New Roman" w:hAnsi="Times New Roman" w:eastAsia="Times New Roman" w:cs="Times New Roman"/>
          <w:sz w:val="22"/>
          <w:szCs w:val="22"/>
          <w:b w:val="0"/>
          <w:bCs w:val="0"/>
        </w:rPr>
        <w:t xml:space="preserve">2.7 "Material Contact": means personal contact between the Employee and a Customer, Prospective Customer, or Company Employee that occurred in the course of the Employee's employment with the Company for the purpose of establishing, maintaining, or developing a business relationship, or that occurred as a result of the Employee's access to Confidential Information.</w:t>
      </w:r>
    </w:p>
    <w:p>
      <w:pPr>
        <w:spacing w:line="276" w:lineRule="auto"/>
      </w:pPr>
      <w:r>
        <w:rPr>
          <w:rFonts w:ascii="Times New Roman" w:hAnsi="Times New Roman" w:eastAsia="Times New Roman" w:cs="Times New Roman"/>
          <w:sz w:val="22"/>
          <w:szCs w:val="22"/>
          <w:b w:val="0"/>
          <w:bCs w:val="0"/>
        </w:rPr>
        <w:t xml:space="preserve">2.8 "Competing Business": means any person or entity that engages in, or is preparing to engage in, the Business within the Restricted Territory.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COMPANY EMPLOYEES</w:t>
      </w:r>
    </w:p>
    <w:p>
      <w:pPr>
        <w:spacing w:line="276" w:lineRule="auto"/>
      </w:pPr>
      <w:r>
        <w:rPr>
          <w:rFonts w:ascii="Times New Roman" w:hAnsi="Times New Roman" w:eastAsia="Times New Roman" w:cs="Times New Roman"/>
          <w:sz w:val="22"/>
          <w:szCs w:val="22"/>
          <w:b w:val="0"/>
          <w:bCs w:val="0"/>
        </w:rPr>
        <w:t xml:space="preserve">3.1 Covenant Not to Solicit Employees: During the Restricted Period, the Employee shall not, directly or indirectly, whether on the Employee's own behalf or on behalf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recruit, induce, or attempt to solicit, recruit, or induce any Company Employee to terminate or reduce their employment or engagement with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hire, employ, engage, or attempt to hire, employ, or engage any Company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assist any other person or entity in soliciting, recruiting, hiring, or engaging any Company Employee;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communicate with any Company Employee for the purpose of encouraging or facilitating their departure from the Company.</w:t>
      </w:r>
    </w:p>
    <w:p>
      <w:pPr>
        <w:spacing w:line="276" w:lineRule="auto"/>
      </w:pPr>
      <w:r>
        <w:rPr>
          <w:rFonts w:ascii="Times New Roman" w:hAnsi="Times New Roman" w:eastAsia="Times New Roman" w:cs="Times New Roman"/>
          <w:sz w:val="22"/>
          <w:szCs w:val="22"/>
          <w:b w:val="0"/>
          <w:bCs w:val="0"/>
        </w:rPr>
        <w:t xml:space="preserve">3.2 Scope of Restriction: The restrictions in Section</w:t>
      </w:r>
    </w:p>
    <w:p>
      <w:pPr>
        <w:spacing w:line="276" w:lineRule="auto"/>
      </w:pPr>
      <w:r>
        <w:rPr>
          <w:rFonts w:ascii="Times New Roman" w:hAnsi="Times New Roman" w:eastAsia="Times New Roman" w:cs="Times New Roman"/>
          <w:sz w:val="22"/>
          <w:szCs w:val="22"/>
          <w:b w:val="0"/>
          <w:bCs w:val="0"/>
        </w:rPr>
        <w:t xml:space="preserve">3.1 shall apply to any Company Employee with whom the Employee had material contact during the Employee's employment with the Company or about whom the Employee obtained Confidential Information.</w:t>
      </w:r>
    </w:p>
    <w:p>
      <w:pPr>
        <w:spacing w:line="276" w:lineRule="auto"/>
      </w:pPr>
      <w:r>
        <w:rPr>
          <w:rFonts w:ascii="Times New Roman" w:hAnsi="Times New Roman" w:eastAsia="Times New Roman" w:cs="Times New Roman"/>
          <w:sz w:val="22"/>
          <w:szCs w:val="22"/>
          <w:b w:val="0"/>
          <w:bCs w:val="0"/>
        </w:rPr>
        <w:t xml:space="preserve">3.3 Exceptions: The restrictions in this Section 3 shall not apply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general advertisements or solicitations for employment not specifically targeted at Company Employees;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hiring of any Company Employee whose employment with the Company was terminated by the Company without cause at least [NUMBER]</w:t>
      </w:r>
    </w:p>
    <w:p>
      <w:pPr>
        <w:spacing w:line="276" w:lineRule="auto"/>
      </w:pPr>
      <w:r>
        <w:rPr>
          <w:rFonts w:ascii="Times New Roman" w:hAnsi="Times New Roman" w:eastAsia="Times New Roman" w:cs="Times New Roman"/>
          <w:sz w:val="22"/>
          <w:szCs w:val="22"/>
          <w:b w:val="0"/>
          <w:bCs w:val="0"/>
        </w:rPr>
        <w:t xml:space="preserve">[MONTHS/YEARS] prior to any solicitation or hiring.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CUSTOMERS AND PROSPECTIVE CUSTOMERS</w:t>
      </w:r>
    </w:p>
    <w:p>
      <w:pPr>
        <w:spacing w:line="276" w:lineRule="auto"/>
      </w:pPr>
      <w:r>
        <w:rPr>
          <w:rFonts w:ascii="Times New Roman" w:hAnsi="Times New Roman" w:eastAsia="Times New Roman" w:cs="Times New Roman"/>
          <w:sz w:val="22"/>
          <w:szCs w:val="22"/>
          <w:b w:val="0"/>
          <w:bCs w:val="0"/>
        </w:rPr>
        <w:t xml:space="preserve">4.1 Covenant Not to Solicit Customers: During the Restricted Period, the Employee shall not, directly or indirectly, whether on the Employee's own behalf or on behalf of any other person or entity: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solicit, divert, or attempt to solicit or divert any Customer from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solicit, divert, or attempt to solicit or divert any Prospective Customer from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induce or attempt to induce any Customer or Prospective Customer to reduce, terminate, or adversely modify their business relationship with the Company;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accept business from any Customer or Prospective Customer for the purpose of providing products or services that compete with the Company's products or services.</w:t>
      </w:r>
    </w:p>
    <w:p>
      <w:pPr>
        <w:spacing w:line="276" w:lineRule="auto"/>
      </w:pPr>
      <w:r>
        <w:rPr>
          <w:rFonts w:ascii="Times New Roman" w:hAnsi="Times New Roman" w:eastAsia="Times New Roman" w:cs="Times New Roman"/>
          <w:sz w:val="22"/>
          <w:szCs w:val="22"/>
          <w:b w:val="0"/>
          <w:bCs w:val="0"/>
        </w:rPr>
        <w:t xml:space="preserve">4.2 Scope of Restriction: The restrictions in Section</w:t>
      </w:r>
    </w:p>
    <w:p>
      <w:pPr>
        <w:spacing w:line="276" w:lineRule="auto"/>
      </w:pPr>
      <w:r>
        <w:rPr>
          <w:rFonts w:ascii="Times New Roman" w:hAnsi="Times New Roman" w:eastAsia="Times New Roman" w:cs="Times New Roman"/>
          <w:sz w:val="22"/>
          <w:szCs w:val="22"/>
          <w:b w:val="0"/>
          <w:bCs w:val="0"/>
        </w:rPr>
        <w:t xml:space="preserve">4.1 shall apply only to Customers and Prospective Customers with whom the Employee had material contact during the Employee's employment with the Company or about whom the Employee obtained Confidential Information.</w:t>
      </w:r>
    </w:p>
    <w:p>
      <w:pPr>
        <w:spacing w:line="276" w:lineRule="auto"/>
      </w:pPr>
      <w:r>
        <w:rPr>
          <w:rFonts w:ascii="Times New Roman" w:hAnsi="Times New Roman" w:eastAsia="Times New Roman" w:cs="Times New Roman"/>
          <w:sz w:val="22"/>
          <w:szCs w:val="22"/>
          <w:b w:val="0"/>
          <w:bCs w:val="0"/>
        </w:rPr>
        <w:t xml:space="preserve">4.3 Restricted Territory: The restrictions in this Section 4 shall apply only within the Restricted Territory.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NONSOLICITATION OF SUPPLIERS AND BUSINESS PARTNERS</w:t>
      </w:r>
    </w:p>
    <w:p>
      <w:pPr>
        <w:spacing w:line="276" w:lineRule="auto"/>
      </w:pPr>
      <w:r>
        <w:rPr>
          <w:rFonts w:ascii="Times New Roman" w:hAnsi="Times New Roman" w:eastAsia="Times New Roman" w:cs="Times New Roman"/>
          <w:sz w:val="22"/>
          <w:szCs w:val="22"/>
          <w:b w:val="0"/>
          <w:bCs w:val="0"/>
        </w:rPr>
        <w:t xml:space="preserve">5.1 Covenant Not to Solicit Suppliers: During the Restricted Period, the Employee shall not, directly or indirectly, whether on the Employee's own behalf or on behalf of any other person or entity, solicit, divert, or attempt to solicit or divert any supplier, vendor, distributor, licensee, or other business partner of the Company with whom the Employee had material contact during the Employee's employment with the Company or about whom the Employee obtained Confidential Information, for the purpose of providing products or services that compete with the Company's products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NON-INTERFERENCE</w:t>
      </w:r>
    </w:p>
    <w:p>
      <w:pPr>
        <w:spacing w:line="276" w:lineRule="auto"/>
      </w:pPr>
      <w:r>
        <w:rPr>
          <w:rFonts w:ascii="Times New Roman" w:hAnsi="Times New Roman" w:eastAsia="Times New Roman" w:cs="Times New Roman"/>
          <w:sz w:val="22"/>
          <w:szCs w:val="22"/>
          <w:b w:val="0"/>
          <w:bCs w:val="0"/>
        </w:rPr>
        <w:t xml:space="preserve">6.1 Covenant Not to Interfere: During the Restricted Period, the Employee shall not, directly or indirectly, interfere with, disrupt, or attempt to interfere with or disrupt the Company's business relationships, contractual relationships, or prospective business relationships, including but not limited to relationships with Customers, Prospective Customers, suppliers, vendors, distributors, licensees, and business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ACKNOWLEDGMENTS</w:t>
      </w:r>
    </w:p>
    <w:p>
      <w:pPr>
        <w:spacing w:line="276" w:lineRule="auto"/>
      </w:pPr>
      <w:r>
        <w:rPr>
          <w:rFonts w:ascii="Times New Roman" w:hAnsi="Times New Roman" w:eastAsia="Times New Roman" w:cs="Times New Roman"/>
          <w:sz w:val="22"/>
          <w:szCs w:val="22"/>
          <w:b w:val="0"/>
          <w:bCs w:val="0"/>
        </w:rPr>
        <w:t xml:space="preserve">7.1 Legitimate Business Interests: The Employee acknowledges and agrees that the Company has legitimate business interests in protecting its Confidential Information, customer relationships, employee relationships, supplier relationships, goodwill, and other business assets, and that the restrictions set forth in this Agreement are reasonably necessary to protect those interests.</w:t>
      </w:r>
    </w:p>
    <w:p>
      <w:pPr>
        <w:spacing w:line="276" w:lineRule="auto"/>
      </w:pPr>
      <w:r>
        <w:rPr>
          <w:rFonts w:ascii="Times New Roman" w:hAnsi="Times New Roman" w:eastAsia="Times New Roman" w:cs="Times New Roman"/>
          <w:sz w:val="22"/>
          <w:szCs w:val="22"/>
          <w:b w:val="0"/>
          <w:bCs w:val="0"/>
        </w:rPr>
        <w:t xml:space="preserve">7.2 Reasonableness of Restrictions: The Employee acknowledges and agrees that the restrictions set forth in this Agreement are reasonable in scope, duration, and geographic area, and do not unreasonably restrict the Employee's ability to earn a livelihood.</w:t>
      </w:r>
    </w:p>
    <w:p>
      <w:pPr>
        <w:spacing w:line="276" w:lineRule="auto"/>
      </w:pPr>
      <w:r>
        <w:rPr>
          <w:rFonts w:ascii="Times New Roman" w:hAnsi="Times New Roman" w:eastAsia="Times New Roman" w:cs="Times New Roman"/>
          <w:sz w:val="22"/>
          <w:szCs w:val="22"/>
          <w:b w:val="0"/>
          <w:bCs w:val="0"/>
        </w:rPr>
        <w:t xml:space="preserve">7.3 Consideration: The Employee acknowledges and agrees that the consideration provided under this Agreement, including but not limited to the Employee's employment or continued employment with the Company, access to Confidential Information, and [DESCRIBE ANY ADDITIONAL CONSIDERATION, e.g., signing bonus, equity grant, severance benefits], is adequate and sufficient consideration for the covenants set forth herein.</w:t>
      </w:r>
    </w:p>
    <w:p>
      <w:pPr>
        <w:spacing w:line="276" w:lineRule="auto"/>
      </w:pPr>
      <w:r>
        <w:rPr>
          <w:rFonts w:ascii="Times New Roman" w:hAnsi="Times New Roman" w:eastAsia="Times New Roman" w:cs="Times New Roman"/>
          <w:sz w:val="22"/>
          <w:szCs w:val="22"/>
          <w:b w:val="0"/>
          <w:bCs w:val="0"/>
        </w:rPr>
        <w:t xml:space="preserve">7.4 Voluntary Agreement: The Employee acknowledges and agrees that the Employee has entered into this Agreement voluntarily and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w:t>
      </w:r>
    </w:p>
    <w:p>
      <w:pPr>
        <w:spacing w:line="276" w:lineRule="auto"/>
      </w:pPr>
      <w:r>
        <w:rPr>
          <w:rFonts w:ascii="Times New Roman" w:hAnsi="Times New Roman" w:eastAsia="Times New Roman" w:cs="Times New Roman"/>
          <w:sz w:val="22"/>
          <w:szCs w:val="22"/>
          <w:b w:val="0"/>
          <w:bCs w:val="0"/>
        </w:rPr>
        <w:t xml:space="preserve">8.1 Injunctive Relief: The Employee acknowledges and agrees that a breach or threatened breach of any covenant set forth in this Agreement would cause the Company irreparable harm for which monetary damages would be an inadequate remedy. Accordingly, the Company shall be entitled to seek and obtain temporary, preliminary, and permanent injunctive relief, specific performance, and other equitable remedies, without the necessity of posting a bond or other security,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8.2 Monetary Damages: The Company shall be entitled to recover from the Employee all monetary damages caused by the Employee's breach of this Agreement, including but not limited to lost profits, lost business opportunities, and the costs of enforcing this Agreement.</w:t>
      </w:r>
    </w:p>
    <w:p>
      <w:pPr>
        <w:spacing w:line="276" w:lineRule="auto"/>
      </w:pPr>
      <w:r>
        <w:rPr>
          <w:rFonts w:ascii="Times New Roman" w:hAnsi="Times New Roman" w:eastAsia="Times New Roman" w:cs="Times New Roman"/>
          <w:sz w:val="22"/>
          <w:szCs w:val="22"/>
          <w:b w:val="0"/>
          <w:bCs w:val="0"/>
        </w:rPr>
        <w:t xml:space="preserve">8.3 Attorney's Fees: In any action or proceeding to enforce or interpret this Agreement, the prevailing Party shall be entitled to recover its reasonable attorney's fees, costs, and expenses from the non-prevailing Party.</w:t>
      </w:r>
    </w:p>
    <w:p>
      <w:pPr>
        <w:spacing w:line="276" w:lineRule="auto"/>
      </w:pPr>
      <w:r>
        <w:rPr>
          <w:rFonts w:ascii="Times New Roman" w:hAnsi="Times New Roman" w:eastAsia="Times New Roman" w:cs="Times New Roman"/>
          <w:sz w:val="22"/>
          <w:szCs w:val="22"/>
          <w:b w:val="0"/>
          <w:bCs w:val="0"/>
        </w:rPr>
        <w:t xml:space="preserve">8.4 Tolling: If the Employee breaches any covenant set forth in this Agreement, the Restricted Period applicable to that covenant shall be extended by the duration of the breach, to the maximum extent permitted by applicable law.</w:t>
      </w:r>
    </w:p>
    <w:p>
      <w:pPr>
        <w:spacing w:line="276" w:lineRule="auto"/>
      </w:pPr>
      <w:r>
        <w:rPr>
          <w:rFonts w:ascii="Times New Roman" w:hAnsi="Times New Roman" w:eastAsia="Times New Roman" w:cs="Times New Roman"/>
          <w:sz w:val="22"/>
          <w:szCs w:val="22"/>
          <w:b w:val="0"/>
          <w:bCs w:val="0"/>
        </w:rPr>
        <w:t xml:space="preserve">8.5 Cumulative Remedies: All remedies available to the Company under this Agreement or at law or in equity are cumulative and not exclusive.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shall commence on the Effective Date and shall continue until [NUMBER]</w:t>
      </w:r>
    </w:p>
    <w:p>
      <w:pPr>
        <w:spacing w:line="276" w:lineRule="auto"/>
      </w:pPr>
      <w:r>
        <w:rPr>
          <w:rFonts w:ascii="Times New Roman" w:hAnsi="Times New Roman" w:eastAsia="Times New Roman" w:cs="Times New Roman"/>
          <w:sz w:val="22"/>
          <w:szCs w:val="22"/>
          <w:b w:val="0"/>
          <w:bCs w:val="0"/>
        </w:rPr>
        <w:t xml:space="preserve">[MONTHS/YEARS] following the termination of the Employee's employment with the Company, unless earlier terminated or extended in accordance with the terms herein.</w:t>
      </w:r>
    </w:p>
    <w:p>
      <w:pPr>
        <w:spacing w:line="276" w:lineRule="auto"/>
      </w:pPr>
      <w:r>
        <w:rPr>
          <w:rFonts w:ascii="Times New Roman" w:hAnsi="Times New Roman" w:eastAsia="Times New Roman" w:cs="Times New Roman"/>
          <w:sz w:val="22"/>
          <w:szCs w:val="22"/>
          <w:b w:val="0"/>
          <w:bCs w:val="0"/>
        </w:rPr>
        <w:t xml:space="preserve">9.2 Survival: The covenants set forth in Sections 3, 4, 5, 6, 7, 8, 10, 11, 12, and 13 shall survive the termination of the Employee's employment with the Company and the termination or expiration of this Agreement.</w:t>
      </w:r>
    </w:p>
    <w:p>
      <w:pPr>
        <w:spacing w:line="276" w:lineRule="auto"/>
      </w:pPr>
      <w:r>
        <w:rPr>
          <w:rFonts w:ascii="Times New Roman" w:hAnsi="Times New Roman" w:eastAsia="Times New Roman" w:cs="Times New Roman"/>
          <w:sz w:val="22"/>
          <w:szCs w:val="22"/>
          <w:b w:val="0"/>
          <w:bCs w:val="0"/>
        </w:rPr>
        <w:t xml:space="preserve">9.3 Termination of Agreement: This Agreement may be terminated by mutual written agreement of the Parties, provided that any such termination shall not affect the Company's rights with respect to any breach occurring prior to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Confidentiality Obligation: The Employee shall not, at any time during or after the Employee's employment with the Company, disclose, use, or permit the disclosure or use of any Confidential Information for any purpose other than the performance of the Employee's duties for the Company, except as required by law or with the Company's prior written consent.</w:t>
      </w:r>
    </w:p>
    <w:p>
      <w:pPr>
        <w:spacing w:line="276" w:lineRule="auto"/>
      </w:pPr>
      <w:r>
        <w:rPr>
          <w:rFonts w:ascii="Times New Roman" w:hAnsi="Times New Roman" w:eastAsia="Times New Roman" w:cs="Times New Roman"/>
          <w:sz w:val="22"/>
          <w:szCs w:val="22"/>
          <w:b w:val="0"/>
          <w:bCs w:val="0"/>
        </w:rPr>
        <w:t xml:space="preserve">10.2 Return of Confidential Information: Upon termination of the Employee's employment with the Company, or upon the Company's request at any time, the Employee shall promptly return to the Company all Confidential Information and all documents, records, files, electronic media, and other materials containing or relating to Confidential Information, and shall not retain any copies thereof.</w:t>
      </w:r>
    </w:p>
    <w:p>
      <w:pPr>
        <w:spacing w:line="276" w:lineRule="auto"/>
      </w:pPr>
      <w:r>
        <w:rPr>
          <w:rFonts w:ascii="Times New Roman" w:hAnsi="Times New Roman" w:eastAsia="Times New Roman" w:cs="Times New Roman"/>
          <w:sz w:val="22"/>
          <w:szCs w:val="22"/>
          <w:b w:val="0"/>
          <w:bCs w:val="0"/>
        </w:rPr>
        <w:t xml:space="preserve">10.3 Non-Disparagement: The Employee shall not, at any time during or after the Employee's employment with the Company, make any disparaging or defamatory statements about the Company, its officers, directors, employees, products, or services,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ASSIGNMENT</w:t>
      </w:r>
    </w:p>
    <w:p>
      <w:pPr>
        <w:spacing w:line="276" w:lineRule="auto"/>
      </w:pPr>
      <w:r>
        <w:rPr>
          <w:rFonts w:ascii="Times New Roman" w:hAnsi="Times New Roman" w:eastAsia="Times New Roman" w:cs="Times New Roman"/>
          <w:sz w:val="22"/>
          <w:szCs w:val="22"/>
          <w:b w:val="0"/>
          <w:bCs w:val="0"/>
        </w:rPr>
        <w:t xml:space="preserve">11.1 Assignment by Company: The Company may assign this Agreement, in whole or in part, to any successor, assignee, or purchaser of all or substantially all of the Company's assets or business, whether by merger, acquisition, reorganization, or otherwise.</w:t>
      </w:r>
    </w:p>
    <w:p>
      <w:pPr>
        <w:spacing w:line="276" w:lineRule="auto"/>
      </w:pPr>
      <w:r>
        <w:rPr>
          <w:rFonts w:ascii="Times New Roman" w:hAnsi="Times New Roman" w:eastAsia="Times New Roman" w:cs="Times New Roman"/>
          <w:sz w:val="22"/>
          <w:szCs w:val="22"/>
          <w:b w:val="0"/>
          <w:bCs w:val="0"/>
        </w:rPr>
        <w:t xml:space="preserve">11.2 Assignment by Employee: The Employee may not assign this Agreement or any rights or obligations hereunder without the prior written consent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VENUE</w:t>
      </w:r>
    </w:p>
    <w:p>
      <w:pPr>
        <w:spacing w:line="276" w:lineRule="auto"/>
      </w:pPr>
      <w:r>
        <w:rPr>
          <w:rFonts w:ascii="Times New Roman" w:hAnsi="Times New Roman" w:eastAsia="Times New Roman" w:cs="Times New Roman"/>
          <w:sz w:val="22"/>
          <w:szCs w:val="22"/>
          <w:b w:val="0"/>
          <w:bCs w:val="0"/>
        </w:rPr>
        <w:t xml:space="preserve">12.1 Governing Law: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12.2 Venue: The Parties agree that any action or proceeding arising out of or relating to this Agreement shall be brought exclusively in the state or federal courts located in [COUNTY, STATE], and each Party irrevocably submits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arising out of or relating to this Agreement through good-faith negotiation.</w:t>
      </w:r>
    </w:p>
    <w:p>
      <w:pPr>
        <w:spacing w:line="276" w:lineRule="auto"/>
      </w:pPr>
      <w:r>
        <w:rPr>
          <w:rFonts w:ascii="Times New Roman" w:hAnsi="Times New Roman" w:eastAsia="Times New Roman" w:cs="Times New Roman"/>
          <w:sz w:val="22"/>
          <w:szCs w:val="22"/>
          <w:b w:val="0"/>
          <w:bCs w:val="0"/>
        </w:rPr>
        <w:t xml:space="preserve">13.2 Mediation: If the dispute is not resolved through negotiation within [NUMBER] days, the Parties shall submit the dispute to mediation before a mutually agreed-upon mediator in [CITY, STATE].</w:t>
      </w:r>
    </w:p>
    <w:p>
      <w:pPr>
        <w:spacing w:line="276" w:lineRule="auto"/>
      </w:pPr>
      <w:r>
        <w:rPr>
          <w:rFonts w:ascii="Times New Roman" w:hAnsi="Times New Roman" w:eastAsia="Times New Roman" w:cs="Times New Roman"/>
          <w:sz w:val="22"/>
          <w:szCs w:val="22"/>
          <w:b w:val="0"/>
          <w:bCs w:val="0"/>
        </w:rPr>
        <w:t xml:space="preserve">13.3 Arbitration: If the dispute is not resolved through mediation within [NUMBER] days, the dispute shall be resolved by binding arbitration in accordance with the rules of the [ARBITRATION ORGANIZATION, e.g., American Arbitration Association],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13.4 Exception: Notwithstanding the foregoing, the Company may seek injunctive or other equitable relief in any court of competent jurisdiction to enforce the covenants set forth in this Agreement without first submitting to negotiation, mediation, or arbitration.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SEVERABILITY</w:t>
      </w:r>
    </w:p>
    <w:p>
      <w:pPr>
        <w:spacing w:line="276" w:lineRule="auto"/>
      </w:pPr>
      <w:r>
        <w:rPr>
          <w:rFonts w:ascii="Times New Roman" w:hAnsi="Times New Roman" w:eastAsia="Times New Roman" w:cs="Times New Roman"/>
          <w:sz w:val="22"/>
          <w:szCs w:val="22"/>
          <w:b w:val="0"/>
          <w:bCs w:val="0"/>
        </w:rPr>
        <w:t xml:space="preserve">14.1 Severability: If any provision of this Agreement is held to be invalid, illegal, or unenforceable by a court of competent jurisdiction, the remaining provisions shall continue in full force and effect. If any covenant is held to be unenforceable due to its scope, duration, or geographic area, the court shall have the authority to modify and reform such covenant to the maximum extent enforceable under applicable law, and such modified covenant shall be binding on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with respect to the subject matter hereof and supersedes all prior and contemporaneous agreements, understandings, negotiations, and discussions, whether oral or written, with respect to such subject matter.</w:t>
      </w:r>
    </w:p>
    <w:p>
      <w:pPr>
        <w:spacing w:line="276" w:lineRule="auto"/>
      </w:pPr>
      <w:r>
        <w:rPr>
          <w:rFonts w:ascii="Times New Roman" w:hAnsi="Times New Roman" w:eastAsia="Times New Roman" w:cs="Times New Roman"/>
          <w:sz w:val="22"/>
          <w:szCs w:val="22"/>
          <w:b w:val="0"/>
          <w:bCs w:val="0"/>
        </w:rPr>
        <w:t xml:space="preserve">15.2 Amendment: This Agreement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 No failure or delay by either Party in exercising any right under this Agreement shall operate as a waiver of such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NOTICES</w:t>
      </w:r>
    </w:p>
    <w:p>
      <w:pPr>
        <w:spacing w:line="276" w:lineRule="auto"/>
      </w:pPr>
      <w:r>
        <w:rPr>
          <w:rFonts w:ascii="Times New Roman" w:hAnsi="Times New Roman" w:eastAsia="Times New Roman" w:cs="Times New Roman"/>
          <w:sz w:val="22"/>
          <w:szCs w:val="22"/>
          <w:b w:val="0"/>
          <w:bCs w:val="0"/>
        </w:rPr>
        <w:t xml:space="preserve">16.1 Notices: All notices, requests, consents, and other communications under this Agreement shall be in writing and shall be deemed given when: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delivered personally;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sent by certified or registered mail, return receipt requested, postage prepaid;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sent by nationally recognized overnight courier; 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sent by email with confirmation of receipt.</w:t>
      </w:r>
    </w:p>
    <w:p>
      <w:pPr>
        <w:spacing w:line="276" w:lineRule="auto"/>
      </w:pPr>
      <w:r>
        <w:rPr>
          <w:rFonts w:ascii="Times New Roman" w:hAnsi="Times New Roman" w:eastAsia="Times New Roman" w:cs="Times New Roman"/>
          <w:sz w:val="22"/>
          <w:szCs w:val="22"/>
          <w:b w:val="0"/>
          <w:bCs w:val="0"/>
        </w:rPr>
        <w:t xml:space="preserve">16.2 Addresses: Notices shall be sent to the Parties at the following addresses: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Attention: [COMPANY CONTACT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to the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[EMPLOYEE EMAIL ADDRESS]</w:t>
      </w:r>
    </w:p>
    <w:p>
      <w:pPr>
        <w:spacing w:line="276" w:lineRule="auto"/>
      </w:pPr>
      <w:r>
        <w:rPr>
          <w:rFonts w:ascii="Times New Roman" w:hAnsi="Times New Roman" w:eastAsia="Times New Roman" w:cs="Times New Roman"/>
          <w:sz w:val="22"/>
          <w:szCs w:val="22"/>
          <w:b w:val="0"/>
          <w:bCs w:val="0"/>
        </w:rPr>
        <w:t xml:space="preserve">16.3 Change of Address: Either Party may change its address for notice purposes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COUNTERPARTS</w:t>
      </w:r>
    </w:p>
    <w:p>
      <w:pPr>
        <w:spacing w:line="276" w:lineRule="auto"/>
      </w:pPr>
      <w:r>
        <w:rPr>
          <w:rFonts w:ascii="Times New Roman" w:hAnsi="Times New Roman" w:eastAsia="Times New Roman" w:cs="Times New Roman"/>
          <w:sz w:val="22"/>
          <w:szCs w:val="22"/>
          <w:b w:val="0"/>
          <w:bCs w:val="0"/>
        </w:rPr>
        <w:t xml:space="preserve">17.1 Counterparts: This Agreement may be executed in one or more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17.2 Electronic Signatures: This Agreement may be executed and delivered by electronic signature, which shall have the same legal effect as an original manual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spacing w:line="276" w:lineRule="auto"/>
      </w:pPr>
      <w:r>
        <w:rPr>
          <w:rFonts w:ascii="Times New Roman" w:hAnsi="Times New Roman" w:eastAsia="Times New Roman" w:cs="Times New Roman"/>
          <w:sz w:val="22"/>
          <w:szCs w:val="22"/>
          <w:b w:val="0"/>
          <w:bCs w:val="0"/>
        </w:rPr>
        <w:t xml:space="preserve">18.1 Headings: The headings in this Agreement are for convenience of reference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18.2 Construction: This Agreement shall be construed without regard to any presumption or rule requiring construction against the drafting Party.</w:t>
      </w:r>
    </w:p>
    <w:p>
      <w:pPr>
        <w:spacing w:line="276" w:lineRule="auto"/>
      </w:pPr>
      <w:r>
        <w:rPr>
          <w:rFonts w:ascii="Times New Roman" w:hAnsi="Times New Roman" w:eastAsia="Times New Roman" w:cs="Times New Roman"/>
          <w:sz w:val="22"/>
          <w:szCs w:val="22"/>
          <w:b w:val="0"/>
          <w:bCs w:val="0"/>
        </w:rPr>
        <w:t xml:space="preserve">18.3 Further Assurances: Each Party shall execute and deliver such further documents and instruments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18.4 No Employment Contract: Nothing in this Agreement shall be construed as creating an employment contract for any specific term or as altering the at-will nature of the Employee's employment, unless otherwise specified in a separate written employment agreement.</w:t>
      </w:r>
    </w:p>
    <w:p>
      <w:pPr>
        <w:spacing w:line="276" w:lineRule="auto"/>
      </w:pPr>
      <w:r>
        <w:rPr>
          <w:rFonts w:ascii="Times New Roman" w:hAnsi="Times New Roman" w:eastAsia="Times New Roman" w:cs="Times New Roman"/>
          <w:sz w:val="22"/>
          <w:szCs w:val="22"/>
          <w:b w:val="0"/>
          <w:bCs w:val="0"/>
        </w:rPr>
        <w:t xml:space="preserve">18.5 Successors and Assigns: This Agreement shall be binding upon and inure to the benefit of the Parties and their respective heirs, executors, administrators, successors, and permitted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[COMPANY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[COMPANY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[COMPANY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AND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Employee acknowledges that the Employee has read this Agreement in its entirety, has had the opportunity to consult with legal counsel of the Employee's choosing, understands the terms and conditions hereof, and voluntarily agrees to be bound by the covenants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ACKNOWLEDGMENT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2026-10-09T09:46:17+00:00</dcterms:created>
  <dcterms:modified xsi:type="dcterms:W3CDTF">2026-10-09T09:46:17+00:00</dcterms:modified>
</cp:coreProperties>
</file>

<file path=docProps/custom.xml><?xml version="1.0" encoding="utf-8"?>
<Properties xmlns="http://schemas.openxmlformats.org/officeDocument/2006/custom-properties" xmlns:vt="http://schemas.openxmlformats.org/officeDocument/2006/docPropsVTypes"/>
</file>