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EMPLOYMENT SETTLEMENT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Employment Settlement Agreement ("Agreement") is entered into as of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and Employer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 all claims arising out of the employment relationship between Employee and Employer and the separation of Employee's employment with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Employee was employed by Employer in the position of [JOB TITLE] from [EMPLOYMENT START DATE] to [SEPARATION DATE] (the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Employee's employment with Employer terminated on [SEPARATION DATE] (the "Separation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disputes and claims have arisen between the Parties relating to the Employment and the separation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fully and finally resolve all disputes, claims, and controversies between them, including but not limited to all claims arising out of or relating to the Employment or the separation thereof, without admission of liability by any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promises, covenants, and obligations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 AND DEFINITIONS</w:t>
      </w:r>
    </w:p>
    <w:p>
      <w:pPr>
        <w:spacing w:line="276" w:lineRule="auto"/>
      </w:pPr>
      <w:r>
        <w:rPr>
          <w:rFonts w:ascii="Times New Roman" w:hAnsi="Times New Roman" w:eastAsia="Times New Roman" w:cs="Times New Roman"/>
          <w:sz w:val="22"/>
          <w:szCs w:val="22"/>
          <w:b w:val="0"/>
          <w:bCs w:val="0"/>
        </w:rPr>
        <w:t xml:space="preserve">1.1 Recitals: The foregoing recitals are true and correct and are incorporated into and made a material part of this Agreement.</w:t>
      </w:r>
    </w:p>
    <w:p>
      <w:pPr>
        <w:spacing w:line="276" w:lineRule="auto"/>
      </w:pPr>
      <w:r>
        <w:rPr>
          <w:rFonts w:ascii="Times New Roman" w:hAnsi="Times New Roman" w:eastAsia="Times New Roman" w:cs="Times New Roman"/>
          <w:sz w:val="22"/>
          <w:szCs w:val="22"/>
          <w:b w:val="0"/>
          <w:bCs w:val="0"/>
        </w:rPr>
        <w:t xml:space="preserve">1.2 Employee: "Employee" means [EMPLOYEE FULL NAME], together with Employee's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1.3 Employer: "Employer" means [EMPLOYER LEGAL NAME], together with its predecessors, successors, assigns, parents, subsidiaries, affiliates, divisions, and related entities.</w:t>
      </w:r>
    </w:p>
    <w:p>
      <w:pPr>
        <w:spacing w:line="276" w:lineRule="auto"/>
      </w:pPr>
      <w:r>
        <w:rPr>
          <w:rFonts w:ascii="Times New Roman" w:hAnsi="Times New Roman" w:eastAsia="Times New Roman" w:cs="Times New Roman"/>
          <w:sz w:val="22"/>
          <w:szCs w:val="22"/>
          <w:b w:val="0"/>
          <w:bCs w:val="0"/>
        </w:rPr>
        <w:t xml:space="preserve">1.4 Effective Date: "Effective Date" means [EFFECTIVE DATE], or if no date is specified, the date on which the last Party signs this Agreement.</w:t>
      </w:r>
    </w:p>
    <w:p>
      <w:pPr>
        <w:spacing w:line="276" w:lineRule="auto"/>
      </w:pPr>
      <w:r>
        <w:rPr>
          <w:rFonts w:ascii="Times New Roman" w:hAnsi="Times New Roman" w:eastAsia="Times New Roman" w:cs="Times New Roman"/>
          <w:sz w:val="22"/>
          <w:szCs w:val="22"/>
          <w:b w:val="0"/>
          <w:bCs w:val="0"/>
        </w:rPr>
        <w:t xml:space="preserve">1.5 Claims: "Claims" means any and all claims, demands, causes of action, suits, charges, complaints, obligations, damages, liabilities, and expenses of every kind and nature, whether known or unknown, suspected or unsuspected, asserted or unasserted, arising at any time up to and including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EMPLOYMENT AND SEPARATION</w:t>
      </w:r>
    </w:p>
    <w:p>
      <w:pPr>
        <w:spacing w:line="276" w:lineRule="auto"/>
      </w:pPr>
      <w:r>
        <w:rPr>
          <w:rFonts w:ascii="Times New Roman" w:hAnsi="Times New Roman" w:eastAsia="Times New Roman" w:cs="Times New Roman"/>
          <w:sz w:val="22"/>
          <w:szCs w:val="22"/>
          <w:b w:val="0"/>
          <w:bCs w:val="0"/>
        </w:rPr>
        <w:t xml:space="preserve">2.1 Position Held: Employee was employed by Employer as [JOB TITLE].</w:t>
      </w:r>
    </w:p>
    <w:p>
      <w:pPr>
        <w:spacing w:line="276" w:lineRule="auto"/>
      </w:pPr>
      <w:r>
        <w:rPr>
          <w:rFonts w:ascii="Times New Roman" w:hAnsi="Times New Roman" w:eastAsia="Times New Roman" w:cs="Times New Roman"/>
          <w:sz w:val="22"/>
          <w:szCs w:val="22"/>
          <w:b w:val="0"/>
          <w:bCs w:val="0"/>
        </w:rPr>
        <w:t xml:space="preserve">2.2 Employment Start Date: Employee's employment with Employer commenced on [EMPLOYMENT START DATE].</w:t>
      </w:r>
    </w:p>
    <w:p>
      <w:pPr>
        <w:spacing w:line="276" w:lineRule="auto"/>
      </w:pPr>
      <w:r>
        <w:rPr>
          <w:rFonts w:ascii="Times New Roman" w:hAnsi="Times New Roman" w:eastAsia="Times New Roman" w:cs="Times New Roman"/>
          <w:sz w:val="22"/>
          <w:szCs w:val="22"/>
          <w:b w:val="0"/>
          <w:bCs w:val="0"/>
        </w:rPr>
        <w:t xml:space="preserve">2.3 Separation Date: Employee's employment with Employer terminated effective [SEPARATION DATE].</w:t>
      </w:r>
    </w:p>
    <w:p>
      <w:pPr>
        <w:spacing w:line="276" w:lineRule="auto"/>
      </w:pPr>
      <w:r>
        <w:rPr>
          <w:rFonts w:ascii="Times New Roman" w:hAnsi="Times New Roman" w:eastAsia="Times New Roman" w:cs="Times New Roman"/>
          <w:sz w:val="22"/>
          <w:szCs w:val="22"/>
          <w:b w:val="0"/>
          <w:bCs w:val="0"/>
        </w:rPr>
        <w:t xml:space="preserve">2.4 Nature of Separation: The Parties agree that Employee's separation from employment shall be characterized as [VOLUNTARY RESIGNATION / INVOLUNTARY TERMINATION / MUTUAL AGREEMENT / OTHER: [DESCRIBE]].</w:t>
      </w:r>
    </w:p>
    <w:p>
      <w:pPr>
        <w:spacing w:line="276" w:lineRule="auto"/>
      </w:pPr>
      <w:r>
        <w:rPr>
          <w:rFonts w:ascii="Times New Roman" w:hAnsi="Times New Roman" w:eastAsia="Times New Roman" w:cs="Times New Roman"/>
          <w:sz w:val="22"/>
          <w:szCs w:val="22"/>
          <w:b w:val="0"/>
          <w:bCs w:val="0"/>
        </w:rPr>
        <w:t xml:space="preserve">2.5 Final Pay: Employer shall pay Employee all accrued and unpaid wages, salary, and other compensation earned through the Separation Date, less applicable withholdings and deductions, in accordance with applicable law and Employer's regular payroll practices.</w:t>
      </w:r>
    </w:p>
    <w:p>
      <w:pPr>
        <w:spacing w:line="276" w:lineRule="auto"/>
      </w:pPr>
      <w:r>
        <w:rPr>
          <w:rFonts w:ascii="Times New Roman" w:hAnsi="Times New Roman" w:eastAsia="Times New Roman" w:cs="Times New Roman"/>
          <w:sz w:val="22"/>
          <w:szCs w:val="22"/>
          <w:b w:val="0"/>
          <w:bCs w:val="0"/>
        </w:rPr>
        <w:t xml:space="preserve">2.6 Accrued Vacation/PTO: Employer shall pay Employee for all accrued and unused vacation or paid time off, if any, as required by applicable law or Employer policy, less applicable withholdings and deductions.</w:t>
      </w:r>
    </w:p>
    <w:p>
      <w:pPr>
        <w:spacing w:line="276" w:lineRule="auto"/>
      </w:pPr>
      <w:r>
        <w:rPr>
          <w:rFonts w:ascii="Times New Roman" w:hAnsi="Times New Roman" w:eastAsia="Times New Roman" w:cs="Times New Roman"/>
          <w:sz w:val="22"/>
          <w:szCs w:val="22"/>
          <w:b w:val="0"/>
          <w:bCs w:val="0"/>
        </w:rPr>
        <w:t xml:space="preserve">2.7 Expense Reimbursement: Employer shall reimburse Employee for all reasonable and properly documented business expenses incurred by Employee through the Separation Date, submitted in accordance with Employer's expense reimbursement policy. Employee shall submit any such expenses by [EXPENSE SUBMISSION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SETTLEMENT PAYMENT</w:t>
      </w:r>
    </w:p>
    <w:p>
      <w:pPr>
        <w:spacing w:line="276" w:lineRule="auto"/>
      </w:pPr>
      <w:r>
        <w:rPr>
          <w:rFonts w:ascii="Times New Roman" w:hAnsi="Times New Roman" w:eastAsia="Times New Roman" w:cs="Times New Roman"/>
          <w:sz w:val="22"/>
          <w:szCs w:val="22"/>
          <w:b w:val="0"/>
          <w:bCs w:val="0"/>
        </w:rPr>
        <w:t xml:space="preserve">3.1 Settlement Amount: In consideration of Employee's execution of this Agreement and compliance with its terms, Employer shall pay Employee the total gross sum of [SETTLEMENT AMOUNT] (the "Settlement Amount"), less applicable withholdings and deductions, payable as follows:</w:t>
      </w:r>
    </w:p>
    <w:p>
      <w:pPr>
        <w:spacing w:line="276" w:lineRule="auto"/>
      </w:pPr>
      <w:r>
        <w:rPr>
          <w:rFonts w:ascii="Times New Roman" w:hAnsi="Times New Roman" w:eastAsia="Times New Roman" w:cs="Times New Roman"/>
          <w:sz w:val="22"/>
          <w:szCs w:val="22"/>
          <w:b w:val="0"/>
          <w:bCs w:val="0"/>
        </w:rPr>
        <w:t xml:space="preserve">3.2 Payment Schedule: [LUMP SUM PAYMENT WITHIN [NUMBER] DAYS OF EFFECTIVE DATE / INSTALLMENT PAYMENTS AS FOLLOWS: [DESCRIBE PAYMENT SCHEDULE]].</w:t>
      </w:r>
    </w:p>
    <w:p>
      <w:pPr>
        <w:spacing w:line="276" w:lineRule="auto"/>
      </w:pPr>
      <w:r>
        <w:rPr>
          <w:rFonts w:ascii="Times New Roman" w:hAnsi="Times New Roman" w:eastAsia="Times New Roman" w:cs="Times New Roman"/>
          <w:sz w:val="22"/>
          <w:szCs w:val="22"/>
          <w:b w:val="0"/>
          <w:bCs w:val="0"/>
        </w:rPr>
        <w:t xml:space="preserve">3.3 Form of Payment: Payment shall be made by [METHOD OF PAYMENT, E.G., DIRECT DEPOSIT, CHECK, WIRE TRANSFER] to Employee at [PAYMENT ADDRESS OR ACCOUNT DETAILS].</w:t>
      </w:r>
    </w:p>
    <w:p>
      <w:pPr>
        <w:spacing w:line="276" w:lineRule="auto"/>
      </w:pPr>
      <w:r>
        <w:rPr>
          <w:rFonts w:ascii="Times New Roman" w:hAnsi="Times New Roman" w:eastAsia="Times New Roman" w:cs="Times New Roman"/>
          <w:sz w:val="22"/>
          <w:szCs w:val="22"/>
          <w:b w:val="0"/>
          <w:bCs w:val="0"/>
        </w:rPr>
        <w:t xml:space="preserve">3.4 Tax Withholding: Employer shall withhold from the Settlement Amount all applicable federal, state, and local taxes and other required deductions. Employee shall be solely responsible for any taxes owed on the Settlement Amount not withheld by Employer.</w:t>
      </w:r>
    </w:p>
    <w:p>
      <w:pPr>
        <w:spacing w:line="276" w:lineRule="auto"/>
      </w:pPr>
      <w:r>
        <w:rPr>
          <w:rFonts w:ascii="Times New Roman" w:hAnsi="Times New Roman" w:eastAsia="Times New Roman" w:cs="Times New Roman"/>
          <w:sz w:val="22"/>
          <w:szCs w:val="22"/>
          <w:b w:val="0"/>
          <w:bCs w:val="0"/>
        </w:rPr>
        <w:t xml:space="preserve">3.5 Tax Reporting: Employer shall report the Settlement Amount on the appropriate IRS Form(s) (e.g., Form W-2 or Form 1099), as determined by Employer in its reasonable discretion and in accordance with applicable law.</w:t>
      </w:r>
    </w:p>
    <w:p>
      <w:pPr>
        <w:spacing w:line="276" w:lineRule="auto"/>
      </w:pPr>
      <w:r>
        <w:rPr>
          <w:rFonts w:ascii="Times New Roman" w:hAnsi="Times New Roman" w:eastAsia="Times New Roman" w:cs="Times New Roman"/>
          <w:sz w:val="22"/>
          <w:szCs w:val="22"/>
          <w:b w:val="0"/>
          <w:bCs w:val="0"/>
        </w:rPr>
        <w:t xml:space="preserve">3.6 No Other Compensation: Employee acknowledges and agrees that the Settlement Amount constitutes full and complete consideration for all amounts owed to Employee by Employer, and that Employee is not entitled to any additional compensation, benefits, payments, or consideration of any kind, except as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CONSIDERATION AND MUTUAL RELEASES</w:t>
      </w:r>
    </w:p>
    <w:p>
      <w:pPr>
        <w:spacing w:line="276" w:lineRule="auto"/>
      </w:pPr>
      <w:r>
        <w:rPr>
          <w:rFonts w:ascii="Times New Roman" w:hAnsi="Times New Roman" w:eastAsia="Times New Roman" w:cs="Times New Roman"/>
          <w:sz w:val="22"/>
          <w:szCs w:val="22"/>
          <w:b w:val="0"/>
          <w:bCs w:val="0"/>
        </w:rPr>
        <w:t xml:space="preserve">4.1 Employee Release: In exchange for the consideration set forth in this Agreement, Employee, on behalf of Employee and Employee's heirs, executors, administrators, successors, and assigns, hereby fully and forever releases, acquits, and discharges Employer, and its past, present, and future parents, subsidiaries, affiliates, divisions, related entities, predecessors, successors, assigns, officers, directors, shareholders, members, managers, employees, agents, representatives, insurers, and attorneys (collectively, the "Released Parties"), from any and all Claims, whether known or unknown, suspected or unsuspected, arising out of or relating to any act, omission, event, or matter occurring at any time up to and including the Effective Date,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All claims arising out of or relating to Employee's employment with Employer or the separation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All claims for wages, salary, bonuses, commissions, incentives, benefits, vacation pay, severance pay, or other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All claims for wrongful termination, constructive discharge, retaliation, discrimination, harassment, or hostile work environment;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All claims under Title VII of the Civil Rights Act of 1964, the Age Discrimination in Employment Act of 1967, the Americans with Disabilities Act, the Family and Medical Leave Act, the Fair Labor Standards Act, the Employee Retirement Income Security Act, the Worker Adjustment and Retraining Notification Act, the Equal Pay Act, the Genetic Information Nondiscrimination Act, and all other federal, state, and local statutes, ordinances, regulations, and common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All claims for breach of contract, breach of implied contract, breach of the covenant of good faith and fair dealing, promissory estoppel, negligent or intentional infliction of emotional distress, defamation, invasion of privacy, fraud, misrepresentation, and any other tort or contract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All claims for attorneys' fees, costs, and expenses.</w:t>
      </w:r>
    </w:p>
    <w:p>
      <w:pPr>
        <w:spacing w:line="276" w:lineRule="auto"/>
      </w:pPr>
      <w:r>
        <w:rPr>
          <w:rFonts w:ascii="Times New Roman" w:hAnsi="Times New Roman" w:eastAsia="Times New Roman" w:cs="Times New Roman"/>
          <w:sz w:val="22"/>
          <w:szCs w:val="22"/>
          <w:b w:val="0"/>
          <w:bCs w:val="0"/>
        </w:rPr>
        <w:t xml:space="preserve">4.2 Employer Release: In exchange for Employee's execution of this Agreement and compliance with its terms, Employer, on behalf of itself and its successors and assigns, hereby fully and forever releases, acquits, and discharges Employee from any and all Claims, whether known or unknown, suspected or unsuspected, arising out of or relating to any act, omission, event, or matter occurring at any time up to and including the Effective Date, except for: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Claims arising out of or relating to any breach of this Agreement by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Claims arising out of or relating to any criminal conduct, fraud, or willful misconduct by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Claims arising out of or relating to any breach of fiduciary duty by Employee.</w:t>
      </w:r>
    </w:p>
    <w:p>
      <w:pPr>
        <w:spacing w:line="276" w:lineRule="auto"/>
      </w:pPr>
      <w:r>
        <w:rPr>
          <w:rFonts w:ascii="Times New Roman" w:hAnsi="Times New Roman" w:eastAsia="Times New Roman" w:cs="Times New Roman"/>
          <w:sz w:val="22"/>
          <w:szCs w:val="22"/>
          <w:b w:val="0"/>
          <w:bCs w:val="0"/>
        </w:rPr>
        <w:t xml:space="preserve">4.3 Unknown Claims: The Parties expressly waive and relinquish all rights and benefits afforded by any statute or common law principle that limits the effect of a release with respect to unknown claims, including but not limited to Section 1542 of the California Civil Code, which reads as follows: "A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 The Parties understand and acknowledge the significance of this waiver of unknown claims.</w:t>
      </w:r>
    </w:p>
    <w:p>
      <w:pPr>
        <w:spacing w:line="276" w:lineRule="auto"/>
      </w:pPr>
      <w:r>
        <w:rPr>
          <w:rFonts w:ascii="Times New Roman" w:hAnsi="Times New Roman" w:eastAsia="Times New Roman" w:cs="Times New Roman"/>
          <w:sz w:val="22"/>
          <w:szCs w:val="22"/>
          <w:b w:val="0"/>
          <w:bCs w:val="0"/>
        </w:rPr>
        <w:t xml:space="preserve">4.4 No Admission of Liability: This Agreement is not an admission of liability or wrongdoing by any Party, and no Party admits to any liability or wrongdoing by entering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AGE DISCRIMINATION CLAIMS AND OLDER WORKERS BENEFIT</w:t>
      </w:r>
    </w:p>
    <w:p>
      <w:pPr>
        <w:spacing w:line="276" w:lineRule="auto"/>
      </w:pPr>
      <w:r>
        <w:rPr>
          <w:rFonts w:ascii="Times New Roman" w:hAnsi="Times New Roman" w:eastAsia="Times New Roman" w:cs="Times New Roman"/>
          <w:sz w:val="24"/>
          <w:szCs w:val="24"/>
          <w:b w:val="1"/>
          <w:bCs w:val="1"/>
        </w:rPr>
        <w:t xml:space="preserve">PROTECTION ACT</w:t>
      </w:r>
    </w:p>
    <w:p>
      <w:pPr>
        <w:spacing w:line="276" w:lineRule="auto"/>
      </w:pPr>
      <w:r>
        <w:rPr>
          <w:rFonts w:ascii="Times New Roman" w:hAnsi="Times New Roman" w:eastAsia="Times New Roman" w:cs="Times New Roman"/>
          <w:sz w:val="22"/>
          <w:szCs w:val="22"/>
          <w:b w:val="0"/>
          <w:bCs w:val="0"/>
        </w:rPr>
        <w:t xml:space="preserve">5.1 ADEA Waiver: Employee acknowledges that this Agreement constitutes a waiver and release of any and all claims under the Age Discrimination in Employment Act of 1967 ("ADEA"), as amended, and the Older Workers Benefit Protection Act ("OWBPA").</w:t>
      </w:r>
    </w:p>
    <w:p>
      <w:pPr>
        <w:spacing w:line="276" w:lineRule="auto"/>
      </w:pPr>
      <w:r>
        <w:rPr>
          <w:rFonts w:ascii="Times New Roman" w:hAnsi="Times New Roman" w:eastAsia="Times New Roman" w:cs="Times New Roman"/>
          <w:sz w:val="22"/>
          <w:szCs w:val="22"/>
          <w:b w:val="0"/>
          <w:bCs w:val="0"/>
        </w:rPr>
        <w:t xml:space="preserve">5.2 Knowing and Voluntary Waiver: Employee acknowledges that this waiver and release is knowing and voluntary and that Employee has been advised to consult with an attorney of Employee's choosing prior to executing this Agreement.</w:t>
      </w:r>
    </w:p>
    <w:p>
      <w:pPr>
        <w:spacing w:line="276" w:lineRule="auto"/>
      </w:pPr>
      <w:r>
        <w:rPr>
          <w:rFonts w:ascii="Times New Roman" w:hAnsi="Times New Roman" w:eastAsia="Times New Roman" w:cs="Times New Roman"/>
          <w:sz w:val="22"/>
          <w:szCs w:val="22"/>
          <w:b w:val="0"/>
          <w:bCs w:val="0"/>
        </w:rPr>
        <w:t xml:space="preserve">5.3 Consideration Period: Employee has been given a period of at least [TWENTY-ONE (21) / FORTY-FIVE (45)] days from the date Employee received this Agreement to consider its terms before signing it. Employee may use as much or as little of this period as Employee wishes prior to signing.</w:t>
      </w:r>
    </w:p>
    <w:p>
      <w:pPr>
        <w:spacing w:line="276" w:lineRule="auto"/>
      </w:pPr>
      <w:r>
        <w:rPr>
          <w:rFonts w:ascii="Times New Roman" w:hAnsi="Times New Roman" w:eastAsia="Times New Roman" w:cs="Times New Roman"/>
          <w:sz w:val="22"/>
          <w:szCs w:val="22"/>
          <w:b w:val="0"/>
          <w:bCs w:val="0"/>
        </w:rPr>
        <w:t xml:space="preserve">5.4 Revocation Period: Employee may revoke this Agreement within seven (7) days after signing it. Any revocation must be in writing and delivered to [NAME AND ADDRESS OF DESIGNATED RECIPIENT] by [METHOD OF DELIVERY, E.G., HAND DELIVERY, EMAIL, CERTIFIED MAIL] no later than 11:59 p.m. on the seventh (7th) day after Employee signs this Agreement. If Employee revokes this Agreement, it shall not become effective or enforceable, and Employee shall not be entitled to the Settlement Amount or any other consideration under this Agreement.</w:t>
      </w:r>
    </w:p>
    <w:p>
      <w:pPr>
        <w:spacing w:line="276" w:lineRule="auto"/>
      </w:pPr>
      <w:r>
        <w:rPr>
          <w:rFonts w:ascii="Times New Roman" w:hAnsi="Times New Roman" w:eastAsia="Times New Roman" w:cs="Times New Roman"/>
          <w:sz w:val="22"/>
          <w:szCs w:val="22"/>
          <w:b w:val="0"/>
          <w:bCs w:val="0"/>
        </w:rPr>
        <w:t xml:space="preserve">5.5 Effective Date of ADEA Waiver: This Agreement shall not become effective or enforceable with respect to the ADEA waiver until the seven (7) day revocation period has expired without revocation.</w:t>
      </w:r>
    </w:p>
    <w:p>
      <w:pPr>
        <w:spacing w:line="276" w:lineRule="auto"/>
      </w:pPr>
      <w:r>
        <w:rPr>
          <w:rFonts w:ascii="Times New Roman" w:hAnsi="Times New Roman" w:eastAsia="Times New Roman" w:cs="Times New Roman"/>
          <w:sz w:val="22"/>
          <w:szCs w:val="22"/>
          <w:b w:val="0"/>
          <w:bCs w:val="0"/>
        </w:rPr>
        <w:t xml:space="preserve">5.6 Group Termination Disclosure: If Employee's separation is part of a group termination program, Employee has been provided with the disclosure required by the OWBPA, attached hereto as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Confidential Information: Employee acknowledges that during the Employment, Employee had access to and became acquainted with confidential, proprietary, and trade secret information of Employer, including but not limited to [DESCRIBE TYPES OF CONFIDENTIAL INFORMATION, E.G., CUSTOMER LISTS, PRICING INFORMATION, BUSINESS STRATEGIES, TECHNICAL DATA, FINANCIAL INFORMATION] (collectively, "Confidential Information").</w:t>
      </w:r>
    </w:p>
    <w:p>
      <w:pPr>
        <w:spacing w:line="276" w:lineRule="auto"/>
      </w:pPr>
      <w:r>
        <w:rPr>
          <w:rFonts w:ascii="Times New Roman" w:hAnsi="Times New Roman" w:eastAsia="Times New Roman" w:cs="Times New Roman"/>
          <w:sz w:val="22"/>
          <w:szCs w:val="22"/>
          <w:b w:val="0"/>
          <w:bCs w:val="0"/>
        </w:rPr>
        <w:t xml:space="preserve">6.2 Continuing Obligation: Employee agrees to continue to hold all Confidential Information in strict confidence and not to disclose, use, or reveal any Confidential Information to any third party, except as required by law or with Employer's prior written consent.</w:t>
      </w:r>
    </w:p>
    <w:p>
      <w:pPr>
        <w:spacing w:line="276" w:lineRule="auto"/>
      </w:pPr>
      <w:r>
        <w:rPr>
          <w:rFonts w:ascii="Times New Roman" w:hAnsi="Times New Roman" w:eastAsia="Times New Roman" w:cs="Times New Roman"/>
          <w:sz w:val="22"/>
          <w:szCs w:val="22"/>
          <w:b w:val="0"/>
          <w:bCs w:val="0"/>
        </w:rPr>
        <w:t xml:space="preserve">6.3 Return of Property: Employee represents and warrants that Employee has returned to Employer all property belonging to Employer, including but not limited to [DESCRIBE PROPERTY, E.G., LAPTOP, CELL PHONE, KEYS, ACCESS CARDS, DOCUMENTS, ELECTRONIC FILES], and that Employee has not retained any copies, reproductions, or summaries of any Confidential Information or Employer property.</w:t>
      </w:r>
    </w:p>
    <w:p>
      <w:pPr>
        <w:spacing w:line="276" w:lineRule="auto"/>
      </w:pPr>
      <w:r>
        <w:rPr>
          <w:rFonts w:ascii="Times New Roman" w:hAnsi="Times New Roman" w:eastAsia="Times New Roman" w:cs="Times New Roman"/>
          <w:sz w:val="22"/>
          <w:szCs w:val="22"/>
          <w:b w:val="0"/>
          <w:bCs w:val="0"/>
        </w:rPr>
        <w:t xml:space="preserve">6.4 Non-Disparagement: Employee agrees not to make any disparaging, defamatory, or negative statements about Employer, its products, services, officers, directors, employees, or agents. Employer agrees not to make any disparaging, defamatory, or negative statements about Employee. Nothing in this section shall prohibit either Party from making truthful statements as required by law, legal process, or governmental investigation.</w:t>
      </w:r>
    </w:p>
    <w:p>
      <w:pPr>
        <w:spacing w:line="276" w:lineRule="auto"/>
      </w:pPr>
      <w:r>
        <w:rPr>
          <w:rFonts w:ascii="Times New Roman" w:hAnsi="Times New Roman" w:eastAsia="Times New Roman" w:cs="Times New Roman"/>
          <w:sz w:val="22"/>
          <w:szCs w:val="22"/>
          <w:b w:val="0"/>
          <w:bCs w:val="0"/>
        </w:rPr>
        <w:t xml:space="preserve">6.5 Permitted Disclosures: Nothing in this Agreement shall prohibit or restrict Employee from: (a) filing a charge or complaint with, or participating in any investigation or proceeding conducted by, any federal, state, or local governmental agency or commission; (b) exercising any rights under Section 7 of the National Labor Relations Act; (c) reporting possible violations of law to any governmental agency; or (d) making disclosures protected under whistleblower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NON-COMPETITION AND NON-SOLICITATION</w:t>
      </w:r>
    </w:p>
    <w:p>
      <w:pPr>
        <w:spacing w:line="276" w:lineRule="auto"/>
      </w:pPr>
      <w:r>
        <w:rPr>
          <w:rFonts w:ascii="Times New Roman" w:hAnsi="Times New Roman" w:eastAsia="Times New Roman" w:cs="Times New Roman"/>
          <w:sz w:val="22"/>
          <w:szCs w:val="22"/>
          <w:b w:val="0"/>
          <w:bCs w:val="0"/>
        </w:rPr>
        <w:t xml:space="preserve">7.1 Non-Competition: For a period of [NON-COMPETITION DURATION] following the Separation Date, Employee agrees not to engage in, own, manage, operate, control, be employed by, participate in, or be connected in any manner with any business that competes with Employer within [GEOGRAPHIC SCOPE], provided that this restriction shall be limited to the extent necessary to protect Employer's legitimate business interests and shall be enforceable only to the extent permitted by applicable law.</w:t>
      </w:r>
    </w:p>
    <w:p>
      <w:pPr>
        <w:spacing w:line="276" w:lineRule="auto"/>
      </w:pPr>
      <w:r>
        <w:rPr>
          <w:rFonts w:ascii="Times New Roman" w:hAnsi="Times New Roman" w:eastAsia="Times New Roman" w:cs="Times New Roman"/>
          <w:sz w:val="22"/>
          <w:szCs w:val="22"/>
          <w:b w:val="0"/>
          <w:bCs w:val="0"/>
        </w:rPr>
        <w:t xml:space="preserve">7.2 Non-Solicitation of Employees: For a period of [NON-SOLICITATION DURATION] following the Separation Date, Employee agrees not to solicit, recruit, hire, or attempt to solicit, recruit, or hire any employee of Employer with whom Employee had contact during the Employment.</w:t>
      </w:r>
    </w:p>
    <w:p>
      <w:pPr>
        <w:spacing w:line="276" w:lineRule="auto"/>
      </w:pPr>
      <w:r>
        <w:rPr>
          <w:rFonts w:ascii="Times New Roman" w:hAnsi="Times New Roman" w:eastAsia="Times New Roman" w:cs="Times New Roman"/>
          <w:sz w:val="22"/>
          <w:szCs w:val="22"/>
          <w:b w:val="0"/>
          <w:bCs w:val="0"/>
        </w:rPr>
        <w:t xml:space="preserve">7.3 Non-Solicitation of Customers: For a period of [NON-SOLICITATION DURATION] following the Separation Date, Employee agrees not to solicit, divert, or attempt to solicit or divert any customer, client, or business contact of Employer with whom Employee had contact during the Employment.</w:t>
      </w:r>
    </w:p>
    <w:p>
      <w:pPr>
        <w:spacing w:line="276" w:lineRule="auto"/>
      </w:pPr>
      <w:r>
        <w:rPr>
          <w:rFonts w:ascii="Times New Roman" w:hAnsi="Times New Roman" w:eastAsia="Times New Roman" w:cs="Times New Roman"/>
          <w:sz w:val="22"/>
          <w:szCs w:val="22"/>
          <w:b w:val="0"/>
          <w:bCs w:val="0"/>
        </w:rPr>
        <w:t xml:space="preserve">7.4 Reasonableness: Employee acknowledges and agrees that the restrictions set forth in this Section are reasonable in scope, duration, and geographic area, and are necessary to protect Employer's legitimate business interests.</w:t>
      </w:r>
    </w:p>
    <w:p>
      <w:pPr>
        <w:spacing w:line="276" w:lineRule="auto"/>
      </w:pPr>
      <w:r>
        <w:rPr>
          <w:rFonts w:ascii="Times New Roman" w:hAnsi="Times New Roman" w:eastAsia="Times New Roman" w:cs="Times New Roman"/>
          <w:sz w:val="22"/>
          <w:szCs w:val="22"/>
          <w:b w:val="0"/>
          <w:bCs w:val="0"/>
        </w:rPr>
        <w:t xml:space="preserve">7.5 Consideration: Employee acknowledges that the Settlement Amount constitutes adequate consideration for the restrictions set forth in this Section.</w:t>
      </w:r>
    </w:p>
    <w:p>
      <w:pPr>
        <w:spacing w:line="276" w:lineRule="auto"/>
      </w:pPr>
      <w:r>
        <w:rPr>
          <w:rFonts w:ascii="Times New Roman" w:hAnsi="Times New Roman" w:eastAsia="Times New Roman" w:cs="Times New Roman"/>
          <w:sz w:val="22"/>
          <w:szCs w:val="22"/>
          <w:b w:val="0"/>
          <w:bCs w:val="0"/>
        </w:rPr>
        <w:t xml:space="preserve">7.6 Reformation: If any provision of this Section is found to be invalid, illegal, or unenforceable, the Parties agree that such provision shall be modified to the minimum extent necessary to make it valid, legal, and enforceable, and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Employee Representations: Employee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Employee has the full right, power, and authority to enter into this Agreement and to grant the releases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Employee has not assigned, transferred, or otherwise conveyed any of the Claims released herein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Employee has not filed any lawsuit, charge, complaint, or claim against any Released Party other than as disclosed in writing to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Employee has been advised to consult with an attorney of Employee's choosing prior to executing this Agreement and has had the opportunity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8.1.5 Employee has carefully read this Agreement, understands its terms, and enters into it knowingly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8.1.6 Employee is not relying on any representations or statements not expressly set forth in this Agreement.</w:t>
      </w:r>
    </w:p>
    <w:p>
      <w:pPr>
        <w:spacing w:line="276" w:lineRule="auto"/>
      </w:pPr>
      <w:r>
        <w:rPr>
          <w:rFonts w:ascii="Times New Roman" w:hAnsi="Times New Roman" w:eastAsia="Times New Roman" w:cs="Times New Roman"/>
          <w:sz w:val="22"/>
          <w:szCs w:val="22"/>
          <w:b w:val="0"/>
          <w:bCs w:val="0"/>
        </w:rPr>
        <w:t xml:space="preserve">8.2 Employer Representations: Employer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8.2.1 Employer has the full right, power, and authority to enter into this Agreement and to grant the releases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8.2.2 Employer has taken all necessary corporate action to authorize the execution and delivery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8.2.3 The individual signing this Agreement on behalf of Employer is duly authorized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Employee Indemnification: Employee agrees to indemnify, defend, and hold harmless Employer and the Released Parties from and against any and all claims, damages, losses, liabilities,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Any breach of this Agreement by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Any claim by any third party arising out of Employee's actions or omissions during the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Any misrepresentation made by Employee in this Agreement.</w:t>
      </w:r>
    </w:p>
    <w:p>
      <w:pPr>
        <w:spacing w:line="276" w:lineRule="auto"/>
      </w:pPr>
      <w:r>
        <w:rPr>
          <w:rFonts w:ascii="Times New Roman" w:hAnsi="Times New Roman" w:eastAsia="Times New Roman" w:cs="Times New Roman"/>
          <w:sz w:val="22"/>
          <w:szCs w:val="22"/>
          <w:b w:val="0"/>
          <w:bCs w:val="0"/>
        </w:rPr>
        <w:t xml:space="preserve">9.2 Employer Indemnification: Employer agrees to indemnify, defend, and hold harmless Employee from and against any and all claims, damages, losses, liabilities,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9.2.1 Any breach of this Agreement by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9.2.2 Any claim by any third party arising out of Employer's actions or omissions relating to the Employment or the separation thereof, except to the extent caused by Employee's actions or omissions.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 ADMISSION OF LIABILITY</w:t>
      </w:r>
    </w:p>
    <w:p>
      <w:pPr>
        <w:spacing w:line="276" w:lineRule="auto"/>
      </w:pPr>
      <w:r>
        <w:rPr>
          <w:rFonts w:ascii="Times New Roman" w:hAnsi="Times New Roman" w:eastAsia="Times New Roman" w:cs="Times New Roman"/>
          <w:sz w:val="22"/>
          <w:szCs w:val="22"/>
          <w:b w:val="0"/>
          <w:bCs w:val="0"/>
        </w:rPr>
        <w:t xml:space="preserve">10.1 No Admission: This Agreement is not an admission by any Party of any liability, wrongdoing, or violation of any law, regulation, or policy.</w:t>
      </w:r>
    </w:p>
    <w:p>
      <w:pPr>
        <w:spacing w:line="276" w:lineRule="auto"/>
      </w:pPr>
      <w:r>
        <w:rPr>
          <w:rFonts w:ascii="Times New Roman" w:hAnsi="Times New Roman" w:eastAsia="Times New Roman" w:cs="Times New Roman"/>
          <w:sz w:val="22"/>
          <w:szCs w:val="22"/>
          <w:b w:val="0"/>
          <w:bCs w:val="0"/>
        </w:rPr>
        <w:t xml:space="preserve">10.2 No Precedent: This Agreement shall not be construed as establishing any precedent or practice binding on any Party in any future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Venue: Any legal action or proceeding arising out of or relating to this Agreement shall be brought exclusively in the courts of [COUNTY, STATE], and the Parties hereby consent to the personal jurisdiction of such courts.</w:t>
      </w:r>
    </w:p>
    <w:p>
      <w:pPr>
        <w:spacing w:line="276" w:lineRule="auto"/>
      </w:pPr>
      <w:r>
        <w:rPr>
          <w:rFonts w:ascii="Times New Roman" w:hAnsi="Times New Roman" w:eastAsia="Times New Roman" w:cs="Times New Roman"/>
          <w:sz w:val="22"/>
          <w:szCs w:val="22"/>
          <w:b w:val="0"/>
          <w:bCs w:val="0"/>
        </w:rPr>
        <w:t xml:space="preserve">11.3 Dispute Resolution: Any dispute arising out of or relating to this Agreement shall be resolved by [BINDING ARBITRATION / MEDIATION THEN ARBITRATION / LITIGATION] in accordance with the rules of [ARBITRATION FORUM OR MEDIATION PROVIDER], if applicable.</w:t>
      </w:r>
    </w:p>
    <w:p>
      <w:pPr>
        <w:spacing w:line="276" w:lineRule="auto"/>
      </w:pPr>
      <w:r>
        <w:rPr>
          <w:rFonts w:ascii="Times New Roman" w:hAnsi="Times New Roman" w:eastAsia="Times New Roman" w:cs="Times New Roman"/>
          <w:sz w:val="22"/>
          <w:szCs w:val="22"/>
          <w:b w:val="0"/>
          <w:bCs w:val="0"/>
        </w:rPr>
        <w:t xml:space="preserve">11.4 Attorneys' Fees: In any action or proceeding to enforce or interpret this Agreement, the prevailing Party shall be entitled to recover its reasonable attorneys' fees, costs, and expenses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with respect to the subject matter hereof and supersedes all prior and contemporaneous agreements, understandings, negotiations, and discussions, whether oral or written, with respect to such subject matter.</w:t>
      </w:r>
    </w:p>
    <w:p>
      <w:pPr>
        <w:spacing w:line="276" w:lineRule="auto"/>
      </w:pPr>
      <w:r>
        <w:rPr>
          <w:rFonts w:ascii="Times New Roman" w:hAnsi="Times New Roman" w:eastAsia="Times New Roman" w:cs="Times New Roman"/>
          <w:sz w:val="22"/>
          <w:szCs w:val="22"/>
          <w:b w:val="0"/>
          <w:bCs w:val="0"/>
        </w:rPr>
        <w:t xml:space="preserve">12.2 Amendment: This Agreement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Agreement shall be effective unless in writing and signed by the Party against whom such waiver is asserted. No failure or delay by any Party in exercising any right under this Agreement shall operate as a waiver thereof.</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to be invalid, illegal, or unenforceable, the remaining provisions shall continue in full force and effect, and the invalid, illegal, or unenforceable provision shall be modified to the minimum extent necessary to make it valid, legal, and enforceable.</w:t>
      </w:r>
    </w:p>
    <w:p>
      <w:pPr>
        <w:spacing w:line="276" w:lineRule="auto"/>
      </w:pPr>
      <w:r>
        <w:rPr>
          <w:rFonts w:ascii="Times New Roman" w:hAnsi="Times New Roman" w:eastAsia="Times New Roman" w:cs="Times New Roman"/>
          <w:sz w:val="22"/>
          <w:szCs w:val="22"/>
          <w:b w:val="0"/>
          <w:bCs w:val="0"/>
        </w:rPr>
        <w:t xml:space="preserve">12.5 Assignment: Employee may not assign this Agreement or any rights or obligations hereunder without the prior written consent of Employer. Employer may assign this Agreement to any successor or assign.</w:t>
      </w:r>
    </w:p>
    <w:p>
      <w:pPr>
        <w:spacing w:line="276" w:lineRule="auto"/>
      </w:pPr>
      <w:r>
        <w:rPr>
          <w:rFonts w:ascii="Times New Roman" w:hAnsi="Times New Roman" w:eastAsia="Times New Roman" w:cs="Times New Roman"/>
          <w:sz w:val="22"/>
          <w:szCs w:val="22"/>
          <w:b w:val="0"/>
          <w:bCs w:val="0"/>
        </w:rPr>
        <w:t xml:space="preserve">12.6 Successors and Assigns: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12.8 Headings: The headings in this Agreement are for convenience of reference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12.9 Construction: This Agreement shall be construed as jointly drafted by the Parties, and no rule of strict construction shall be applied against either Party.</w:t>
      </w:r>
    </w:p>
    <w:p>
      <w:pPr>
        <w:spacing w:line="276" w:lineRule="auto"/>
      </w:pPr>
      <w:r>
        <w:rPr>
          <w:rFonts w:ascii="Times New Roman" w:hAnsi="Times New Roman" w:eastAsia="Times New Roman" w:cs="Times New Roman"/>
          <w:sz w:val="22"/>
          <w:szCs w:val="22"/>
          <w:b w:val="0"/>
          <w:bCs w:val="0"/>
        </w:rPr>
        <w:t xml:space="preserve">12.10 Notices: All notices under this Agreement shall be in writing and shall be deemed given when delivered personally, sent by certified mail (return receipt requested), or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12.11 Survival: The provisions of this Agreement that by their nature should survive the termination of this Agreement shall so survive, including but not limited to the releases, confidentiality, non-competition, non-solicitation, indemnification, and governing law provisions.</w:t>
      </w:r>
    </w:p>
    <w:p>
      <w:pPr>
        <w:spacing w:line="276" w:lineRule="auto"/>
      </w:pPr>
      <w:r>
        <w:rPr>
          <w:rFonts w:ascii="Times New Roman" w:hAnsi="Times New Roman" w:eastAsia="Times New Roman" w:cs="Times New Roman"/>
          <w:sz w:val="22"/>
          <w:szCs w:val="22"/>
          <w:b w:val="0"/>
          <w:bCs w:val="0"/>
        </w:rPr>
        <w:t xml:space="preserve">12.12 Voluntary Execution: Each Party acknowledges that it has read this Agreement, understands its terms, and enters into it voluntarily and without duress or coercion.</w:t>
      </w:r>
    </w:p>
    <w:p>
      <w:pPr>
        <w:spacing w:line="276" w:lineRule="auto"/>
      </w:pPr>
      <w:r>
        <w:rPr>
          <w:rFonts w:ascii="Times New Roman" w:hAnsi="Times New Roman" w:eastAsia="Times New Roman" w:cs="Times New Roman"/>
          <w:sz w:val="22"/>
          <w:szCs w:val="22"/>
          <w:b w:val="0"/>
          <w:bCs w:val="0"/>
        </w:rPr>
        <w:t xml:space="preserve">12.13 Legal Counsel: Each Party acknowledges that it has had the opportunity to consult with legal counsel of its choosing prior to executing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[EMPLOYER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OLDER WORKERS BENEFIT PROTECTION ACT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APPLICABLE, DESCRIBE THE GROUP TERMINATION PROGRAM, INCLUDING THE JOB TITLES AND AGES OF ALL INDIVIDUALS ELIGIBLE FOR OR SELECTED FOR TERMINATION, AND THE JOB TITLES AND AGES OF ALL INDIVIDUALS NOT ELIGIBLE FOR OR NOT SELECTED FOR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ANY ADDITIONAL EXHIBITS, ATTACHMENTS, OR SCHEDULES]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2026-10-07T10:55:46+00:00</dcterms:created>
  <dcterms:modified xsi:type="dcterms:W3CDTF">2026-10-07T10:55:46+00:00</dcterms:modified>
</cp:coreProperties>
</file>

<file path=docProps/custom.xml><?xml version="1.0" encoding="utf-8"?>
<Properties xmlns="http://schemas.openxmlformats.org/officeDocument/2006/custom-properties" xmlns:vt="http://schemas.openxmlformats.org/officeDocument/2006/docPropsVTypes"/>
</file>