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FOUNDERS SHARE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FOUNDERS SHARE SUBSCRIPTION AGREEMENT (this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company incorporated under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 its registered office at [COMPANY REGISTERED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residing at [FOUNDER RESIDENTIAL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holding identification number [FOUNDER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"Founder")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Founder are hereinafter individually referred to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FOUNDERS SHARES IN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In this Agreement, unless the context otherwise requires, the following terms shall have the meanings set forth below.</w:t>
      </w:r>
    </w:p>
    <w:p>
      <w:pPr>
        <w:spacing w:line="276" w:lineRule="auto"/>
      </w:pPr>
      <w:r>
        <w:rPr>
          <w:rFonts w:ascii="Times New Roman" w:hAnsi="Times New Roman" w:eastAsia="Times New Roman" w:cs="Times New Roman"/>
          <w:sz w:val="22"/>
          <w:szCs w:val="22"/>
          <w:b w:val="0"/>
          <w:bCs w:val="0"/>
        </w:rPr>
        <w:t xml:space="preserve">1.2 "Founders Shares" means the [NUMBER OF FOUNDERS SHARES] ordinary shares of the Company to be issued and allotted to the Founder pursuant to the terms of this Agreement.</w:t>
      </w:r>
    </w:p>
    <w:p>
      <w:pPr>
        <w:spacing w:line="276" w:lineRule="auto"/>
      </w:pPr>
      <w:r>
        <w:rPr>
          <w:rFonts w:ascii="Times New Roman" w:hAnsi="Times New Roman" w:eastAsia="Times New Roman" w:cs="Times New Roman"/>
          <w:sz w:val="22"/>
          <w:szCs w:val="22"/>
          <w:b w:val="0"/>
          <w:bCs w:val="0"/>
        </w:rPr>
        <w:t xml:space="preserve">1.3 "Subscription Price" means the total consideration payable by the Founder for the Founders Shares, being [TOTAL SUBSCRIPTION AMOUNT] ([CURRENCY]).</w:t>
      </w:r>
    </w:p>
    <w:p>
      <w:pPr>
        <w:spacing w:line="276" w:lineRule="auto"/>
      </w:pPr>
      <w:r>
        <w:rPr>
          <w:rFonts w:ascii="Times New Roman" w:hAnsi="Times New Roman" w:eastAsia="Times New Roman" w:cs="Times New Roman"/>
          <w:sz w:val="22"/>
          <w:szCs w:val="22"/>
          <w:b w:val="0"/>
          <w:bCs w:val="0"/>
        </w:rPr>
        <w:t xml:space="preserve">1.4 "Price Per Share" means [PRICE PER SHARE] ([CURRENCY]) per Founders Share.</w:t>
      </w:r>
    </w:p>
    <w:p>
      <w:pPr>
        <w:spacing w:line="276" w:lineRule="auto"/>
      </w:pPr>
      <w:r>
        <w:rPr>
          <w:rFonts w:ascii="Times New Roman" w:hAnsi="Times New Roman" w:eastAsia="Times New Roman" w:cs="Times New Roman"/>
          <w:sz w:val="22"/>
          <w:szCs w:val="22"/>
          <w:b w:val="0"/>
          <w:bCs w:val="0"/>
        </w:rPr>
        <w:t xml:space="preserve">1.5 "Completion" means the completion of the subscription and allotment of the Founders Shares in accordance with Clause 4 of this Agreement.</w:t>
      </w:r>
    </w:p>
    <w:p>
      <w:pPr>
        <w:spacing w:line="276" w:lineRule="auto"/>
      </w:pPr>
      <w:r>
        <w:rPr>
          <w:rFonts w:ascii="Times New Roman" w:hAnsi="Times New Roman" w:eastAsia="Times New Roman" w:cs="Times New Roman"/>
          <w:sz w:val="22"/>
          <w:szCs w:val="22"/>
          <w:b w:val="0"/>
          <w:bCs w:val="0"/>
        </w:rPr>
        <w:t xml:space="preserve">1.6 "Completion Date" means [COMPLETION DATE], or such other date as the Parties may agree in writing.</w:t>
      </w:r>
    </w:p>
    <w:p>
      <w:pPr>
        <w:spacing w:line="276" w:lineRule="auto"/>
      </w:pPr>
      <w:r>
        <w:rPr>
          <w:rFonts w:ascii="Times New Roman" w:hAnsi="Times New Roman" w:eastAsia="Times New Roman" w:cs="Times New Roman"/>
          <w:sz w:val="22"/>
          <w:szCs w:val="22"/>
          <w:b w:val="0"/>
          <w:bCs w:val="0"/>
        </w:rPr>
        <w:t xml:space="preserve">1.7 "Business Day" means any day other than a Saturday, Sunday, or public holiday in [JURISDICTION].</w:t>
      </w:r>
    </w:p>
    <w:p>
      <w:pPr>
        <w:spacing w:line="276" w:lineRule="auto"/>
      </w:pPr>
      <w:r>
        <w:rPr>
          <w:rFonts w:ascii="Times New Roman" w:hAnsi="Times New Roman" w:eastAsia="Times New Roman" w:cs="Times New Roman"/>
          <w:sz w:val="22"/>
          <w:szCs w:val="22"/>
          <w:b w:val="0"/>
          <w:bCs w:val="0"/>
        </w:rPr>
        <w:t xml:space="preserve">1.8 "Articles" means the articles of association or constitutional documents of the Company, as amended from time to time.</w:t>
      </w:r>
    </w:p>
    <w:p>
      <w:pPr>
        <w:spacing w:line="276" w:lineRule="auto"/>
      </w:pPr>
      <w:r>
        <w:rPr>
          <w:rFonts w:ascii="Times New Roman" w:hAnsi="Times New Roman" w:eastAsia="Times New Roman" w:cs="Times New Roman"/>
          <w:sz w:val="22"/>
          <w:szCs w:val="22"/>
          <w:b w:val="0"/>
          <w:bCs w:val="0"/>
        </w:rPr>
        <w:t xml:space="preserve">1.9 "Confidential Information" means all information of a confidential nature disclosed by one Party to the other, whether orally, in writing, or in any other form.</w:t>
      </w:r>
    </w:p>
    <w:p>
      <w:pPr>
        <w:spacing w:line="276" w:lineRule="auto"/>
      </w:pPr>
      <w:r>
        <w:rPr>
          <w:rFonts w:ascii="Times New Roman" w:hAnsi="Times New Roman" w:eastAsia="Times New Roman" w:cs="Times New Roman"/>
          <w:sz w:val="22"/>
          <w:szCs w:val="22"/>
          <w:b w:val="0"/>
          <w:bCs w:val="0"/>
        </w:rPr>
        <w:t xml:space="preserve">1.10 Interpretation: In this Agreement, unless the context otherwise requires, words importing the singular shall include the plural and vice versa, and words importing any gender shall include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SUBSCRIPTION FOR FOUNDERS SHARES</w:t>
      </w:r>
    </w:p>
    <w:p>
      <w:pPr>
        <w:spacing w:line="276" w:lineRule="auto"/>
      </w:pPr>
      <w:r>
        <w:rPr>
          <w:rFonts w:ascii="Times New Roman" w:hAnsi="Times New Roman" w:eastAsia="Times New Roman" w:cs="Times New Roman"/>
          <w:sz w:val="22"/>
          <w:szCs w:val="22"/>
          <w:b w:val="0"/>
          <w:bCs w:val="0"/>
        </w:rPr>
        <w:t xml:space="preserve">2.1 Subscription: Subject to the terms and conditions of this Agreement, the Founder hereby irrevocably subscribes for and agrees to purchase the Founders Shares from the Company, and the Company agrees to issue and allot the Founders Shares to the Founder.</w:t>
      </w:r>
    </w:p>
    <w:p>
      <w:pPr>
        <w:spacing w:line="276" w:lineRule="auto"/>
      </w:pPr>
      <w:r>
        <w:rPr>
          <w:rFonts w:ascii="Times New Roman" w:hAnsi="Times New Roman" w:eastAsia="Times New Roman" w:cs="Times New Roman"/>
          <w:sz w:val="22"/>
          <w:szCs w:val="22"/>
          <w:b w:val="0"/>
          <w:bCs w:val="0"/>
        </w:rPr>
        <w:t xml:space="preserve">2.2 Number of Shares: The Founder shall subscribe for [NUMBER OF FOUNDERS SHARES] Founders Shares at the Price Per Share of [PRICE PER SHARE] ([CURRENCY]), amounting to a total Subscription Price of [TOTAL SUBSCRIPTION AMOUNT] ([CURRENCY]).</w:t>
      </w:r>
    </w:p>
    <w:p>
      <w:pPr>
        <w:spacing w:line="276" w:lineRule="auto"/>
      </w:pPr>
      <w:r>
        <w:rPr>
          <w:rFonts w:ascii="Times New Roman" w:hAnsi="Times New Roman" w:eastAsia="Times New Roman" w:cs="Times New Roman"/>
          <w:sz w:val="22"/>
          <w:szCs w:val="22"/>
          <w:b w:val="0"/>
          <w:bCs w:val="0"/>
        </w:rPr>
        <w:t xml:space="preserve">2.3 Share Class: The Founders Shares shall be issued as [SHARE CLASS, E.G., ORDINARY SHARES] of the Company and shall rank pari passu with all existing shares of the same class.</w:t>
      </w:r>
    </w:p>
    <w:p>
      <w:pPr>
        <w:spacing w:line="276" w:lineRule="auto"/>
      </w:pPr>
      <w:r>
        <w:rPr>
          <w:rFonts w:ascii="Times New Roman" w:hAnsi="Times New Roman" w:eastAsia="Times New Roman" w:cs="Times New Roman"/>
          <w:sz w:val="22"/>
          <w:szCs w:val="22"/>
          <w:b w:val="0"/>
          <w:bCs w:val="0"/>
        </w:rPr>
        <w:t xml:space="preserve">2.4 Rights Attaching to Founders Shares: The Founders Shares shall carry the rights set out in the Articles, including but not limited to voting rights, dividend rights, and rights on liquidation.</w:t>
      </w:r>
    </w:p>
    <w:p>
      <w:pPr>
        <w:spacing w:line="276" w:lineRule="auto"/>
      </w:pPr>
      <w:r>
        <w:rPr>
          <w:rFonts w:ascii="Times New Roman" w:hAnsi="Times New Roman" w:eastAsia="Times New Roman" w:cs="Times New Roman"/>
          <w:sz w:val="22"/>
          <w:szCs w:val="22"/>
          <w:b w:val="0"/>
          <w:bCs w:val="0"/>
        </w:rPr>
        <w:t xml:space="preserve">2.5 Vesting: The Founders Shares shall be subject to the following vesting schedule: [VESTING SCHEDULE DETAILS, E.G., 25% ON ISSUE, REMAINING 75% VESTING MONTHLY OVER 36 MONTHS].</w:t>
      </w:r>
    </w:p>
    <w:p>
      <w:pPr>
        <w:spacing w:line="276" w:lineRule="auto"/>
      </w:pPr>
      <w:r>
        <w:rPr>
          <w:rFonts w:ascii="Times New Roman" w:hAnsi="Times New Roman" w:eastAsia="Times New Roman" w:cs="Times New Roman"/>
          <w:sz w:val="22"/>
          <w:szCs w:val="22"/>
          <w:b w:val="0"/>
          <w:bCs w:val="0"/>
        </w:rPr>
        <w:t xml:space="preserve">2.6 Cliff Period: The Founders Shares shall be subject to a cliff period of [CLIFF PERIOD, E.G., 12 MONTHS] from the Completion Date, during which no shares shall vest.</w:t>
      </w:r>
    </w:p>
    <w:p>
      <w:pPr>
        <w:spacing w:line="276" w:lineRule="auto"/>
      </w:pPr>
      <w:r>
        <w:rPr>
          <w:rFonts w:ascii="Times New Roman" w:hAnsi="Times New Roman" w:eastAsia="Times New Roman" w:cs="Times New Roman"/>
          <w:sz w:val="22"/>
          <w:szCs w:val="22"/>
          <w:b w:val="0"/>
          <w:bCs w:val="0"/>
        </w:rPr>
        <w:t xml:space="preserve">2.7 Acceleration: In the event of [ACCELERATION EVENT, E.G., CHANGE OF CONTROL, TERMINATION WITHOUT CAUSE], the vesting of the Founders Shares shall be accelerated as follows: [ACCELERATION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SUBSCRIPTION PRICE AND PAYMENT</w:t>
      </w:r>
    </w:p>
    <w:p>
      <w:pPr>
        <w:spacing w:line="276" w:lineRule="auto"/>
      </w:pPr>
      <w:r>
        <w:rPr>
          <w:rFonts w:ascii="Times New Roman" w:hAnsi="Times New Roman" w:eastAsia="Times New Roman" w:cs="Times New Roman"/>
          <w:sz w:val="22"/>
          <w:szCs w:val="22"/>
          <w:b w:val="0"/>
          <w:bCs w:val="0"/>
        </w:rPr>
        <w:t xml:space="preserve">3.1 Payment Obligation: The Founder shall pay the Subscription Price to the Company in immediately available funds on or before the Completion Date.</w:t>
      </w:r>
    </w:p>
    <w:p>
      <w:pPr>
        <w:spacing w:line="276" w:lineRule="auto"/>
      </w:pPr>
      <w:r>
        <w:rPr>
          <w:rFonts w:ascii="Times New Roman" w:hAnsi="Times New Roman" w:eastAsia="Times New Roman" w:cs="Times New Roman"/>
          <w:sz w:val="22"/>
          <w:szCs w:val="22"/>
          <w:b w:val="0"/>
          <w:bCs w:val="0"/>
        </w:rPr>
        <w:t xml:space="preserve">3.2 Payment Method: Payment shall be made by [PAYMENT METHOD, E.G., BANK TRANSFER, CHEQUE] to the following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Name: [ACCOUNT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Sort Code / Routing Number: [SORT CODE OR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IBAN: [IBAN]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SWIFT / BIC: [SWIFT OR BIC CODE]</w:t>
      </w:r>
    </w:p>
    <w:p>
      <w:pPr>
        <w:spacing w:line="276" w:lineRule="auto"/>
      </w:pPr>
      <w:r>
        <w:rPr>
          <w:rFonts w:ascii="Times New Roman" w:hAnsi="Times New Roman" w:eastAsia="Times New Roman" w:cs="Times New Roman"/>
          <w:sz w:val="22"/>
          <w:szCs w:val="22"/>
          <w:b w:val="0"/>
          <w:bCs w:val="0"/>
        </w:rPr>
        <w:t xml:space="preserve">3.3 Currency: All payments under this Agreement shall be made in [CURRENCY].</w:t>
      </w:r>
    </w:p>
    <w:p>
      <w:pPr>
        <w:spacing w:line="276" w:lineRule="auto"/>
      </w:pPr>
      <w:r>
        <w:rPr>
          <w:rFonts w:ascii="Times New Roman" w:hAnsi="Times New Roman" w:eastAsia="Times New Roman" w:cs="Times New Roman"/>
          <w:sz w:val="22"/>
          <w:szCs w:val="22"/>
          <w:b w:val="0"/>
          <w:bCs w:val="0"/>
        </w:rPr>
        <w:t xml:space="preserve">3.4 Late Payment: If the Founder fails to pay the Subscription Price by the Completion Date, interest shall accrue on the outstanding amount at a rate of [LATE PAYMENT INTEREST RATE]% per annum until payment is made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COMPLETION</w:t>
      </w:r>
    </w:p>
    <w:p>
      <w:pPr>
        <w:spacing w:line="276" w:lineRule="auto"/>
      </w:pPr>
      <w:r>
        <w:rPr>
          <w:rFonts w:ascii="Times New Roman" w:hAnsi="Times New Roman" w:eastAsia="Times New Roman" w:cs="Times New Roman"/>
          <w:sz w:val="22"/>
          <w:szCs w:val="22"/>
          <w:b w:val="0"/>
          <w:bCs w:val="0"/>
        </w:rPr>
        <w:t xml:space="preserve">4.1 Completion Date: Completion shall take place on [COMPLETION DATE] at the registered office of the Company or at such other place as the Parties may agree.</w:t>
      </w:r>
    </w:p>
    <w:p>
      <w:pPr>
        <w:spacing w:line="276" w:lineRule="auto"/>
      </w:pPr>
      <w:r>
        <w:rPr>
          <w:rFonts w:ascii="Times New Roman" w:hAnsi="Times New Roman" w:eastAsia="Times New Roman" w:cs="Times New Roman"/>
          <w:sz w:val="22"/>
          <w:szCs w:val="22"/>
          <w:b w:val="0"/>
          <w:bCs w:val="0"/>
        </w:rPr>
        <w:t xml:space="preserve">4.2 Company Obligations at Completion: At Completion, the Company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Issue and allot the Founders Shares to the Founder;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Enter the Founder's name in the register of members as the holder of the Founders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Issue and deliver to the Founder a share certificate in respect of the Founders Shares within [NUMBER] Business Days of Completion;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Deliver to the Founder a certified copy of the updated register of members reflecting the Founder's shareholding.</w:t>
      </w:r>
    </w:p>
    <w:p>
      <w:pPr>
        <w:spacing w:line="276" w:lineRule="auto"/>
      </w:pPr>
      <w:r>
        <w:rPr>
          <w:rFonts w:ascii="Times New Roman" w:hAnsi="Times New Roman" w:eastAsia="Times New Roman" w:cs="Times New Roman"/>
          <w:sz w:val="22"/>
          <w:szCs w:val="22"/>
          <w:b w:val="0"/>
          <w:bCs w:val="0"/>
        </w:rPr>
        <w:t xml:space="preserve">4.3 Founder Obligations at Completion: At Completion, the Founder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Pay the Subscription Price in accordance with Clause 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Execute and deliver such documents and take such actions as the Company may reasonably require to give effect to the subscription.</w:t>
      </w:r>
    </w:p>
    <w:p>
      <w:pPr>
        <w:spacing w:line="276" w:lineRule="auto"/>
      </w:pPr>
      <w:r>
        <w:rPr>
          <w:rFonts w:ascii="Times New Roman" w:hAnsi="Times New Roman" w:eastAsia="Times New Roman" w:cs="Times New Roman"/>
          <w:sz w:val="22"/>
          <w:szCs w:val="22"/>
          <w:b w:val="0"/>
          <w:bCs w:val="0"/>
        </w:rPr>
        <w:t xml:space="preserve">4.4 Conditions Precedent: The obligations of the Parties to complete the subscription are conditional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4.4.1 The Founder having paid the Subscription Price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4.4.2 All necessary board and shareholder resolutions of the Company having been passed to approve the issuance and allotment of the Founders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4.4.3 All necessary regulatory approvals and filings having been obtained or made;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4.4.4 No material breach of any representation, warranty, or covenant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COMPANY</w:t>
      </w:r>
    </w:p>
    <w:p>
      <w:pPr>
        <w:spacing w:line="276" w:lineRule="auto"/>
      </w:pPr>
      <w:r>
        <w:rPr>
          <w:rFonts w:ascii="Times New Roman" w:hAnsi="Times New Roman" w:eastAsia="Times New Roman" w:cs="Times New Roman"/>
          <w:sz w:val="22"/>
          <w:szCs w:val="22"/>
          <w:b w:val="0"/>
          <w:bCs w:val="0"/>
        </w:rPr>
        <w:t xml:space="preserve">5.1 The Company hereby represents and warrants to the Founder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The Company is duly incorporated and validly existing under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The Company has the requisite corporate power and authority to enter into this Agreement and to issue the Founders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The execution and performance of this Agreement have been duly authorized by all necessary corporate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The Founders Shares, when issued and allotted, shall be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The issuance of the Founders Shares does not and will not violate any applicable law or the Articles;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There is no litigation, arbitration, or administrative proceeding pending or threatened against the Company that would materially affect the issuance of the Founders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FOUNDER</w:t>
      </w:r>
    </w:p>
    <w:p>
      <w:pPr>
        <w:spacing w:line="276" w:lineRule="auto"/>
      </w:pPr>
      <w:r>
        <w:rPr>
          <w:rFonts w:ascii="Times New Roman" w:hAnsi="Times New Roman" w:eastAsia="Times New Roman" w:cs="Times New Roman"/>
          <w:sz w:val="22"/>
          <w:szCs w:val="22"/>
          <w:b w:val="0"/>
          <w:bCs w:val="0"/>
        </w:rPr>
        <w:t xml:space="preserve">6.1 The Founder hereby represents and warrants to the Company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Founder has the legal capacity and authority to enter into this Agreement and to perform the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Founder is acquiring the Founders Shares for the Founder's own account and not as a nominee or agent for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Founder has had the opportunity to review the Articles, the Company's financial statements, and such other information as the Founder deems necessary to make an informed investment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Founder understands that the Founders Shares are subject to restrictions on transfer as set out in this Agreement and the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The Founder is not a person prohibited from acquiring shares under any applicable law;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The Founder has sufficient knowledge and experience in financial and business matters to evaluate the merits and risks of the investment.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FOUNDER UNDERTAKINGS</w:t>
      </w:r>
    </w:p>
    <w:p>
      <w:pPr>
        <w:spacing w:line="276" w:lineRule="auto"/>
      </w:pPr>
      <w:r>
        <w:rPr>
          <w:rFonts w:ascii="Times New Roman" w:hAnsi="Times New Roman" w:eastAsia="Times New Roman" w:cs="Times New Roman"/>
          <w:sz w:val="22"/>
          <w:szCs w:val="22"/>
          <w:b w:val="0"/>
          <w:bCs w:val="0"/>
        </w:rPr>
        <w:t xml:space="preserve">7.1 The Founder undertakes to the Company that, for so long as the Founder holds any Founders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The Founder shall devote [TIME COMMITMENT, E.G., FULL TIME, PART TIME] to the business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The Founder shall act in the best interests of the Company and shall not engage in any activity that competes with the business of the Company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The Founder shall comply with the Articles and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The Founder shall not transfer, sell, assign, or otherwise dispose of any Founders Shares without the prior written consent of the Company, except as permitted under this Agreement or the Articles;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The Founder shall enter into such additional documents as may be required to give effect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RESTRICTIONS</w:t>
      </w:r>
    </w:p>
    <w:p>
      <w:pPr>
        <w:spacing w:line="276" w:lineRule="auto"/>
      </w:pPr>
      <w:r>
        <w:rPr>
          <w:rFonts w:ascii="Times New Roman" w:hAnsi="Times New Roman" w:eastAsia="Times New Roman" w:cs="Times New Roman"/>
          <w:sz w:val="22"/>
          <w:szCs w:val="22"/>
          <w:b w:val="0"/>
          <w:bCs w:val="0"/>
        </w:rPr>
        <w:t xml:space="preserve">8.1 Lock-Up Period: The Founder shall not transfer any Founders Shares for a period of [LOCK-UP PERIOD, E.G., 24 MONTHS] from the Completion Date without the prior written consent of the Board.</w:t>
      </w:r>
    </w:p>
    <w:p>
      <w:pPr>
        <w:spacing w:line="276" w:lineRule="auto"/>
      </w:pPr>
      <w:r>
        <w:rPr>
          <w:rFonts w:ascii="Times New Roman" w:hAnsi="Times New Roman" w:eastAsia="Times New Roman" w:cs="Times New Roman"/>
          <w:sz w:val="22"/>
          <w:szCs w:val="22"/>
          <w:b w:val="0"/>
          <w:bCs w:val="0"/>
        </w:rPr>
        <w:t xml:space="preserve">8.2 Right of First Refusal: In the event the Founder wishes to transfer any Founders Shares after the Lock-Up Period, the Company and the existing shareholders shall have a right of first refusal to purchase such shares on the same terms as offered to any third party.</w:t>
      </w:r>
    </w:p>
    <w:p>
      <w:pPr>
        <w:spacing w:line="276" w:lineRule="auto"/>
      </w:pPr>
      <w:r>
        <w:rPr>
          <w:rFonts w:ascii="Times New Roman" w:hAnsi="Times New Roman" w:eastAsia="Times New Roman" w:cs="Times New Roman"/>
          <w:sz w:val="22"/>
          <w:szCs w:val="22"/>
          <w:b w:val="0"/>
          <w:bCs w:val="0"/>
        </w:rPr>
        <w:t xml:space="preserve">8.3 Tag-Along Rights: If any majority shareholder proposes to transfer shares to a third party, the Founder shall have the right to participate in such sale on a pro-rata basis.</w:t>
      </w:r>
    </w:p>
    <w:p>
      <w:pPr>
        <w:spacing w:line="276" w:lineRule="auto"/>
      </w:pPr>
      <w:r>
        <w:rPr>
          <w:rFonts w:ascii="Times New Roman" w:hAnsi="Times New Roman" w:eastAsia="Times New Roman" w:cs="Times New Roman"/>
          <w:sz w:val="22"/>
          <w:szCs w:val="22"/>
          <w:b w:val="0"/>
          <w:bCs w:val="0"/>
        </w:rPr>
        <w:t xml:space="preserve">8.4 Drag-Along Rights: If shareholders holding at least [DRAG-ALONG THRESHOLD, E.G., 75%] of the shares approve a sale of the Company, the Founder shall be obligated to sell the Founder's shares on the same terms.</w:t>
      </w:r>
    </w:p>
    <w:p>
      <w:pPr>
        <w:spacing w:line="276" w:lineRule="auto"/>
      </w:pPr>
      <w:r>
        <w:rPr>
          <w:rFonts w:ascii="Times New Roman" w:hAnsi="Times New Roman" w:eastAsia="Times New Roman" w:cs="Times New Roman"/>
          <w:sz w:val="22"/>
          <w:szCs w:val="22"/>
          <w:b w:val="0"/>
          <w:bCs w:val="0"/>
        </w:rPr>
        <w:t xml:space="preserve">8.5 Permitted Transfers: Notwithstanding the above, the Founder may transfer Founders Shares to [PERMITTED TRANSFEREES, E.G., FAMILY TRUSTS, ESTATE PLANNING VEHICLES] subject to compliance with applicable law and the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Each Party shall keep confidential all Confidential Information received from the other Party and shall not disclose it to any third party without prior written consent, except: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To the extent required by law, regulation,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To professional advisers, provided they are bound by confidentiality obligations;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To the extent such information is already in the public domain through no fault of the receiving Party.</w:t>
      </w:r>
    </w:p>
    <w:p>
      <w:pPr>
        <w:spacing w:line="276" w:lineRule="auto"/>
      </w:pPr>
      <w:r>
        <w:rPr>
          <w:rFonts w:ascii="Times New Roman" w:hAnsi="Times New Roman" w:eastAsia="Times New Roman" w:cs="Times New Roman"/>
          <w:sz w:val="22"/>
          <w:szCs w:val="22"/>
          <w:b w:val="0"/>
          <w:bCs w:val="0"/>
        </w:rPr>
        <w:t xml:space="preserve">9.2 The obligations under this Clause 9 shall survive termination of this Agreement for a period of [CONFIDENTIALITY SURVIVAL PERIOD, E.G.,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 ASSIGNMENT</w:t>
      </w:r>
    </w:p>
    <w:p>
      <w:pPr>
        <w:spacing w:line="276" w:lineRule="auto"/>
      </w:pPr>
      <w:r>
        <w:rPr>
          <w:rFonts w:ascii="Times New Roman" w:hAnsi="Times New Roman" w:eastAsia="Times New Roman" w:cs="Times New Roman"/>
          <w:sz w:val="22"/>
          <w:szCs w:val="22"/>
          <w:b w:val="0"/>
          <w:bCs w:val="0"/>
        </w:rPr>
        <w:t xml:space="preserve">10.1 The Founder hereby assigns to the Company all intellectual property rights created by the Founder in the course of the Founder's activities for the Company, including but not limited to patents, trademarks, copyrights, trade secrets, and know-how.</w:t>
      </w:r>
    </w:p>
    <w:p>
      <w:pPr>
        <w:spacing w:line="276" w:lineRule="auto"/>
      </w:pPr>
      <w:r>
        <w:rPr>
          <w:rFonts w:ascii="Times New Roman" w:hAnsi="Times New Roman" w:eastAsia="Times New Roman" w:cs="Times New Roman"/>
          <w:sz w:val="22"/>
          <w:szCs w:val="22"/>
          <w:b w:val="0"/>
          <w:bCs w:val="0"/>
        </w:rPr>
        <w:t xml:space="preserve">10.2 The Founder shall execute such documents and take such actions as the Company may reasonably require to perfect the assignment of intellectual property rights under this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10.3 The Founder shall not assert any moral rights or similar</w:t>
      </w:r>
    </w:p>
    <w:p>
      <w:pPr>
        <w:spacing w:line="276" w:lineRule="auto"/>
      </w:pPr>
      <w:r>
        <w:rPr>
          <w:rFonts w:ascii="Times New Roman" w:hAnsi="Times New Roman" w:eastAsia="Times New Roman" w:cs="Times New Roman"/>
          <w:sz w:val="22"/>
          <w:szCs w:val="22"/>
          <w:b w:val="0"/>
          <w:bCs w:val="0"/>
        </w:rPr>
        <w:t xml:space="preserve">rights in respect of any intellectual property assigned to the Company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NON-COMPETITION AND NON-SOLICITATION</w:t>
      </w:r>
    </w:p>
    <w:p>
      <w:pPr>
        <w:spacing w:line="276" w:lineRule="auto"/>
      </w:pPr>
      <w:r>
        <w:rPr>
          <w:rFonts w:ascii="Times New Roman" w:hAnsi="Times New Roman" w:eastAsia="Times New Roman" w:cs="Times New Roman"/>
          <w:sz w:val="22"/>
          <w:szCs w:val="22"/>
          <w:b w:val="0"/>
          <w:bCs w:val="0"/>
        </w:rPr>
        <w:t xml:space="preserve">11.1 Non-Competition: During the term of this Agreement and for a period of [NON-COMPETE PERIOD, E.G., 12 MONTHS] following the Founder's cessation of involvement with the Company, the Founder shall not directly or indirectly engage in any business that competes with the Company within [NON-COMPETE TERRITORY].</w:t>
      </w:r>
    </w:p>
    <w:p>
      <w:pPr>
        <w:spacing w:line="276" w:lineRule="auto"/>
      </w:pPr>
      <w:r>
        <w:rPr>
          <w:rFonts w:ascii="Times New Roman" w:hAnsi="Times New Roman" w:eastAsia="Times New Roman" w:cs="Times New Roman"/>
          <w:sz w:val="22"/>
          <w:szCs w:val="22"/>
          <w:b w:val="0"/>
          <w:bCs w:val="0"/>
        </w:rPr>
        <w:t xml:space="preserve">11.2 Non-Solicitation: During the term of this Agreement and for a period of [NON-SOLICIT PERIOD, E.G., 12 MONTHS] thereafter, the Founder shall not solicit or attempt to solicit any employee, customer, supplier, or client of the Company.</w:t>
      </w:r>
    </w:p>
    <w:p>
      <w:pPr>
        <w:spacing w:line="276" w:lineRule="auto"/>
      </w:pPr>
      <w:r>
        <w:rPr>
          <w:rFonts w:ascii="Times New Roman" w:hAnsi="Times New Roman" w:eastAsia="Times New Roman" w:cs="Times New Roman"/>
          <w:sz w:val="22"/>
          <w:szCs w:val="22"/>
          <w:b w:val="0"/>
          <w:bCs w:val="0"/>
        </w:rPr>
        <w:t xml:space="preserve">11.3 Reasonableness: The Parties acknowledge that the restrictions in this Clause 11 are reasonable and necessary to protect the legitimate interests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DIVIDENDS AND DISTRIBUTIONS</w:t>
      </w:r>
    </w:p>
    <w:p>
      <w:pPr>
        <w:spacing w:line="276" w:lineRule="auto"/>
      </w:pPr>
      <w:r>
        <w:rPr>
          <w:rFonts w:ascii="Times New Roman" w:hAnsi="Times New Roman" w:eastAsia="Times New Roman" w:cs="Times New Roman"/>
          <w:sz w:val="22"/>
          <w:szCs w:val="22"/>
          <w:b w:val="0"/>
          <w:bCs w:val="0"/>
        </w:rPr>
        <w:t xml:space="preserve">12.1 The Founder shall be entitled to receive dividends and other distributions in respect of the Founders Shares in accordance with the Articles and applicable law.</w:t>
      </w:r>
    </w:p>
    <w:p>
      <w:pPr>
        <w:spacing w:line="276" w:lineRule="auto"/>
      </w:pPr>
      <w:r>
        <w:rPr>
          <w:rFonts w:ascii="Times New Roman" w:hAnsi="Times New Roman" w:eastAsia="Times New Roman" w:cs="Times New Roman"/>
          <w:sz w:val="22"/>
          <w:szCs w:val="22"/>
          <w:b w:val="0"/>
          <w:bCs w:val="0"/>
        </w:rPr>
        <w:t xml:space="preserve">12.2 The Company shall not be obligated to declare or pay any dividends unless determined by the Board in its sole discretion.</w:t>
      </w:r>
    </w:p>
    <w:p>
      <w:pPr>
        <w:spacing w:line="276" w:lineRule="auto"/>
      </w:pPr>
      <w:r>
        <w:rPr>
          <w:rFonts w:ascii="Times New Roman" w:hAnsi="Times New Roman" w:eastAsia="Times New Roman" w:cs="Times New Roman"/>
          <w:sz w:val="22"/>
          <w:szCs w:val="22"/>
          <w:b w:val="0"/>
          <w:bCs w:val="0"/>
        </w:rPr>
        <w:t xml:space="preserve">12.3 Any dividends declared shall be paid to the Founder within [DIVIDEND PAYMENT PERIOD, E.G., 30 DAYS] of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ANTI-DILUTION PROTECTION</w:t>
      </w:r>
    </w:p>
    <w:p>
      <w:pPr>
        <w:spacing w:line="276" w:lineRule="auto"/>
      </w:pPr>
      <w:r>
        <w:rPr>
          <w:rFonts w:ascii="Times New Roman" w:hAnsi="Times New Roman" w:eastAsia="Times New Roman" w:cs="Times New Roman"/>
          <w:sz w:val="22"/>
          <w:szCs w:val="22"/>
          <w:b w:val="0"/>
          <w:bCs w:val="0"/>
        </w:rPr>
        <w:t xml:space="preserve">13.1 In the event the Company issues new shares at a price per share lower than the Price Per Share, the Founder shall be entitled to anti-dilution protection as follows: [ANTI-DILUTION MECHANISM, E.G., FULL RATCHET, BROAD-BASED WEIGHTED AVERAGE].</w:t>
      </w:r>
    </w:p>
    <w:p>
      <w:pPr>
        <w:spacing w:line="276" w:lineRule="auto"/>
      </w:pPr>
      <w:r>
        <w:rPr>
          <w:rFonts w:ascii="Times New Roman" w:hAnsi="Times New Roman" w:eastAsia="Times New Roman" w:cs="Times New Roman"/>
          <w:sz w:val="22"/>
          <w:szCs w:val="22"/>
          <w:b w:val="0"/>
          <w:bCs w:val="0"/>
        </w:rPr>
        <w:t xml:space="preserve">13.2 The anti-dilution protection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13.2.1 Shares issued pursuant to an employee stock option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13.2.2 Shares issued in connection with a bona fide acquisition or strategic partnership;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13.2.3 Shares issued upon conversion of convertible securities outstanding as of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INFORMATION RIGHTS</w:t>
      </w:r>
    </w:p>
    <w:p>
      <w:pPr>
        <w:spacing w:line="276" w:lineRule="auto"/>
      </w:pPr>
      <w:r>
        <w:rPr>
          <w:rFonts w:ascii="Times New Roman" w:hAnsi="Times New Roman" w:eastAsia="Times New Roman" w:cs="Times New Roman"/>
          <w:sz w:val="22"/>
          <w:szCs w:val="22"/>
          <w:b w:val="0"/>
          <w:bCs w:val="0"/>
        </w:rPr>
        <w:t xml:space="preserve">14.1 The Founder shall be entitled to receive: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14.1.1 Annual financial statements of the Company within [NUMBER] days of the end of each financial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14.1.2 Quarterly management accounts within [NUMBER] days of the end of each quarter;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14.1.3 Notice of all shareholder meetings and board meetings;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14.1.4 Such other information as the Founder may reasonably request from time to time.</w:t>
      </w:r>
    </w:p>
    <w:p>
      <w:pPr>
        <w:spacing w:line="276" w:lineRule="auto"/>
      </w:pPr>
      <w:r>
        <w:rPr>
          <w:rFonts w:ascii="Times New Roman" w:hAnsi="Times New Roman" w:eastAsia="Times New Roman" w:cs="Times New Roman"/>
          <w:sz w:val="22"/>
          <w:szCs w:val="22"/>
          <w:b w:val="0"/>
          <w:bCs w:val="0"/>
        </w:rPr>
        <w:t xml:space="preserve">14.2 The Founder shall keep all information received under this Clause 14 confidential in accordance with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BOARD REPRESENTATION</w:t>
      </w:r>
    </w:p>
    <w:p>
      <w:pPr>
        <w:spacing w:line="276" w:lineRule="auto"/>
      </w:pPr>
      <w:r>
        <w:rPr>
          <w:rFonts w:ascii="Times New Roman" w:hAnsi="Times New Roman" w:eastAsia="Times New Roman" w:cs="Times New Roman"/>
          <w:sz w:val="22"/>
          <w:szCs w:val="22"/>
          <w:b w:val="0"/>
          <w:bCs w:val="0"/>
        </w:rPr>
        <w:t xml:space="preserve">15.1 The Founder shall be entitled to appoint [NUMBER] director(s) to the Board of the Company for so long as the Founder holds at least [MINIMUM SHAREHOLDING THRESHOLD]% of the issued share capital of the Company.</w:t>
      </w:r>
    </w:p>
    <w:p>
      <w:pPr>
        <w:spacing w:line="276" w:lineRule="auto"/>
      </w:pPr>
      <w:r>
        <w:rPr>
          <w:rFonts w:ascii="Times New Roman" w:hAnsi="Times New Roman" w:eastAsia="Times New Roman" w:cs="Times New Roman"/>
          <w:sz w:val="22"/>
          <w:szCs w:val="22"/>
          <w:b w:val="0"/>
          <w:bCs w:val="0"/>
        </w:rPr>
        <w:t xml:space="preserve">15.2 The Founder's appointed director shall be [DIRECTOR NAME] or such other person as the Founder may designate from time to time.</w:t>
      </w:r>
    </w:p>
    <w:p>
      <w:pPr>
        <w:spacing w:line="276" w:lineRule="auto"/>
      </w:pPr>
      <w:r>
        <w:rPr>
          <w:rFonts w:ascii="Times New Roman" w:hAnsi="Times New Roman" w:eastAsia="Times New Roman" w:cs="Times New Roman"/>
          <w:sz w:val="22"/>
          <w:szCs w:val="22"/>
          <w:b w:val="0"/>
          <w:bCs w:val="0"/>
        </w:rPr>
        <w:t xml:space="preserve">15.3 The Founder shall have the right to remove and replace the Founder's appointed director at any time by written notice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EXIT EVENTS</w:t>
      </w:r>
    </w:p>
    <w:p>
      <w:pPr>
        <w:spacing w:line="276" w:lineRule="auto"/>
      </w:pPr>
      <w:r>
        <w:rPr>
          <w:rFonts w:ascii="Times New Roman" w:hAnsi="Times New Roman" w:eastAsia="Times New Roman" w:cs="Times New Roman"/>
          <w:sz w:val="22"/>
          <w:szCs w:val="22"/>
          <w:b w:val="0"/>
          <w:bCs w:val="0"/>
        </w:rPr>
        <w:t xml:space="preserve">16.1 In the event of a [EXIT EVENT, E.G., IPO, TRADE SALE, MERGER, LIQUIDATION], the Founder shall be entitled to receive proceeds from such exit in accordance with the Founder's shareholding and the Articles.</w:t>
      </w:r>
    </w:p>
    <w:p>
      <w:pPr>
        <w:spacing w:line="276" w:lineRule="auto"/>
      </w:pPr>
      <w:r>
        <w:rPr>
          <w:rFonts w:ascii="Times New Roman" w:hAnsi="Times New Roman" w:eastAsia="Times New Roman" w:cs="Times New Roman"/>
          <w:sz w:val="22"/>
          <w:szCs w:val="22"/>
          <w:b w:val="0"/>
          <w:bCs w:val="0"/>
        </w:rPr>
        <w:t xml:space="preserve">16.2 The Company shall use reasonable efforts to facilitate an exit event within [TARGET EXIT TIMEFRAME, E.G., 5-7 YEARS] from the Completion Date.</w:t>
      </w:r>
    </w:p>
    <w:p>
      <w:pPr>
        <w:spacing w:line="276" w:lineRule="auto"/>
      </w:pPr>
      <w:r>
        <w:rPr>
          <w:rFonts w:ascii="Times New Roman" w:hAnsi="Times New Roman" w:eastAsia="Times New Roman" w:cs="Times New Roman"/>
          <w:sz w:val="22"/>
          <w:szCs w:val="22"/>
          <w:b w:val="0"/>
          <w:bCs w:val="0"/>
        </w:rPr>
        <w:t xml:space="preserve">16.3 In the event of a liquidation, the Founder shall be entitled to receive the liquidation preference set out in the Articles, being [LIQUIDATION PREFERENCE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EVENTS OF DEFAULT</w:t>
      </w:r>
    </w:p>
    <w:p>
      <w:pPr>
        <w:spacing w:line="276" w:lineRule="auto"/>
      </w:pPr>
      <w:r>
        <w:rPr>
          <w:rFonts w:ascii="Times New Roman" w:hAnsi="Times New Roman" w:eastAsia="Times New Roman" w:cs="Times New Roman"/>
          <w:sz w:val="22"/>
          <w:szCs w:val="22"/>
          <w:b w:val="0"/>
          <w:bCs w:val="0"/>
        </w:rPr>
        <w:t xml:space="preserve">17.1 Each of the following shall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17.1.1 Failure by the Founder to pay the Subscription Price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17.1.2 Material breach by either Party of any representation, warranty, or covenant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17.1.3 Insolvency, bankruptcy, or liquidation of either Party;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17.1.4 Any other event specified in this Agreement as an event of default.</w:t>
      </w:r>
    </w:p>
    <w:p>
      <w:pPr>
        <w:spacing w:line="276" w:lineRule="auto"/>
      </w:pPr>
      <w:r>
        <w:rPr>
          <w:rFonts w:ascii="Times New Roman" w:hAnsi="Times New Roman" w:eastAsia="Times New Roman" w:cs="Times New Roman"/>
          <w:sz w:val="22"/>
          <w:szCs w:val="22"/>
          <w:b w:val="0"/>
          <w:bCs w:val="0"/>
        </w:rPr>
        <w:t xml:space="preserve">17.2 Upon the occurrence of an event of default, the non-defaulting Party may: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17.2.1 Terminate this Agreement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17.2.2 Seek specific performance or injunctive relief;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17.2.3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TERMINATION</w:t>
      </w:r>
    </w:p>
    <w:p>
      <w:pPr>
        <w:spacing w:line="276" w:lineRule="auto"/>
      </w:pPr>
      <w:r>
        <w:rPr>
          <w:rFonts w:ascii="Times New Roman" w:hAnsi="Times New Roman" w:eastAsia="Times New Roman" w:cs="Times New Roman"/>
          <w:sz w:val="22"/>
          <w:szCs w:val="22"/>
          <w:b w:val="0"/>
          <w:bCs w:val="0"/>
        </w:rPr>
        <w:t xml:space="preserve">18.1 This Agreement may be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18.1.1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18.1.2 By either Party upon material breach by the other Party that remains uncured for [CURE PERIOD, E.G., 30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18.1.3 By the Company if the Founder fails to pay the Subscription Price by the Completion Date;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18.1.4 Automatically upon the completion of an exit event, unless otherwise agreed.</w:t>
      </w:r>
    </w:p>
    <w:p>
      <w:pPr>
        <w:spacing w:line="276" w:lineRule="auto"/>
      </w:pPr>
      <w:r>
        <w:rPr>
          <w:rFonts w:ascii="Times New Roman" w:hAnsi="Times New Roman" w:eastAsia="Times New Roman" w:cs="Times New Roman"/>
          <w:sz w:val="22"/>
          <w:szCs w:val="22"/>
          <w:b w:val="0"/>
          <w:bCs w:val="0"/>
        </w:rPr>
        <w:t xml:space="preserve">18.2 Termination shall not affect any accrued rights or obligations of the Parties, including the Founder's obligation to pay any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NOTICES</w:t>
      </w:r>
    </w:p>
    <w:p>
      <w:pPr>
        <w:spacing w:line="276" w:lineRule="auto"/>
      </w:pPr>
      <w:r>
        <w:rPr>
          <w:rFonts w:ascii="Times New Roman" w:hAnsi="Times New Roman" w:eastAsia="Times New Roman" w:cs="Times New Roman"/>
          <w:sz w:val="22"/>
          <w:szCs w:val="22"/>
          <w:b w:val="0"/>
          <w:bCs w:val="0"/>
        </w:rPr>
        <w:t xml:space="preserve">19.1 All notices under this Agreement shall be in writing and shall be deemed duly given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19.1.1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19.1.2 Sent by registered post or courier;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19.1.3 Sent by email to the addresses set out below.</w:t>
      </w:r>
    </w:p>
    <w:p>
      <w:pPr>
        <w:spacing w:line="276" w:lineRule="auto"/>
      </w:pPr>
      <w:r>
        <w:rPr>
          <w:rFonts w:ascii="Times New Roman" w:hAnsi="Times New Roman" w:eastAsia="Times New Roman" w:cs="Times New Roman"/>
          <w:sz w:val="22"/>
          <w:szCs w:val="22"/>
          <w:b w:val="0"/>
          <w:bCs w:val="0"/>
        </w:rPr>
        <w:t xml:space="preserve">19.2 Notices to the Company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[COMPANY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[COMPANY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[COMPANY NOTICE CONTACT PERSON]</w:t>
      </w:r>
    </w:p>
    <w:p>
      <w:pPr>
        <w:spacing w:line="276" w:lineRule="auto"/>
      </w:pPr>
      <w:r>
        <w:rPr>
          <w:rFonts w:ascii="Times New Roman" w:hAnsi="Times New Roman" w:eastAsia="Times New Roman" w:cs="Times New Roman"/>
          <w:sz w:val="22"/>
          <w:szCs w:val="22"/>
          <w:b w:val="0"/>
          <w:bCs w:val="0"/>
        </w:rPr>
        <w:t xml:space="preserve">19.3 Notices to the Founder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[FOUNDER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[FOUNDER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[FOUNDER NAME]</w:t>
      </w:r>
    </w:p>
    <w:p>
      <w:pPr>
        <w:spacing w:line="276" w:lineRule="auto"/>
      </w:pPr>
      <w:r>
        <w:rPr>
          <w:rFonts w:ascii="Times New Roman" w:hAnsi="Times New Roman" w:eastAsia="Times New Roman" w:cs="Times New Roman"/>
          <w:sz w:val="22"/>
          <w:szCs w:val="22"/>
          <w:b w:val="0"/>
          <w:bCs w:val="0"/>
        </w:rPr>
        <w:t xml:space="preserve">19.4 Notices shall be deemed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19.4.1 If delivered personally, at the time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19.4.2 If sent by registered post, [NUMBER] Business Days after posting;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19.4.3 If sent by email, on the next Business Day after sending.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GOVERNING LAW AND DISPUTE RESOLUTION</w:t>
      </w:r>
    </w:p>
    <w:p>
      <w:pPr>
        <w:spacing w:line="276" w:lineRule="auto"/>
      </w:pPr>
      <w:r>
        <w:rPr>
          <w:rFonts w:ascii="Times New Roman" w:hAnsi="Times New Roman" w:eastAsia="Times New Roman" w:cs="Times New Roman"/>
          <w:sz w:val="22"/>
          <w:szCs w:val="22"/>
          <w:b w:val="0"/>
          <w:bCs w:val="0"/>
        </w:rPr>
        <w:t xml:space="preserve">20.1 Governing Law: This Agreement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20.2 Amicable Resolution: The Parties shall first attempt to resolve any dispute arising out of or in connection with this Agreement through good faith negotiations.</w:t>
      </w:r>
    </w:p>
    <w:p>
      <w:pPr>
        <w:spacing w:line="276" w:lineRule="auto"/>
      </w:pPr>
      <w:r>
        <w:rPr>
          <w:rFonts w:ascii="Times New Roman" w:hAnsi="Times New Roman" w:eastAsia="Times New Roman" w:cs="Times New Roman"/>
          <w:sz w:val="22"/>
          <w:szCs w:val="22"/>
          <w:b w:val="0"/>
          <w:bCs w:val="0"/>
        </w:rPr>
        <w:t xml:space="preserve">20.3 Mediation: If the dispute is not resolved within [MEDIATION PERIOD, E.G., 30 DAYS], the Parties shall submit the dispute to mediation in [MEDIATION LOCATION].</w:t>
      </w:r>
    </w:p>
    <w:p>
      <w:pPr>
        <w:spacing w:line="276" w:lineRule="auto"/>
      </w:pPr>
      <w:r>
        <w:rPr>
          <w:rFonts w:ascii="Times New Roman" w:hAnsi="Times New Roman" w:eastAsia="Times New Roman" w:cs="Times New Roman"/>
          <w:sz w:val="22"/>
          <w:szCs w:val="22"/>
          <w:b w:val="0"/>
          <w:bCs w:val="0"/>
        </w:rPr>
        <w:t xml:space="preserve">20.4 Arbitration: If mediation fails, the dispute shall be finally resolved by arbitration in accordance with the rules of [ARBITRATION INSTITUTION], seated in [ARBITRATION SEAT], with [NUMBER OF ARBITRATORS] arbitrator(s), and the language of arbitration shall be [ARBITRATION LANGUAGE].</w:t>
      </w:r>
    </w:p>
    <w:p>
      <w:pPr>
        <w:spacing w:line="276" w:lineRule="auto"/>
      </w:pPr>
      <w:r>
        <w:rPr>
          <w:rFonts w:ascii="Times New Roman" w:hAnsi="Times New Roman" w:eastAsia="Times New Roman" w:cs="Times New Roman"/>
          <w:sz w:val="22"/>
          <w:szCs w:val="22"/>
          <w:b w:val="0"/>
          <w:bCs w:val="0"/>
        </w:rPr>
        <w:t xml:space="preserve">20.5 Litigation: Notwithstanding the above, either Party may seek interim or injunctive relief from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MISCELLANEOUS</w:t>
      </w:r>
    </w:p>
    <w:p>
      <w:pPr>
        <w:spacing w:line="276" w:lineRule="auto"/>
      </w:pPr>
      <w:r>
        <w:rPr>
          <w:rFonts w:ascii="Times New Roman" w:hAnsi="Times New Roman" w:eastAsia="Times New Roman" w:cs="Times New Roman"/>
          <w:sz w:val="22"/>
          <w:szCs w:val="22"/>
          <w:b w:val="0"/>
          <w:bCs w:val="0"/>
        </w:rPr>
        <w:t xml:space="preserve">21.1 Entire Agreement: This Agreement constitutes the entire agreement between the Parties with respect to the subject matter hereof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21.2 Amendments: No amendment to this Agreement shall be effective unless in writing and signed by both Parties.</w:t>
      </w:r>
    </w:p>
    <w:p>
      <w:pPr>
        <w:spacing w:line="276" w:lineRule="auto"/>
      </w:pPr>
      <w:r>
        <w:rPr>
          <w:rFonts w:ascii="Times New Roman" w:hAnsi="Times New Roman" w:eastAsia="Times New Roman" w:cs="Times New Roman"/>
          <w:sz w:val="22"/>
          <w:szCs w:val="22"/>
          <w:b w:val="0"/>
          <w:bCs w:val="0"/>
        </w:rPr>
        <w:t xml:space="preserve">21.3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21.4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21.5 Assignment: Neither Party may assign this Agreement without the prior written consent of the other Party, except that the Company may assign this Agreement to a successor entity in connection with a merger or acquisition.</w:t>
      </w:r>
    </w:p>
    <w:p>
      <w:pPr>
        <w:spacing w:line="276" w:lineRule="auto"/>
      </w:pPr>
      <w:r>
        <w:rPr>
          <w:rFonts w:ascii="Times New Roman" w:hAnsi="Times New Roman" w:eastAsia="Times New Roman" w:cs="Times New Roman"/>
          <w:sz w:val="22"/>
          <w:szCs w:val="22"/>
          <w:b w:val="0"/>
          <w:bCs w:val="0"/>
        </w:rPr>
        <w:t xml:space="preserve">21.6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21.7 Further Assurance: Each Party shall execute such further documents and take such further actions as may be necessary to give effect to the terms of this Agreement.</w:t>
      </w:r>
    </w:p>
    <w:p>
      <w:pPr>
        <w:spacing w:line="276" w:lineRule="auto"/>
      </w:pPr>
      <w:r>
        <w:rPr>
          <w:rFonts w:ascii="Times New Roman" w:hAnsi="Times New Roman" w:eastAsia="Times New Roman" w:cs="Times New Roman"/>
          <w:sz w:val="22"/>
          <w:szCs w:val="22"/>
          <w:b w:val="0"/>
          <w:bCs w:val="0"/>
        </w:rPr>
        <w:t xml:space="preserve">21.8 Survival: Clauses 9, 10, 11, 17, 18, 20, and 21 shall survive termination of this Agreement.</w:t>
      </w:r>
    </w:p>
    <w:p>
      <w:pPr>
        <w:spacing w:line="276" w:lineRule="auto"/>
      </w:pPr>
      <w:r>
        <w:rPr>
          <w:rFonts w:ascii="Times New Roman" w:hAnsi="Times New Roman" w:eastAsia="Times New Roman" w:cs="Times New Roman"/>
          <w:sz w:val="22"/>
          <w:szCs w:val="22"/>
          <w:b w:val="0"/>
          <w:bCs w:val="0"/>
        </w:rPr>
        <w:t xml:space="preserve">21.9 Third Party Rights: No third party shall have any rights under this Agreement unless expressly provided otherwise.</w:t>
      </w:r>
    </w:p>
    <w:p>
      <w:pPr>
        <w:spacing w:line="276" w:lineRule="auto"/>
      </w:pPr>
      <w:r>
        <w:rPr>
          <w:rFonts w:ascii="Times New Roman" w:hAnsi="Times New Roman" w:eastAsia="Times New Roman" w:cs="Times New Roman"/>
          <w:sz w:val="22"/>
          <w:szCs w:val="22"/>
          <w:b w:val="0"/>
          <w:bCs w:val="0"/>
        </w:rPr>
        <w:t xml:space="preserve">21.10 Language: This Agreement is executed in the [LANGUAGE] language, and all communications and notices shall be in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by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by [FOUNDER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[FOUNDER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2026-10-07T13:46:05+00:00</dcterms:created>
  <dcterms:modified xsi:type="dcterms:W3CDTF">2026-10-07T13:46:05+00:00</dcterms:modified>
</cp:coreProperties>
</file>

<file path=docProps/custom.xml><?xml version="1.0" encoding="utf-8"?>
<Properties xmlns="http://schemas.openxmlformats.org/officeDocument/2006/custom-properties" xmlns:vt="http://schemas.openxmlformats.org/officeDocument/2006/docPropsVTypes"/>
</file>