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INSTALLMENT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[PLACEHOLDER FOR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[PLACEHOLDER FOR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[PLACEHOLDER FOR 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[PLACEHOLDER FOR 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[PLACEHOLDER FOR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[PLACEHOLDER FOR 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[PLACEHOLDER FOR 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INSTALLMENT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PRINCIPAL AMOUNT AND PROMISE TO PAY</w:t>
      </w:r>
    </w:p>
    <w:p>
      <w:pPr>
        <w:spacing w:line="276" w:lineRule="auto"/>
      </w:pPr>
      <w:r>
        <w:rPr>
          <w:rFonts w:ascii="Times New Roman" w:hAnsi="Times New Roman" w:eastAsia="Times New Roman" w:cs="Times New Roman"/>
          <w:sz w:val="22"/>
          <w:szCs w:val="22"/>
          <w:b w:val="0"/>
          <w:bCs w:val="0"/>
        </w:rPr>
        <w:t xml:space="preserve">1.1 Principal Amount: For value received, the undersigned Borrower, [BORROWER NAME], promises to pay to the order of Lender, [LENDER NAME], at [LENDER PAYMENT ADDRESS], or at such other place as Lender may designate in writing, the principal sum of [PRINCIPAL AMOUNT IN WORDS] ($[PRINCIPAL AMOUNT IN NUMBERS]), together with interest thereon as set forth below.</w:t>
      </w:r>
    </w:p>
    <w:p>
      <w:pPr>
        <w:spacing w:line="276" w:lineRule="auto"/>
      </w:pPr>
      <w:r>
        <w:rPr>
          <w:rFonts w:ascii="Times New Roman" w:hAnsi="Times New Roman" w:eastAsia="Times New Roman" w:cs="Times New Roman"/>
          <w:sz w:val="22"/>
          <w:szCs w:val="22"/>
          <w:b w:val="0"/>
          <w:bCs w:val="0"/>
        </w:rPr>
        <w:t xml:space="preserve">1.2 Promise to Pay: Borrower unconditionally promises to pay the principal and interest in accordance with the terms of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INTEREST</w:t>
      </w:r>
    </w:p>
    <w:p>
      <w:pPr>
        <w:spacing w:line="276" w:lineRule="auto"/>
      </w:pPr>
      <w:r>
        <w:rPr>
          <w:rFonts w:ascii="Times New Roman" w:hAnsi="Times New Roman" w:eastAsia="Times New Roman" w:cs="Times New Roman"/>
          <w:sz w:val="22"/>
          <w:szCs w:val="22"/>
          <w:b w:val="0"/>
          <w:bCs w:val="0"/>
        </w:rPr>
        <w:t xml:space="preserve">2.1 Interest Rate: Interest shall accrue on the unpaid principal balance of this Note at the rate of [ANNUAL INTEREST RATE]% per annum, simple interest, commencing on [INTEREST ACCRUAL START DATE].</w:t>
      </w:r>
    </w:p>
    <w:p>
      <w:pPr>
        <w:spacing w:line="276" w:lineRule="auto"/>
      </w:pPr>
      <w:r>
        <w:rPr>
          <w:rFonts w:ascii="Times New Roman" w:hAnsi="Times New Roman" w:eastAsia="Times New Roman" w:cs="Times New Roman"/>
          <w:sz w:val="22"/>
          <w:szCs w:val="22"/>
          <w:b w:val="0"/>
          <w:bCs w:val="0"/>
        </w:rPr>
        <w:t xml:space="preserve">2.2 Computation of Interest: Interest shall be computed on the basis of a [DAY COUNT CONVENTION, E.G., 365-DAY YEAR] and the actual number of days elapsed.</w:t>
      </w:r>
    </w:p>
    <w:p>
      <w:pPr>
        <w:spacing w:line="276" w:lineRule="auto"/>
      </w:pPr>
      <w:r>
        <w:rPr>
          <w:rFonts w:ascii="Times New Roman" w:hAnsi="Times New Roman" w:eastAsia="Times New Roman" w:cs="Times New Roman"/>
          <w:sz w:val="22"/>
          <w:szCs w:val="22"/>
          <w:b w:val="0"/>
          <w:bCs w:val="0"/>
        </w:rPr>
        <w:t xml:space="preserve">2.3 Default Interest Rate: Upon the occurrence of an Event of Default and during its continuance, the unpaid principal balance shall bear interest at the lesser of [DEFAULT INTEREST RATE]% per annum or the maximum rate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INSTALLMENT PAYMENTS</w:t>
      </w:r>
    </w:p>
    <w:p>
      <w:pPr>
        <w:spacing w:line="276" w:lineRule="auto"/>
      </w:pPr>
      <w:r>
        <w:rPr>
          <w:rFonts w:ascii="Times New Roman" w:hAnsi="Times New Roman" w:eastAsia="Times New Roman" w:cs="Times New Roman"/>
          <w:sz w:val="22"/>
          <w:szCs w:val="22"/>
          <w:b w:val="0"/>
          <w:bCs w:val="0"/>
        </w:rPr>
        <w:t xml:space="preserve">3.1 Payment Amount: Borrower shall pay to Lender [INSTALLMENT PAYMENT AMOUNT IN WORDS] ($[INSTALLMENT PAYMENT AMOUNT IN NUMBERS]) on each [PAYMENT FREQUENCY, E.G., MONTHLY] payment date.</w:t>
      </w:r>
    </w:p>
    <w:p>
      <w:pPr>
        <w:spacing w:line="276" w:lineRule="auto"/>
      </w:pPr>
      <w:r>
        <w:rPr>
          <w:rFonts w:ascii="Times New Roman" w:hAnsi="Times New Roman" w:eastAsia="Times New Roman" w:cs="Times New Roman"/>
          <w:sz w:val="22"/>
          <w:szCs w:val="22"/>
          <w:b w:val="0"/>
          <w:bCs w:val="0"/>
        </w:rPr>
        <w:t xml:space="preserve">3.2 Payment Dates: The first installment payment shall be due on [FIRST PAYMENT DATE], and subsequent installments shall be due on the [ORDINAL DAY, E.G., FIRST] day of each [PAYMENT FREQUENCY PERIOD, E.G., MONTH] thereafter until the Maturity Date.</w:t>
      </w:r>
    </w:p>
    <w:p>
      <w:pPr>
        <w:spacing w:line="276" w:lineRule="auto"/>
      </w:pPr>
      <w:r>
        <w:rPr>
          <w:rFonts w:ascii="Times New Roman" w:hAnsi="Times New Roman" w:eastAsia="Times New Roman" w:cs="Times New Roman"/>
          <w:sz w:val="22"/>
          <w:szCs w:val="22"/>
          <w:b w:val="0"/>
          <w:bCs w:val="0"/>
        </w:rPr>
        <w:t xml:space="preserve">3.3 Maturity Date: The entire remaining unpaid principal balance, together with all accrued and unpaid interest and any other amounts due under this Note, shall be due and payable in full on [MATURITY DATE] (the "Maturity Date").</w:t>
      </w:r>
    </w:p>
    <w:p>
      <w:pPr>
        <w:spacing w:line="276" w:lineRule="auto"/>
      </w:pPr>
      <w:r>
        <w:rPr>
          <w:rFonts w:ascii="Times New Roman" w:hAnsi="Times New Roman" w:eastAsia="Times New Roman" w:cs="Times New Roman"/>
          <w:sz w:val="22"/>
          <w:szCs w:val="22"/>
          <w:b w:val="0"/>
          <w:bCs w:val="0"/>
        </w:rPr>
        <w:t xml:space="preserve">3.4 Application of Payments: All payments shall be applied first to any late charges or other amounts due, then to accrued unpaid interest, and then to the outstanding principal balance. Any excess shall be applied to the remaining installments in inverse order of maturity.</w:t>
      </w:r>
    </w:p>
    <w:p>
      <w:pPr>
        <w:spacing w:line="276" w:lineRule="auto"/>
      </w:pPr>
      <w:r>
        <w:rPr>
          <w:rFonts w:ascii="Times New Roman" w:hAnsi="Times New Roman" w:eastAsia="Times New Roman" w:cs="Times New Roman"/>
          <w:sz w:val="22"/>
          <w:szCs w:val="22"/>
          <w:b w:val="0"/>
          <w:bCs w:val="0"/>
        </w:rPr>
        <w:t xml:space="preserve">3.5 Prepayment: Borrower may prepay this Note in whole or in part at any time without premium or penalty. Any partial prepayment shall be applied to the outstanding principal balance and shall not postpone the due date of any subsequent installment.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LATE CHARGES</w:t>
      </w:r>
    </w:p>
    <w:p>
      <w:pPr>
        <w:spacing w:line="276" w:lineRule="auto"/>
      </w:pPr>
      <w:r>
        <w:rPr>
          <w:rFonts w:ascii="Times New Roman" w:hAnsi="Times New Roman" w:eastAsia="Times New Roman" w:cs="Times New Roman"/>
          <w:sz w:val="22"/>
          <w:szCs w:val="22"/>
          <w:b w:val="0"/>
          <w:bCs w:val="0"/>
        </w:rPr>
        <w:t xml:space="preserve">4.1 Late Charge: If any installment payment is not paid within [GRACE PERIOD] days after its due date, Borrower shall pay to Lender a late charge of [LATE CHARGE AMOUNT OR PERCENTAGE] to cover the expense of handling the delinquent payment.</w:t>
      </w:r>
    </w:p>
    <w:p>
      <w:pPr>
        <w:spacing w:line="276" w:lineRule="auto"/>
      </w:pPr>
      <w:r>
        <w:rPr>
          <w:rFonts w:ascii="Times New Roman" w:hAnsi="Times New Roman" w:eastAsia="Times New Roman" w:cs="Times New Roman"/>
          <w:sz w:val="22"/>
          <w:szCs w:val="22"/>
          <w:b w:val="0"/>
          <w:bCs w:val="0"/>
        </w:rPr>
        <w:t xml:space="preserve">4.2 Acceleration Upon Default: If any installment remains unpaid for more than [DEFAULT GRACE PERIOD] days after its due date, Lender may, at its option, declare the entire unpaid principal balance and all accrued interest immediately due and payable.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w:t>
      </w:r>
    </w:p>
    <w:p>
      <w:pPr>
        <w:spacing w:line="276" w:lineRule="auto"/>
      </w:pPr>
      <w:r>
        <w:rPr>
          <w:rFonts w:ascii="Times New Roman" w:hAnsi="Times New Roman" w:eastAsia="Times New Roman" w:cs="Times New Roman"/>
          <w:sz w:val="22"/>
          <w:szCs w:val="22"/>
          <w:b w:val="0"/>
          <w:bCs w:val="0"/>
        </w:rPr>
        <w:t xml:space="preserve">5.1 Collateral: This Note is [SECURED/UNSECURED]. If secured, this Note is secured by [DESCRIPTION OF COLLATERAL OR SECURITY AGREEMENT/MORTGAGE/DEED OF TRUST].</w:t>
      </w:r>
    </w:p>
    <w:p>
      <w:pPr>
        <w:spacing w:line="276" w:lineRule="auto"/>
      </w:pPr>
      <w:r>
        <w:rPr>
          <w:rFonts w:ascii="Times New Roman" w:hAnsi="Times New Roman" w:eastAsia="Times New Roman" w:cs="Times New Roman"/>
          <w:sz w:val="22"/>
          <w:szCs w:val="22"/>
          <w:b w:val="0"/>
          <w:bCs w:val="0"/>
        </w:rPr>
        <w:t xml:space="preserve">5.2 Cross-Default: Any default under the security agreement or other loan documents shall constitute an Event of Default under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EVENTS OF DEFAULT</w:t>
      </w:r>
    </w:p>
    <w:p>
      <w:pPr>
        <w:spacing w:line="276" w:lineRule="auto"/>
      </w:pPr>
      <w:r>
        <w:rPr>
          <w:rFonts w:ascii="Times New Roman" w:hAnsi="Times New Roman" w:eastAsia="Times New Roman" w:cs="Times New Roman"/>
          <w:sz w:val="22"/>
          <w:szCs w:val="22"/>
          <w:b w:val="0"/>
          <w:bCs w:val="0"/>
        </w:rPr>
        <w:t xml:space="preserve">6.1 Events of Default: Each of the following shall constitute an "Event of Default" under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Failure to Pay: Borrower fails to pay any installment of principal or interest when due and such failure continues for [DEFAULT GRACE PERIOD] days after written notice from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Breach of Terms: Borrower fails to perform or observe any other term, covenant, or condition of this Note or any related loan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Bankruptcy: Borrower files or has filed against Borrower any petition in bankruptcy or for reorganization or appointment of a receiver, and such petition is not dismissed within [BANKRUPTCY DISMISSAL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Insolvency: Borrower becomes insolvent, makes an assignment for the benefit of creditors, or admits in writing the inability to pay debts as they become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6.1.5 False Statements: Any representation or warranty made by Borrower in this Note or in any related document proves to have been false or misleading in any material respect.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REMEDIES UPON DEFAULT</w:t>
      </w:r>
    </w:p>
    <w:p>
      <w:pPr>
        <w:spacing w:line="276" w:lineRule="auto"/>
      </w:pPr>
      <w:r>
        <w:rPr>
          <w:rFonts w:ascii="Times New Roman" w:hAnsi="Times New Roman" w:eastAsia="Times New Roman" w:cs="Times New Roman"/>
          <w:sz w:val="22"/>
          <w:szCs w:val="22"/>
          <w:b w:val="0"/>
          <w:bCs w:val="0"/>
        </w:rPr>
        <w:t xml:space="preserve">7.1 Acceleration: Upon the occurrence of an Event of Default, Lender may declare the entire unpaid principal balance, together with all accrued and unpaid interest and all other amounts due, immediately due and payable, without further notice or demand.</w:t>
      </w:r>
    </w:p>
    <w:p>
      <w:pPr>
        <w:spacing w:line="276" w:lineRule="auto"/>
      </w:pPr>
      <w:r>
        <w:rPr>
          <w:rFonts w:ascii="Times New Roman" w:hAnsi="Times New Roman" w:eastAsia="Times New Roman" w:cs="Times New Roman"/>
          <w:sz w:val="22"/>
          <w:szCs w:val="22"/>
          <w:b w:val="0"/>
          <w:bCs w:val="0"/>
        </w:rPr>
        <w:t xml:space="preserve">7.2 Cumulative Remedies: No remedy conferred upon Lender under this Note is intended to be exclusive of any other remedy, and each remedy shall be cumulative and in addition to every other remedy available at law or in equity.</w:t>
      </w:r>
    </w:p>
    <w:p>
      <w:pPr>
        <w:spacing w:line="276" w:lineRule="auto"/>
      </w:pPr>
      <w:r>
        <w:rPr>
          <w:rFonts w:ascii="Times New Roman" w:hAnsi="Times New Roman" w:eastAsia="Times New Roman" w:cs="Times New Roman"/>
          <w:sz w:val="22"/>
          <w:szCs w:val="22"/>
          <w:b w:val="0"/>
          <w:bCs w:val="0"/>
        </w:rPr>
        <w:t xml:space="preserve">7.3 Waiver: No delay or omission by Lender in exercising any right or remedy shall operate as a waiver thereof, nor shall any single or partial exercise of any right or remedy preclude any other or further exercise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ATTORNEYS' FEES AND COSTS</w:t>
      </w:r>
    </w:p>
    <w:p>
      <w:pPr>
        <w:spacing w:line="276" w:lineRule="auto"/>
      </w:pPr>
      <w:r>
        <w:rPr>
          <w:rFonts w:ascii="Times New Roman" w:hAnsi="Times New Roman" w:eastAsia="Times New Roman" w:cs="Times New Roman"/>
          <w:sz w:val="22"/>
          <w:szCs w:val="22"/>
          <w:b w:val="0"/>
          <w:bCs w:val="0"/>
        </w:rPr>
        <w:t xml:space="preserve">8.1 Attorneys' Fees: If this Note is placed in the hands of an attorney for collection or enforcement, or if suit is brought to collect or enforce this Note, Borrower shall pay all reasonable attorneys' fees, court costs, and collection expenses incurred by Lender.</w:t>
      </w:r>
    </w:p>
    <w:p>
      <w:pPr>
        <w:spacing w:line="276" w:lineRule="auto"/>
      </w:pPr>
      <w:r>
        <w:rPr>
          <w:rFonts w:ascii="Times New Roman" w:hAnsi="Times New Roman" w:eastAsia="Times New Roman" w:cs="Times New Roman"/>
          <w:sz w:val="22"/>
          <w:szCs w:val="22"/>
          <w:b w:val="0"/>
          <w:bCs w:val="0"/>
        </w:rPr>
        <w:t xml:space="preserve">8.2 Costs of Enforcement: Borrower shall also pay all costs of enforcement, including but not limited to costs of any appeal, bankruptcy, or insolvency proceeding.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WAIVERS</w:t>
      </w:r>
    </w:p>
    <w:p>
      <w:pPr>
        <w:spacing w:line="276" w:lineRule="auto"/>
      </w:pPr>
      <w:r>
        <w:rPr>
          <w:rFonts w:ascii="Times New Roman" w:hAnsi="Times New Roman" w:eastAsia="Times New Roman" w:cs="Times New Roman"/>
          <w:sz w:val="22"/>
          <w:szCs w:val="22"/>
          <w:b w:val="0"/>
          <w:bCs w:val="0"/>
        </w:rPr>
        <w:t xml:space="preserve">9.1 Waiver of Presentment: Borrower hereby waives presentment for payment, demand, protest, notice of protest, notice of dishonor, and notice of nonpayment of this Note.</w:t>
      </w:r>
    </w:p>
    <w:p>
      <w:pPr>
        <w:spacing w:line="276" w:lineRule="auto"/>
      </w:pPr>
      <w:r>
        <w:rPr>
          <w:rFonts w:ascii="Times New Roman" w:hAnsi="Times New Roman" w:eastAsia="Times New Roman" w:cs="Times New Roman"/>
          <w:sz w:val="22"/>
          <w:szCs w:val="22"/>
          <w:b w:val="0"/>
          <w:bCs w:val="0"/>
        </w:rPr>
        <w:t xml:space="preserve">9.2 Waiver of Defenses: Borrower waives all defenses based on suretyship, guaranty, or any other defense available to a guarantor or surety, to the extent permitted by law.</w:t>
      </w:r>
    </w:p>
    <w:p>
      <w:pPr>
        <w:spacing w:line="276" w:lineRule="auto"/>
      </w:pPr>
      <w:r>
        <w:rPr>
          <w:rFonts w:ascii="Times New Roman" w:hAnsi="Times New Roman" w:eastAsia="Times New Roman" w:cs="Times New Roman"/>
          <w:sz w:val="22"/>
          <w:szCs w:val="22"/>
          <w:b w:val="0"/>
          <w:bCs w:val="0"/>
        </w:rPr>
        <w:t xml:space="preserve">9.3 No Waiver by Lender: No waiver by Lender of any provision of this Note shall be effective unless in writing and signed by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Governing Law: This Note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10.2 Venue: Any legal action or proceeding arising out of or relating to this Note shall be brought exclusively in the courts located in [VENUE COUNTY AND STATE], and Borrower consents to the jurisdiction of such courts.</w:t>
      </w:r>
    </w:p>
    <w:p>
      <w:pPr>
        <w:spacing w:line="276" w:lineRule="auto"/>
      </w:pPr>
      <w:r>
        <w:rPr>
          <w:rFonts w:ascii="Times New Roman" w:hAnsi="Times New Roman" w:eastAsia="Times New Roman" w:cs="Times New Roman"/>
          <w:sz w:val="22"/>
          <w:szCs w:val="22"/>
          <w:b w:val="0"/>
          <w:bCs w:val="0"/>
        </w:rPr>
        <w:t xml:space="preserve">10.3 Severability: If any provision of this Note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10.4 Entire Agreement: This Note constitutes the entire agreement between Borrower and Lender with respect to the subject matter hereof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10.5 Amendment: This Note may not be amended, modified, or supplemented except by a written instrument signed by both Borrower and Lender.</w:t>
      </w:r>
    </w:p>
    <w:p>
      <w:pPr>
        <w:spacing w:line="276" w:lineRule="auto"/>
      </w:pPr>
      <w:r>
        <w:rPr>
          <w:rFonts w:ascii="Times New Roman" w:hAnsi="Times New Roman" w:eastAsia="Times New Roman" w:cs="Times New Roman"/>
          <w:sz w:val="22"/>
          <w:szCs w:val="22"/>
          <w:b w:val="0"/>
          <w:bCs w:val="0"/>
        </w:rPr>
        <w:t xml:space="preserve">10.6 Assignment: Borrower may not assign this Note or any rights or obligations hereunder without the prior written consent of Lender. Lender may assign this Note without the consent of Borrower.</w:t>
      </w:r>
    </w:p>
    <w:p>
      <w:pPr>
        <w:spacing w:line="276" w:lineRule="auto"/>
      </w:pPr>
      <w:r>
        <w:rPr>
          <w:rFonts w:ascii="Times New Roman" w:hAnsi="Times New Roman" w:eastAsia="Times New Roman" w:cs="Times New Roman"/>
          <w:sz w:val="22"/>
          <w:szCs w:val="22"/>
          <w:b w:val="0"/>
          <w:bCs w:val="0"/>
        </w:rPr>
        <w:t xml:space="preserve">10.7 Notices: All notices under this Note shall be in writing and shall be deemed delivered when personally delivered, when sent by certified mail (return receipt requested), or when sent by nationally recognized overnight courier, to the addresses set forth above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10.8 Headings: Section headings are for convenience only and shall not affect the interpretation of this Note.</w:t>
      </w:r>
    </w:p>
    <w:p>
      <w:pPr>
        <w:spacing w:line="276" w:lineRule="auto"/>
      </w:pPr>
      <w:r>
        <w:rPr>
          <w:rFonts w:ascii="Times New Roman" w:hAnsi="Times New Roman" w:eastAsia="Times New Roman" w:cs="Times New Roman"/>
          <w:sz w:val="22"/>
          <w:szCs w:val="22"/>
          <w:b w:val="0"/>
          <w:bCs w:val="0"/>
        </w:rPr>
        <w:t xml:space="preserve">10.9 Counterparts: This Note may be executed in counterparts, each of which shall be deemed an original, but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10.10 Time of Essence: Time is of the essence with respect to all payment and performance obligations under this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Borrower Signature: IN WITNESS WHEREOF, Borrower has executed this Installment Promissory Note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[PLACEHOLDER FOR BORROWER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[PLACEHOLDER FOR BORROWER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[PLACEHOLDER FOR BORROWER TITLE, IF APPLICABLE]</w:t>
      </w:r>
    </w:p>
    <w:p>
      <w:pPr>
        <w:spacing w:line="276" w:lineRule="auto"/>
      </w:pPr>
      <w:r>
        <w:rPr>
          <w:rFonts w:ascii="Times New Roman" w:hAnsi="Times New Roman" w:eastAsia="Times New Roman" w:cs="Times New Roman"/>
          <w:sz w:val="22"/>
          <w:szCs w:val="22"/>
          <w:b w:val="0"/>
          <w:bCs w:val="0"/>
        </w:rPr>
        <w:t xml:space="preserve">11.2 Lender Acknowledgment: Lender acknowledges receipt of this Note and accepts the terms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[PLACEHOLDER FOR LENDER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[PLACEHOLDER FOR LENDER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[PLACEHOLDER FOR LENDER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w:t>
      </w:r>
    </w:p>
    <w:p>
      <w:pPr>
        <w:spacing w:line="276" w:lineRule="auto"/>
      </w:pPr>
      <w:r>
        <w:rPr>
          <w:rFonts w:ascii="Times New Roman" w:hAnsi="Times New Roman" w:eastAsia="Times New Roman" w:cs="Times New Roman"/>
          <w:sz w:val="22"/>
          <w:szCs w:val="22"/>
          <w:b w:val="0"/>
          <w:bCs w:val="0"/>
        </w:rPr>
        <w:t xml:space="preserve">12.1 Notary Acknowledgment: On this [NOTARY DAY] day of [NOTARY MONTH], [NOTARY YEAR], before me, the undersigned notary public, personally appeared [BORROWER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[PLACEHOLDER FOR 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[PLACEHOLDER FOR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2026-10-04T14:28:02+00:00</dcterms:created>
  <dcterms:modified xsi:type="dcterms:W3CDTF">2026-10-04T14:28:02+00:00</dcterms:modified>
</cp:coreProperties>
</file>

<file path=docProps/custom.xml><?xml version="1.0" encoding="utf-8"?>
<Properties xmlns="http://schemas.openxmlformats.org/officeDocument/2006/custom-properties" xmlns:vt="http://schemas.openxmlformats.org/officeDocument/2006/docPropsVTypes"/>
</file>