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UNDEVELOPED LOTS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for Undeveloped Lots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Land Contract for the purchase and sale of certain undeveloped lots located in [COUNTY NAME] County,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Seller agrees to sell and the Buyer agrees to buy the following described real property, together with all improvements, fixtures, and appurtenances thereto (collectively,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PROPERTY]</w:t>
      </w:r>
    </w:p>
    <w:p>
      <w:pPr>
        <w:spacing w:line="276" w:lineRule="auto"/>
      </w:pPr>
      <w:r>
        <w:rPr>
          <w:rFonts w:ascii="Times New Roman" w:hAnsi="Times New Roman" w:eastAsia="Times New Roman" w:cs="Times New Roman"/>
          <w:sz w:val="22"/>
          <w:szCs w:val="22"/>
          <w:b w:val="0"/>
          <w:bCs w:val="0"/>
        </w:rPr>
        <w:t xml:space="preserve">1.2 Lot Numbers: The Property consists of the following lot numbers as shown on the recorded plat or survey: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[LOT NUMBERS]</w:t>
      </w:r>
    </w:p>
    <w:p>
      <w:pPr>
        <w:spacing w:line="276" w:lineRule="auto"/>
      </w:pPr>
      <w:r>
        <w:rPr>
          <w:rFonts w:ascii="Times New Roman" w:hAnsi="Times New Roman" w:eastAsia="Times New Roman" w:cs="Times New Roman"/>
          <w:sz w:val="22"/>
          <w:szCs w:val="22"/>
          <w:b w:val="0"/>
          <w:bCs w:val="0"/>
        </w:rPr>
        <w:t xml:space="preserve">1.3 Parcel Identification Numbers: The Property is identified by the following county parcel identification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[PARCEL IDENTIFICATION NUMBERS]</w:t>
      </w:r>
    </w:p>
    <w:p>
      <w:pPr>
        <w:spacing w:line="276" w:lineRule="auto"/>
      </w:pPr>
      <w:r>
        <w:rPr>
          <w:rFonts w:ascii="Times New Roman" w:hAnsi="Times New Roman" w:eastAsia="Times New Roman" w:cs="Times New Roman"/>
          <w:sz w:val="22"/>
          <w:szCs w:val="22"/>
          <w:b w:val="0"/>
          <w:bCs w:val="0"/>
        </w:rPr>
        <w:t xml:space="preserve">1.4 Property Address: The Property is commonly known 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spacing w:line="276" w:lineRule="auto"/>
      </w:pPr>
      <w:r>
        <w:rPr>
          <w:rFonts w:ascii="Times New Roman" w:hAnsi="Times New Roman" w:eastAsia="Times New Roman" w:cs="Times New Roman"/>
          <w:sz w:val="22"/>
          <w:szCs w:val="22"/>
          <w:b w:val="0"/>
          <w:bCs w:val="0"/>
        </w:rPr>
        <w:t xml:space="preserve">1.5 Property Size: The Property contains approximately [TOTAL ACREAGE] acres, more or less.</w:t>
      </w:r>
    </w:p>
    <w:p>
      <w:pPr>
        <w:spacing w:line="276" w:lineRule="auto"/>
      </w:pPr>
      <w:r>
        <w:rPr>
          <w:rFonts w:ascii="Times New Roman" w:hAnsi="Times New Roman" w:eastAsia="Times New Roman" w:cs="Times New Roman"/>
          <w:sz w:val="22"/>
          <w:szCs w:val="22"/>
          <w:b w:val="0"/>
          <w:bCs w:val="0"/>
        </w:rPr>
        <w:t xml:space="preserve">1.6 Zoning: The Property is currently zoned [ZONING CLASSIFICATION].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The Buyer shall pay a down payment of [DOWN PAYMENT AMOUNT] Dollars ($[DOWN PAYMENT AMOUNT NUMERIC]) upon execution of this Contract.</w:t>
      </w:r>
    </w:p>
    <w:p>
      <w:pPr>
        <w:spacing w:line="276" w:lineRule="auto"/>
      </w:pPr>
      <w:r>
        <w:rPr>
          <w:rFonts w:ascii="Times New Roman" w:hAnsi="Times New Roman" w:eastAsia="Times New Roman" w:cs="Times New Roman"/>
          <w:sz w:val="22"/>
          <w:szCs w:val="22"/>
          <w:b w:val="0"/>
          <w:bCs w:val="0"/>
        </w:rPr>
        <w:t xml:space="preserve">2.3 Balance Due: The balance of the purchase price, being [BALANCE DUE AMOUNT] Dollars ($[BALANCE DUE AMOUNT NUMERIC]), shall be paid in accordance with the payment terms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2.4 Payment Method: All payments shall be made in lawful</w:t>
      </w:r>
    </w:p>
    <w:p>
      <w:pPr>
        <w:spacing w:line="276" w:lineRule="auto"/>
      </w:pPr>
      <w:r>
        <w:rPr>
          <w:rFonts w:ascii="Times New Roman" w:hAnsi="Times New Roman" w:eastAsia="Times New Roman" w:cs="Times New Roman"/>
          <w:sz w:val="22"/>
          <w:szCs w:val="22"/>
          <w:b w:val="0"/>
          <w:bCs w:val="0"/>
        </w:rPr>
        <w:t xml:space="preserve">money of the United States, by check, electronic transfer, or money order, delivered to the Seller at the address set forth above or to such other place as the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Monthly Installments: The Buyer shall pay the balance due in [NUMBER OF MONTHLY INSTALLMENTS] consecutive monthly installments of [MONTHLY INSTALLMENT AMOUNT] Dollars ($[MONTHLY INSTALLMENT AMOUNT NUMERIC]) each.</w:t>
      </w:r>
    </w:p>
    <w:p>
      <w:pPr>
        <w:spacing w:line="276" w:lineRule="auto"/>
      </w:pPr>
      <w:r>
        <w:rPr>
          <w:rFonts w:ascii="Times New Roman" w:hAnsi="Times New Roman" w:eastAsia="Times New Roman" w:cs="Times New Roman"/>
          <w:sz w:val="22"/>
          <w:szCs w:val="22"/>
          <w:b w:val="0"/>
          <w:bCs w:val="0"/>
        </w:rPr>
        <w:t xml:space="preserve">3.2 First Payment Due Date: The first monthly installment shall be due on [FIRST PAYMENT DUE DATE].</w:t>
      </w:r>
    </w:p>
    <w:p>
      <w:pPr>
        <w:spacing w:line="276" w:lineRule="auto"/>
      </w:pPr>
      <w:r>
        <w:rPr>
          <w:rFonts w:ascii="Times New Roman" w:hAnsi="Times New Roman" w:eastAsia="Times New Roman" w:cs="Times New Roman"/>
          <w:sz w:val="22"/>
          <w:szCs w:val="22"/>
          <w:b w:val="0"/>
          <w:bCs w:val="0"/>
        </w:rPr>
        <w:t xml:space="preserve">3.3 Subsequent Payment Due Dates: Each subsequent monthly installment shall be due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3.4 Final Payment Due Date: The final installment shall be due on [FINAL PAYMENT DUE DATE], at which time the entire remaining balance shall be paid in full.</w:t>
      </w:r>
    </w:p>
    <w:p>
      <w:pPr>
        <w:spacing w:line="276" w:lineRule="auto"/>
      </w:pPr>
      <w:r>
        <w:rPr>
          <w:rFonts w:ascii="Times New Roman" w:hAnsi="Times New Roman" w:eastAsia="Times New Roman" w:cs="Times New Roman"/>
          <w:sz w:val="22"/>
          <w:szCs w:val="22"/>
          <w:b w:val="0"/>
          <w:bCs w:val="0"/>
        </w:rPr>
        <w:t xml:space="preserve">3.5 Interest Rate: Interest shall accrue on the unpaid balance at the rate of [INTEREST RATE] percent ([INTEREST RATE NUMERIC]%) per annum.</w:t>
      </w:r>
    </w:p>
    <w:p>
      <w:pPr>
        <w:spacing w:line="276" w:lineRule="auto"/>
      </w:pPr>
      <w:r>
        <w:rPr>
          <w:rFonts w:ascii="Times New Roman" w:hAnsi="Times New Roman" w:eastAsia="Times New Roman" w:cs="Times New Roman"/>
          <w:sz w:val="22"/>
          <w:szCs w:val="22"/>
          <w:b w:val="0"/>
          <w:bCs w:val="0"/>
        </w:rPr>
        <w:t xml:space="preserve">3.6 Application of Payments: Each payment shall be applied first to accrued interest and then to principal.</w:t>
      </w:r>
    </w:p>
    <w:p>
      <w:pPr>
        <w:spacing w:line="276" w:lineRule="auto"/>
      </w:pPr>
      <w:r>
        <w:rPr>
          <w:rFonts w:ascii="Times New Roman" w:hAnsi="Times New Roman" w:eastAsia="Times New Roman" w:cs="Times New Roman"/>
          <w:sz w:val="22"/>
          <w:szCs w:val="22"/>
          <w:b w:val="0"/>
          <w:bCs w:val="0"/>
        </w:rPr>
        <w:t xml:space="preserve">3.7 Late Charge: If any payment is not received within [GRACE PERIOD DAYS] days after its due date, the Buyer shall pay a late charge of [LATE CHARGE AMOUNT] Dollars ($[LATE CHARGE AMOUNT NUMERIC]) or [LATE CHARGE PERCENTAGE] percent ([LATE CHARGE PERCENTAGE NUMERIC]%) of the overdue payment, whichever is greater.</w:t>
      </w:r>
    </w:p>
    <w:p>
      <w:pPr>
        <w:spacing w:line="276" w:lineRule="auto"/>
      </w:pPr>
      <w:r>
        <w:rPr>
          <w:rFonts w:ascii="Times New Roman" w:hAnsi="Times New Roman" w:eastAsia="Times New Roman" w:cs="Times New Roman"/>
          <w:sz w:val="22"/>
          <w:szCs w:val="22"/>
          <w:b w:val="0"/>
          <w:bCs w:val="0"/>
        </w:rPr>
        <w:t xml:space="preserve">3.8 Prepayment: The Buyer may prepay all or any part of the unpaid balance at any time without penalty.</w:t>
      </w:r>
    </w:p>
    <w:p>
      <w:pPr>
        <w:spacing w:line="276" w:lineRule="auto"/>
      </w:pPr>
      <w:r>
        <w:rPr>
          <w:rFonts w:ascii="Times New Roman" w:hAnsi="Times New Roman" w:eastAsia="Times New Roman" w:cs="Times New Roman"/>
          <w:sz w:val="22"/>
          <w:szCs w:val="22"/>
          <w:b w:val="0"/>
          <w:bCs w:val="0"/>
        </w:rPr>
        <w:t xml:space="preserve">3.9 Place of Payment: All payments shall be made to the Seller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The Seller shall convey marketable title to the Property by general warranty deed or quitclaim deed, free and clear of all liens, encumbrances, and defects, except for: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[PERMITTED ENCUMBRANCES]</w:t>
      </w:r>
    </w:p>
    <w:p>
      <w:pPr>
        <w:spacing w:line="276" w:lineRule="auto"/>
      </w:pPr>
      <w:r>
        <w:rPr>
          <w:rFonts w:ascii="Times New Roman" w:hAnsi="Times New Roman" w:eastAsia="Times New Roman" w:cs="Times New Roman"/>
          <w:sz w:val="22"/>
          <w:szCs w:val="22"/>
          <w:b w:val="0"/>
          <w:bCs w:val="0"/>
        </w:rPr>
        <w:t xml:space="preserve">4.2 Deed Delivery: Upon full payment of the purchase price and performance of all obligations under this Contract, the Seller shall execute and deliver to the Buyer a deed conveying title to the Property.</w:t>
      </w:r>
    </w:p>
    <w:p>
      <w:pPr>
        <w:spacing w:line="276" w:lineRule="auto"/>
      </w:pPr>
      <w:r>
        <w:rPr>
          <w:rFonts w:ascii="Times New Roman" w:hAnsi="Times New Roman" w:eastAsia="Times New Roman" w:cs="Times New Roman"/>
          <w:sz w:val="22"/>
          <w:szCs w:val="22"/>
          <w:b w:val="0"/>
          <w:bCs w:val="0"/>
        </w:rPr>
        <w:t xml:space="preserve">4.3 Title Evidence: The Seller shall provide the Buyer with a title insurance commitment or an abstract of title within [TITLE EVIDENCE DAYS] days after execution of this Contract.</w:t>
      </w:r>
    </w:p>
    <w:p>
      <w:pPr>
        <w:spacing w:line="276" w:lineRule="auto"/>
      </w:pPr>
      <w:r>
        <w:rPr>
          <w:rFonts w:ascii="Times New Roman" w:hAnsi="Times New Roman" w:eastAsia="Times New Roman" w:cs="Times New Roman"/>
          <w:sz w:val="22"/>
          <w:szCs w:val="22"/>
          <w:b w:val="0"/>
          <w:bCs w:val="0"/>
        </w:rPr>
        <w:t xml:space="preserve">4.4 Title Examination: The Buyer shall have [TITLE EXAMINATION DAYS] days from receipt of the title evidence to examine title and provide written notice of any objections.</w:t>
      </w:r>
    </w:p>
    <w:p>
      <w:pPr>
        <w:spacing w:line="276" w:lineRule="auto"/>
      </w:pPr>
      <w:r>
        <w:rPr>
          <w:rFonts w:ascii="Times New Roman" w:hAnsi="Times New Roman" w:eastAsia="Times New Roman" w:cs="Times New Roman"/>
          <w:sz w:val="22"/>
          <w:szCs w:val="22"/>
          <w:b w:val="0"/>
          <w:bCs w:val="0"/>
        </w:rPr>
        <w:t xml:space="preserve">4.5 Cure of Objections: The Seller shall have [CURE PERIOD DAYS] days to cure any valid title objections. If the Seller fails to cure, the Buyer may terminate this Contract and receive a refund of all payments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 AND USE</w:t>
      </w:r>
    </w:p>
    <w:p>
      <w:pPr>
        <w:spacing w:line="276" w:lineRule="auto"/>
      </w:pPr>
      <w:r>
        <w:rPr>
          <w:rFonts w:ascii="Times New Roman" w:hAnsi="Times New Roman" w:eastAsia="Times New Roman" w:cs="Times New Roman"/>
          <w:sz w:val="22"/>
          <w:szCs w:val="22"/>
          <w:b w:val="0"/>
          <w:bCs w:val="0"/>
        </w:rPr>
        <w:t xml:space="preserve">5.1 Possession: The Buyer shall be entitled to possession of the Property upon execution of this Contract, subject to the terms and conditions herein.</w:t>
      </w:r>
    </w:p>
    <w:p>
      <w:pPr>
        <w:spacing w:line="276" w:lineRule="auto"/>
      </w:pPr>
      <w:r>
        <w:rPr>
          <w:rFonts w:ascii="Times New Roman" w:hAnsi="Times New Roman" w:eastAsia="Times New Roman" w:cs="Times New Roman"/>
          <w:sz w:val="22"/>
          <w:szCs w:val="22"/>
          <w:b w:val="0"/>
          <w:bCs w:val="0"/>
        </w:rPr>
        <w:t xml:space="preserve">5.2 Use of Property: The Property is undeveloped and shall be used for [INTENDED USE] purposes only, subject to all applicable zoning, land use, and building codes.</w:t>
      </w:r>
    </w:p>
    <w:p>
      <w:pPr>
        <w:spacing w:line="276" w:lineRule="auto"/>
      </w:pPr>
      <w:r>
        <w:rPr>
          <w:rFonts w:ascii="Times New Roman" w:hAnsi="Times New Roman" w:eastAsia="Times New Roman" w:cs="Times New Roman"/>
          <w:sz w:val="22"/>
          <w:szCs w:val="22"/>
          <w:b w:val="0"/>
          <w:bCs w:val="0"/>
        </w:rPr>
        <w:t xml:space="preserve">5.3 Restrictions: The Buyer shall not commit waste, nor shall the Buyer permit any nuisance on the Property.</w:t>
      </w:r>
    </w:p>
    <w:p>
      <w:pPr>
        <w:spacing w:line="276" w:lineRule="auto"/>
      </w:pPr>
      <w:r>
        <w:rPr>
          <w:rFonts w:ascii="Times New Roman" w:hAnsi="Times New Roman" w:eastAsia="Times New Roman" w:cs="Times New Roman"/>
          <w:sz w:val="22"/>
          <w:szCs w:val="22"/>
          <w:b w:val="0"/>
          <w:bCs w:val="0"/>
        </w:rPr>
        <w:t xml:space="preserve">5.4 Compliance with Laws: The Buyer shall comply with all applicable federal, state, and local laws, ordinances, and regulations relating to the use and occupancy of the Property.</w:t>
      </w:r>
    </w:p>
    <w:p>
      <w:pPr>
        <w:spacing w:line="276" w:lineRule="auto"/>
      </w:pPr>
      <w:r>
        <w:rPr>
          <w:rFonts w:ascii="Times New Roman" w:hAnsi="Times New Roman" w:eastAsia="Times New Roman" w:cs="Times New Roman"/>
          <w:sz w:val="22"/>
          <w:szCs w:val="22"/>
          <w:b w:val="0"/>
          <w:bCs w:val="0"/>
        </w:rPr>
        <w:t xml:space="preserve">5.5 No Improvements Without Consent: The Buyer shall not construct any improvements on the Property without the prior written consent of the Seller, which consent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ASSESSMENTS, AND INSURANCE</w:t>
      </w:r>
    </w:p>
    <w:p>
      <w:pPr>
        <w:spacing w:line="276" w:lineRule="auto"/>
      </w:pPr>
      <w:r>
        <w:rPr>
          <w:rFonts w:ascii="Times New Roman" w:hAnsi="Times New Roman" w:eastAsia="Times New Roman" w:cs="Times New Roman"/>
          <w:sz w:val="22"/>
          <w:szCs w:val="22"/>
          <w:b w:val="0"/>
          <w:bCs w:val="0"/>
        </w:rPr>
        <w:t xml:space="preserve">6.1 Real Property Taxes: The Seller shall pay all real property taxes and assessments due and payable prior to the date of this Contract.</w:t>
      </w:r>
    </w:p>
    <w:p>
      <w:pPr>
        <w:spacing w:line="276" w:lineRule="auto"/>
      </w:pPr>
      <w:r>
        <w:rPr>
          <w:rFonts w:ascii="Times New Roman" w:hAnsi="Times New Roman" w:eastAsia="Times New Roman" w:cs="Times New Roman"/>
          <w:sz w:val="22"/>
          <w:szCs w:val="22"/>
          <w:b w:val="0"/>
          <w:bCs w:val="0"/>
        </w:rPr>
        <w:t xml:space="preserve">6.2 Proration: Real property taxes and assessments for the current year shall be prorated between the Seller and Buyer as of the date of this Contract.</w:t>
      </w:r>
    </w:p>
    <w:p>
      <w:pPr>
        <w:spacing w:line="276" w:lineRule="auto"/>
      </w:pPr>
      <w:r>
        <w:rPr>
          <w:rFonts w:ascii="Times New Roman" w:hAnsi="Times New Roman" w:eastAsia="Times New Roman" w:cs="Times New Roman"/>
          <w:sz w:val="22"/>
          <w:szCs w:val="22"/>
          <w:b w:val="0"/>
          <w:bCs w:val="0"/>
        </w:rPr>
        <w:t xml:space="preserve">6.3 Buyer's Responsibility: The Buyer shall pay all real property taxes and assessments due and payable after the date of this Contract.</w:t>
      </w:r>
    </w:p>
    <w:p>
      <w:pPr>
        <w:spacing w:line="276" w:lineRule="auto"/>
      </w:pPr>
      <w:r>
        <w:rPr>
          <w:rFonts w:ascii="Times New Roman" w:hAnsi="Times New Roman" w:eastAsia="Times New Roman" w:cs="Times New Roman"/>
          <w:sz w:val="22"/>
          <w:szCs w:val="22"/>
          <w:b w:val="0"/>
          <w:bCs w:val="0"/>
        </w:rPr>
        <w:t xml:space="preserve">6.4 Insurance: The Buyer shall maintain liability insurance on the Property in the amount of [INSURANCE AMOUNT] Dollars ($[INSURANCE AMOUNT NUMERIC]) and shall name the Seller as an additional insured.</w:t>
      </w:r>
    </w:p>
    <w:p>
      <w:pPr>
        <w:spacing w:line="276" w:lineRule="auto"/>
      </w:pPr>
      <w:r>
        <w:rPr>
          <w:rFonts w:ascii="Times New Roman" w:hAnsi="Times New Roman" w:eastAsia="Times New Roman" w:cs="Times New Roman"/>
          <w:sz w:val="22"/>
          <w:szCs w:val="22"/>
          <w:b w:val="0"/>
          <w:bCs w:val="0"/>
        </w:rPr>
        <w:t xml:space="preserve">6.5 Proof of Insurance: The Buyer shall provide the Seller with proof of insurance within [INSURANCE PROOF DAYS] days after execution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Buyer Default: The Buyer shall be in default if the Buyer fails to make any payment when due or fails to perform any other obligation under this Contract.</w:t>
      </w:r>
    </w:p>
    <w:p>
      <w:pPr>
        <w:spacing w:line="276" w:lineRule="auto"/>
      </w:pPr>
      <w:r>
        <w:rPr>
          <w:rFonts w:ascii="Times New Roman" w:hAnsi="Times New Roman" w:eastAsia="Times New Roman" w:cs="Times New Roman"/>
          <w:sz w:val="22"/>
          <w:szCs w:val="22"/>
          <w:b w:val="0"/>
          <w:bCs w:val="0"/>
        </w:rPr>
        <w:t xml:space="preserve">7.2 Notice of Default: The Seller shall provide the Buyer with written notice of default, specifying the nature of the default.</w:t>
      </w:r>
    </w:p>
    <w:p>
      <w:pPr>
        <w:spacing w:line="276" w:lineRule="auto"/>
      </w:pPr>
      <w:r>
        <w:rPr>
          <w:rFonts w:ascii="Times New Roman" w:hAnsi="Times New Roman" w:eastAsia="Times New Roman" w:cs="Times New Roman"/>
          <w:sz w:val="22"/>
          <w:szCs w:val="22"/>
          <w:b w:val="0"/>
          <w:bCs w:val="0"/>
        </w:rPr>
        <w:t xml:space="preserve">7.3 Cure Period: The Buyer shall have [DEFAULT CURE DAYS] days from receipt of notice to cure the default.</w:t>
      </w:r>
    </w:p>
    <w:p>
      <w:pPr>
        <w:spacing w:line="276" w:lineRule="auto"/>
      </w:pPr>
      <w:r>
        <w:rPr>
          <w:rFonts w:ascii="Times New Roman" w:hAnsi="Times New Roman" w:eastAsia="Times New Roman" w:cs="Times New Roman"/>
          <w:sz w:val="22"/>
          <w:szCs w:val="22"/>
          <w:b w:val="0"/>
          <w:bCs w:val="0"/>
        </w:rPr>
        <w:t xml:space="preserve">7.4 Remedies Upon Default: If the Buyer fails to cure within the cure period, the Seller may, at the Seller's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Declare the entire unpaid balance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Terminate this Contract and retain all payments made as liquidated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7.5 Seller Default: If the Seller fails to perform any obligation under this Contract, the Buyer may pursue any remedy available at law or in equity, including specific performance.</w:t>
      </w:r>
    </w:p>
    <w:p>
      <w:pPr>
        <w:spacing w:line="276" w:lineRule="auto"/>
      </w:pPr>
      <w:r>
        <w:rPr>
          <w:rFonts w:ascii="Times New Roman" w:hAnsi="Times New Roman" w:eastAsia="Times New Roman" w:cs="Times New Roman"/>
          <w:sz w:val="22"/>
          <w:szCs w:val="22"/>
          <w:b w:val="0"/>
          <w:bCs w:val="0"/>
        </w:rPr>
        <w:t xml:space="preserve">7.6 Attorney Fees: In any action arising out of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FORFEITURE AND REINSTATEMENT</w:t>
      </w:r>
    </w:p>
    <w:p>
      <w:pPr>
        <w:spacing w:line="276" w:lineRule="auto"/>
      </w:pPr>
      <w:r>
        <w:rPr>
          <w:rFonts w:ascii="Times New Roman" w:hAnsi="Times New Roman" w:eastAsia="Times New Roman" w:cs="Times New Roman"/>
          <w:sz w:val="22"/>
          <w:szCs w:val="22"/>
          <w:b w:val="0"/>
          <w:bCs w:val="0"/>
        </w:rPr>
        <w:t xml:space="preserve">8.1 Forfeiture: If the Buyer defaults and fails to cure, the Seller may declare this Contract forfeited and retain all payments made as liquidated damages.</w:t>
      </w:r>
    </w:p>
    <w:p>
      <w:pPr>
        <w:spacing w:line="276" w:lineRule="auto"/>
      </w:pPr>
      <w:r>
        <w:rPr>
          <w:rFonts w:ascii="Times New Roman" w:hAnsi="Times New Roman" w:eastAsia="Times New Roman" w:cs="Times New Roman"/>
          <w:sz w:val="22"/>
          <w:szCs w:val="22"/>
          <w:b w:val="0"/>
          <w:bCs w:val="0"/>
        </w:rPr>
        <w:t xml:space="preserve">8.2 Reinstatement: The Buyer may reinstate this Contract within [REINSTATEMENT DAYS] days after forfeiture by paying all amounts due, including late charges and costs.</w:t>
      </w:r>
    </w:p>
    <w:p>
      <w:pPr>
        <w:spacing w:line="276" w:lineRule="auto"/>
      </w:pPr>
      <w:r>
        <w:rPr>
          <w:rFonts w:ascii="Times New Roman" w:hAnsi="Times New Roman" w:eastAsia="Times New Roman" w:cs="Times New Roman"/>
          <w:sz w:val="22"/>
          <w:szCs w:val="22"/>
          <w:b w:val="0"/>
          <w:bCs w:val="0"/>
        </w:rPr>
        <w:t xml:space="preserve">8.3 Notice of Forfeiture: The Seller shall provide written notice of forfeiture to the Buyer at the Buyer's last known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CONDITION OF PROPERTY</w:t>
      </w:r>
    </w:p>
    <w:p>
      <w:pPr>
        <w:spacing w:line="276" w:lineRule="auto"/>
      </w:pPr>
      <w:r>
        <w:rPr>
          <w:rFonts w:ascii="Times New Roman" w:hAnsi="Times New Roman" w:eastAsia="Times New Roman" w:cs="Times New Roman"/>
          <w:sz w:val="22"/>
          <w:szCs w:val="22"/>
          <w:b w:val="0"/>
          <w:bCs w:val="0"/>
        </w:rPr>
        <w:t xml:space="preserve">9.1 As-Is Sale: The Buyer acknowledges that the Property is undeveloped and is being sold "AS IS, WHERE IS" without any warranties, express or implied, except as expressly set forth in this Contract.</w:t>
      </w:r>
    </w:p>
    <w:p>
      <w:pPr>
        <w:spacing w:line="276" w:lineRule="auto"/>
      </w:pPr>
      <w:r>
        <w:rPr>
          <w:rFonts w:ascii="Times New Roman" w:hAnsi="Times New Roman" w:eastAsia="Times New Roman" w:cs="Times New Roman"/>
          <w:sz w:val="22"/>
          <w:szCs w:val="22"/>
          <w:b w:val="0"/>
          <w:bCs w:val="0"/>
        </w:rPr>
        <w:t xml:space="preserve">9.2 No Warranties: The Seller makes no warranties regarding the condition of the Property, including but not limited to soil conditions, drainage, utilities, or suitability for any particular purpose.</w:t>
      </w:r>
    </w:p>
    <w:p>
      <w:pPr>
        <w:spacing w:line="276" w:lineRule="auto"/>
      </w:pPr>
      <w:r>
        <w:rPr>
          <w:rFonts w:ascii="Times New Roman" w:hAnsi="Times New Roman" w:eastAsia="Times New Roman" w:cs="Times New Roman"/>
          <w:sz w:val="22"/>
          <w:szCs w:val="22"/>
          <w:b w:val="0"/>
          <w:bCs w:val="0"/>
        </w:rPr>
        <w:t xml:space="preserve">9.3 Buyer's Inspection: The Buyer has had the opportunity to inspect the Property and is relying solely on the Buyer's own investigation.</w:t>
      </w:r>
    </w:p>
    <w:p>
      <w:pPr>
        <w:spacing w:line="276" w:lineRule="auto"/>
      </w:pPr>
      <w:r>
        <w:rPr>
          <w:rFonts w:ascii="Times New Roman" w:hAnsi="Times New Roman" w:eastAsia="Times New Roman" w:cs="Times New Roman"/>
          <w:sz w:val="22"/>
          <w:szCs w:val="22"/>
          <w:b w:val="0"/>
          <w:bCs w:val="0"/>
        </w:rPr>
        <w:t xml:space="preserve">9.4 Environmental Matters: The Seller makes no representations regarding environmental conditions on the Property. The Buyer shall conduct any environmental inspections at the Buyer's own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UTILITIES AND ACCESS</w:t>
      </w:r>
    </w:p>
    <w:p>
      <w:pPr>
        <w:spacing w:line="276" w:lineRule="auto"/>
      </w:pPr>
      <w:r>
        <w:rPr>
          <w:rFonts w:ascii="Times New Roman" w:hAnsi="Times New Roman" w:eastAsia="Times New Roman" w:cs="Times New Roman"/>
          <w:sz w:val="22"/>
          <w:szCs w:val="22"/>
          <w:b w:val="0"/>
          <w:bCs w:val="0"/>
        </w:rPr>
        <w:t xml:space="preserve">10.1 Utilities: The Seller makes no representations regarding the availability of utilities to the Property, including water, sewer, gas, electric, or telecommunications.</w:t>
      </w:r>
    </w:p>
    <w:p>
      <w:pPr>
        <w:spacing w:line="276" w:lineRule="auto"/>
      </w:pPr>
      <w:r>
        <w:rPr>
          <w:rFonts w:ascii="Times New Roman" w:hAnsi="Times New Roman" w:eastAsia="Times New Roman" w:cs="Times New Roman"/>
          <w:sz w:val="22"/>
          <w:szCs w:val="22"/>
          <w:b w:val="0"/>
          <w:bCs w:val="0"/>
        </w:rPr>
        <w:t xml:space="preserve">10.2 Access: The Property has access via [ACCESS DESCRIPTION].</w:t>
      </w:r>
    </w:p>
    <w:p>
      <w:pPr>
        <w:spacing w:line="276" w:lineRule="auto"/>
      </w:pPr>
      <w:r>
        <w:rPr>
          <w:rFonts w:ascii="Times New Roman" w:hAnsi="Times New Roman" w:eastAsia="Times New Roman" w:cs="Times New Roman"/>
          <w:sz w:val="22"/>
          <w:szCs w:val="22"/>
          <w:b w:val="0"/>
          <w:bCs w:val="0"/>
        </w:rPr>
        <w:t xml:space="preserve">10.3 Easements: The Property is subject to the following easements: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[EASEMENT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SURVEY</w:t>
      </w:r>
    </w:p>
    <w:p>
      <w:pPr>
        <w:spacing w:line="276" w:lineRule="auto"/>
      </w:pPr>
      <w:r>
        <w:rPr>
          <w:rFonts w:ascii="Times New Roman" w:hAnsi="Times New Roman" w:eastAsia="Times New Roman" w:cs="Times New Roman"/>
          <w:sz w:val="22"/>
          <w:szCs w:val="22"/>
          <w:b w:val="0"/>
          <w:bCs w:val="0"/>
        </w:rPr>
        <w:t xml:space="preserve">11.1 Survey: The Buyer may obtain a survey of the Property at the Buyer's expense.</w:t>
      </w:r>
    </w:p>
    <w:p>
      <w:pPr>
        <w:spacing w:line="276" w:lineRule="auto"/>
      </w:pPr>
      <w:r>
        <w:rPr>
          <w:rFonts w:ascii="Times New Roman" w:hAnsi="Times New Roman" w:eastAsia="Times New Roman" w:cs="Times New Roman"/>
          <w:sz w:val="22"/>
          <w:szCs w:val="22"/>
          <w:b w:val="0"/>
          <w:bCs w:val="0"/>
        </w:rPr>
        <w:t xml:space="preserve">11.2 Survey Deadline: Any survey shall be completed within [SURVEY DAYS] days after execution of this Contract.</w:t>
      </w:r>
    </w:p>
    <w:p>
      <w:pPr>
        <w:spacing w:line="276" w:lineRule="auto"/>
      </w:pPr>
      <w:r>
        <w:rPr>
          <w:rFonts w:ascii="Times New Roman" w:hAnsi="Times New Roman" w:eastAsia="Times New Roman" w:cs="Times New Roman"/>
          <w:sz w:val="22"/>
          <w:szCs w:val="22"/>
          <w:b w:val="0"/>
          <w:bCs w:val="0"/>
        </w:rPr>
        <w:t xml:space="preserve">11.3 Survey Objections: The Buyer shall provide written notice of any survey objections within [SURVEY OBJECTION DAYS] days after receipt of the survey.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CLOSING</w:t>
      </w:r>
    </w:p>
    <w:p>
      <w:pPr>
        <w:spacing w:line="276" w:lineRule="auto"/>
      </w:pPr>
      <w:r>
        <w:rPr>
          <w:rFonts w:ascii="Times New Roman" w:hAnsi="Times New Roman" w:eastAsia="Times New Roman" w:cs="Times New Roman"/>
          <w:sz w:val="22"/>
          <w:szCs w:val="22"/>
          <w:b w:val="0"/>
          <w:bCs w:val="0"/>
        </w:rPr>
        <w:t xml:space="preserve">12.1 Closing Date: The closing shall occur on [CLOSING DATE], or upon full payment of the purchase price, whichever is later.</w:t>
      </w:r>
    </w:p>
    <w:p>
      <w:pPr>
        <w:spacing w:line="276" w:lineRule="auto"/>
      </w:pPr>
      <w:r>
        <w:rPr>
          <w:rFonts w:ascii="Times New Roman" w:hAnsi="Times New Roman" w:eastAsia="Times New Roman" w:cs="Times New Roman"/>
          <w:sz w:val="22"/>
          <w:szCs w:val="22"/>
          <w:b w:val="0"/>
          <w:bCs w:val="0"/>
        </w:rPr>
        <w:t xml:space="preserve">12.2 Closing Location: The closing shall be held at [CLOSING LOCATION] or such other place as the parties may agree.</w:t>
      </w:r>
    </w:p>
    <w:p>
      <w:pPr>
        <w:spacing w:line="276" w:lineRule="auto"/>
      </w:pPr>
      <w:r>
        <w:rPr>
          <w:rFonts w:ascii="Times New Roman" w:hAnsi="Times New Roman" w:eastAsia="Times New Roman" w:cs="Times New Roman"/>
          <w:sz w:val="22"/>
          <w:szCs w:val="22"/>
          <w:b w:val="0"/>
          <w:bCs w:val="0"/>
        </w:rPr>
        <w:t xml:space="preserve">12.3 Closing Costs: The Seller shall pay [SELLER CLOSING COSTS] and the Buyer shall pay [BUYER CLOSING COSTS].</w:t>
      </w:r>
    </w:p>
    <w:p>
      <w:pPr>
        <w:spacing w:line="276" w:lineRule="auto"/>
      </w:pPr>
      <w:r>
        <w:rPr>
          <w:rFonts w:ascii="Times New Roman" w:hAnsi="Times New Roman" w:eastAsia="Times New Roman" w:cs="Times New Roman"/>
          <w:sz w:val="22"/>
          <w:szCs w:val="22"/>
          <w:b w:val="0"/>
          <w:bCs w:val="0"/>
        </w:rPr>
        <w:t xml:space="preserve">12.4 Documents: At closing, the Seller shall deliver a deed, and the Buyer shall deliver any remaining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RECORDING</w:t>
      </w:r>
    </w:p>
    <w:p>
      <w:pPr>
        <w:spacing w:line="276" w:lineRule="auto"/>
      </w:pPr>
      <w:r>
        <w:rPr>
          <w:rFonts w:ascii="Times New Roman" w:hAnsi="Times New Roman" w:eastAsia="Times New Roman" w:cs="Times New Roman"/>
          <w:sz w:val="22"/>
          <w:szCs w:val="22"/>
          <w:b w:val="0"/>
          <w:bCs w:val="0"/>
        </w:rPr>
        <w:t xml:space="preserve">13.1 Recording: This Contract may be recorded in the office of the county recorder where the Property is located.</w:t>
      </w:r>
    </w:p>
    <w:p>
      <w:pPr>
        <w:spacing w:line="276" w:lineRule="auto"/>
      </w:pPr>
      <w:r>
        <w:rPr>
          <w:rFonts w:ascii="Times New Roman" w:hAnsi="Times New Roman" w:eastAsia="Times New Roman" w:cs="Times New Roman"/>
          <w:sz w:val="22"/>
          <w:szCs w:val="22"/>
          <w:b w:val="0"/>
          <w:bCs w:val="0"/>
        </w:rPr>
        <w:t xml:space="preserve">13.2 Memorandum: The parties may execute a memorandum of this Contract for recording purposes.</w:t>
      </w:r>
    </w:p>
    <w:p>
      <w:pPr>
        <w:spacing w:line="276" w:lineRule="auto"/>
      </w:pPr>
      <w:r>
        <w:rPr>
          <w:rFonts w:ascii="Times New Roman" w:hAnsi="Times New Roman" w:eastAsia="Times New Roman" w:cs="Times New Roman"/>
          <w:sz w:val="22"/>
          <w:szCs w:val="22"/>
          <w:b w:val="0"/>
          <w:bCs w:val="0"/>
        </w:rPr>
        <w:t xml:space="preserve">13.3 Costs: The party requesting recording shall pay all recording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w:t>
      </w:r>
    </w:p>
    <w:p>
      <w:pPr>
        <w:spacing w:line="276" w:lineRule="auto"/>
      </w:pPr>
      <w:r>
        <w:rPr>
          <w:rFonts w:ascii="Times New Roman" w:hAnsi="Times New Roman" w:eastAsia="Times New Roman" w:cs="Times New Roman"/>
          <w:sz w:val="22"/>
          <w:szCs w:val="22"/>
          <w:b w:val="0"/>
          <w:bCs w:val="0"/>
        </w:rPr>
        <w:t xml:space="preserve">14.1 By Buyer: The Buyer may not assign this Contract without the prior written consent of the Seller.</w:t>
      </w:r>
    </w:p>
    <w:p>
      <w:pPr>
        <w:spacing w:line="276" w:lineRule="auto"/>
      </w:pPr>
      <w:r>
        <w:rPr>
          <w:rFonts w:ascii="Times New Roman" w:hAnsi="Times New Roman" w:eastAsia="Times New Roman" w:cs="Times New Roman"/>
          <w:sz w:val="22"/>
          <w:szCs w:val="22"/>
          <w:b w:val="0"/>
          <w:bCs w:val="0"/>
        </w:rPr>
        <w:t xml:space="preserve">14.2 By Seller: The Seller may assign this Contract without the Buyer's consent.</w:t>
      </w:r>
    </w:p>
    <w:p>
      <w:pPr>
        <w:spacing w:line="276" w:lineRule="auto"/>
      </w:pPr>
      <w:r>
        <w:rPr>
          <w:rFonts w:ascii="Times New Roman" w:hAnsi="Times New Roman" w:eastAsia="Times New Roman" w:cs="Times New Roman"/>
          <w:sz w:val="22"/>
          <w:szCs w:val="22"/>
          <w:b w:val="0"/>
          <w:bCs w:val="0"/>
        </w:rPr>
        <w:t xml:space="preserve">14.3 Binding Effect: This Contract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Method: All notices under this Contract shall be in writing and shall be delivered by personal delivery, certified mail, return receipt requested, or overnight courier.</w:t>
      </w:r>
    </w:p>
    <w:p>
      <w:pPr>
        <w:spacing w:line="276" w:lineRule="auto"/>
      </w:pPr>
      <w:r>
        <w:rPr>
          <w:rFonts w:ascii="Times New Roman" w:hAnsi="Times New Roman" w:eastAsia="Times New Roman" w:cs="Times New Roman"/>
          <w:sz w:val="22"/>
          <w:szCs w:val="22"/>
          <w:b w:val="0"/>
          <w:bCs w:val="0"/>
        </w:rPr>
        <w:t xml:space="preserve">15.2 Addresses: Notices shall be sent to the parties at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15.3 Effective Date: Notices shall be effective upon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16.2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16.4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16.5 Governing Law: This Contract shall be governed by and construed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16.6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16.7 Headings: Section headings are for convenience only and shall not affect the interpretation of this Contract.</w:t>
      </w:r>
    </w:p>
    <w:p>
      <w:pPr>
        <w:spacing w:line="276" w:lineRule="auto"/>
      </w:pPr>
      <w:r>
        <w:rPr>
          <w:rFonts w:ascii="Times New Roman" w:hAnsi="Times New Roman" w:eastAsia="Times New Roman" w:cs="Times New Roman"/>
          <w:sz w:val="22"/>
          <w:szCs w:val="22"/>
          <w:b w:val="0"/>
          <w:bCs w:val="0"/>
        </w:rPr>
        <w:t xml:space="preserve">16.8 Time of Essence: Time is of the essence in this Contract.</w:t>
      </w:r>
    </w:p>
    <w:p>
      <w:pPr>
        <w:spacing w:line="276" w:lineRule="auto"/>
      </w:pPr>
      <w:r>
        <w:rPr>
          <w:rFonts w:ascii="Times New Roman" w:hAnsi="Times New Roman" w:eastAsia="Times New Roman" w:cs="Times New Roman"/>
          <w:sz w:val="22"/>
          <w:szCs w:val="22"/>
          <w:b w:val="0"/>
          <w:bCs w:val="0"/>
        </w:rPr>
        <w:t xml:space="preserve">16.9 Force Majeure: Neither party shall be liable for delays caused by events beyond their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Seller: The Seller executes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17.2 Buyer: The Buyer executes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NOTARY ACKNOWLEDGMENT</w:t>
      </w:r>
    </w:p>
    <w:p>
      <w:pPr>
        <w:spacing w:line="276" w:lineRule="auto"/>
      </w:pPr>
      <w:r>
        <w:rPr>
          <w:rFonts w:ascii="Times New Roman" w:hAnsi="Times New Roman" w:eastAsia="Times New Roman" w:cs="Times New Roman"/>
          <w:sz w:val="22"/>
          <w:szCs w:val="22"/>
          <w:b w:val="0"/>
          <w:bCs w:val="0"/>
        </w:rPr>
        <w:t xml:space="preserve">18.1 Seller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18.2 Buyer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[BUYER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EXHIBITS</w:t>
      </w:r>
    </w:p>
    <w:p>
      <w:pPr>
        <w:spacing w:line="276" w:lineRule="auto"/>
      </w:pPr>
      <w:r>
        <w:rPr>
          <w:rFonts w:ascii="Times New Roman" w:hAnsi="Times New Roman" w:eastAsia="Times New Roman" w:cs="Times New Roman"/>
          <w:sz w:val="22"/>
          <w:szCs w:val="22"/>
          <w:b w:val="0"/>
          <w:bCs w:val="0"/>
        </w:rPr>
        <w:t xml:space="preserve">19.1 Exhibit A: Legal Description of Property</w:t>
      </w:r>
    </w:p>
    <w:p>
      <w:pPr>
        <w:spacing w:line="276" w:lineRule="auto"/>
      </w:pPr>
      <w:r>
        <w:rPr>
          <w:rFonts w:ascii="Times New Roman" w:hAnsi="Times New Roman" w:eastAsia="Times New Roman" w:cs="Times New Roman"/>
          <w:sz w:val="22"/>
          <w:szCs w:val="22"/>
          <w:b w:val="0"/>
          <w:bCs w:val="0"/>
        </w:rPr>
        <w:t xml:space="preserve">19.2 Exhibit B: Plat or Survey</w:t>
      </w:r>
    </w:p>
    <w:p>
      <w:pPr>
        <w:spacing w:line="276" w:lineRule="auto"/>
      </w:pPr>
      <w:r>
        <w:rPr>
          <w:rFonts w:ascii="Times New Roman" w:hAnsi="Times New Roman" w:eastAsia="Times New Roman" w:cs="Times New Roman"/>
          <w:sz w:val="22"/>
          <w:szCs w:val="22"/>
          <w:b w:val="0"/>
          <w:bCs w:val="0"/>
        </w:rPr>
        <w:t xml:space="preserve">19.3 Exhibit C: Title Insurance Commitment or Abstract of Title</w:t>
      </w:r>
    </w:p>
    <w:p>
      <w:pPr>
        <w:spacing w:line="276" w:lineRule="auto"/>
      </w:pPr>
      <w:r>
        <w:rPr>
          <w:rFonts w:ascii="Times New Roman" w:hAnsi="Times New Roman" w:eastAsia="Times New Roman" w:cs="Times New Roman"/>
          <w:sz w:val="22"/>
          <w:szCs w:val="22"/>
          <w:b w:val="0"/>
          <w:bCs w:val="0"/>
        </w:rPr>
        <w:t xml:space="preserve">19.4 Exhibit D: Environmental Report (if any)</w:t>
      </w:r>
    </w:p>
    <w:p>
      <w:pPr>
        <w:spacing w:line="276" w:lineRule="auto"/>
      </w:pPr>
      <w:r>
        <w:rPr>
          <w:rFonts w:ascii="Times New Roman" w:hAnsi="Times New Roman" w:eastAsia="Times New Roman" w:cs="Times New Roman"/>
          <w:sz w:val="22"/>
          <w:szCs w:val="22"/>
          <w:b w:val="0"/>
          <w:bCs w:val="0"/>
        </w:rPr>
        <w:t xml:space="preserve">19.5 Exhibit E: Survey (if any)</w:t>
      </w:r>
    </w:p>
    <w:p>
      <w:pPr>
        <w:spacing w:line="276" w:lineRule="auto"/>
      </w:pPr>
      <w:r>
        <w:rPr>
          <w:rFonts w:ascii="Times New Roman" w:hAnsi="Times New Roman" w:eastAsia="Times New Roman" w:cs="Times New Roman"/>
          <w:sz w:val="22"/>
          <w:szCs w:val="22"/>
          <w:b w:val="0"/>
          <w:bCs w:val="0"/>
        </w:rPr>
        <w:t xml:space="preserve">19.6 Exhibit F: Memorandum of Contract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2026-10-09T08:27:26+00:00</dcterms:created>
  <dcterms:modified xsi:type="dcterms:W3CDTF">2026-10-09T08:27:26+00:00</dcterms:modified>
</cp:coreProperties>
</file>

<file path=docProps/custom.xml><?xml version="1.0" encoding="utf-8"?>
<Properties xmlns="http://schemas.openxmlformats.org/officeDocument/2006/custom-properties" xmlns:vt="http://schemas.openxmlformats.org/officeDocument/2006/docPropsVTypes"/>
</file>