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TO SELL VACANT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to Sell Vacant Land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vacant land located at [PROPERTY ADDRESS OR LEGAL DESCRIPTION],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Property: Seller agrees to sell and Buyer agrees to buy the vacant land described as follows: [LEGAL DESCRIPTION OF PROPERTY].</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Acreage: [ACREAGE] acres, more or less.</w:t>
      </w:r>
    </w:p>
    <w:p>
      <w:pPr>
        <w:spacing w:line="276" w:lineRule="auto"/>
      </w:pPr>
      <w:r>
        <w:rPr>
          <w:rFonts w:ascii="Times New Roman" w:hAnsi="Times New Roman" w:eastAsia="Times New Roman" w:cs="Times New Roman"/>
          <w:sz w:val="22"/>
          <w:szCs w:val="22"/>
          <w:b w:val="0"/>
          <w:bCs w:val="0"/>
        </w:rPr>
        <w:t xml:space="preserve">1.4 Encumbrances: The property is subject to the following existing easements, restrictions, and encumbrances: [LIST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Down Payment: Buyer shall pay to Seller a down payment of [DOWN PAYMENT AMOUNT] upon execution of this Contract.</w:t>
      </w:r>
    </w:p>
    <w:p>
      <w:pPr>
        <w:spacing w:line="276" w:lineRule="auto"/>
      </w:pPr>
      <w:r>
        <w:rPr>
          <w:rFonts w:ascii="Times New Roman" w:hAnsi="Times New Roman" w:eastAsia="Times New Roman" w:cs="Times New Roman"/>
          <w:sz w:val="22"/>
          <w:szCs w:val="22"/>
          <w:b w:val="0"/>
          <w:bCs w:val="0"/>
        </w:rPr>
        <w:t xml:space="preserve">2.3 Balance Due: The balance of [BALANCE AMOUNT] shall be paid in [NUMBER] equal [FREQUENCY] installments of [INSTALLMENT AMOUNT] each, beginning on [FIRST PAYMENT DATE], and continuing on the [DAY OF MONTH] day of each [FREQUENCY] thereafter until paid in full.</w:t>
      </w:r>
    </w:p>
    <w:p>
      <w:pPr>
        <w:spacing w:line="276" w:lineRule="auto"/>
      </w:pPr>
      <w:r>
        <w:rPr>
          <w:rFonts w:ascii="Times New Roman" w:hAnsi="Times New Roman" w:eastAsia="Times New Roman" w:cs="Times New Roman"/>
          <w:sz w:val="22"/>
          <w:szCs w:val="22"/>
          <w:b w:val="0"/>
          <w:bCs w:val="0"/>
        </w:rPr>
        <w:t xml:space="preserve">2.4 Interest Rate: The unpaid balance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2.5 Place of Payment: Payments shall be made to Seller at [PAYMENT ADDRESS] or at such other place as Seller may designate in writing.</w:t>
      </w:r>
    </w:p>
    <w:p>
      <w:pPr>
        <w:spacing w:line="276" w:lineRule="auto"/>
      </w:pPr>
      <w:r>
        <w:rPr>
          <w:rFonts w:ascii="Times New Roman" w:hAnsi="Times New Roman" w:eastAsia="Times New Roman" w:cs="Times New Roman"/>
          <w:sz w:val="22"/>
          <w:szCs w:val="22"/>
          <w:b w:val="0"/>
          <w:bCs w:val="0"/>
        </w:rPr>
        <w:t xml:space="preserve">2.6 Late Charge: If any installment is not paid within [GRACE PERIOD]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2.7 Prepayment: Buyer may prepay all or any part of the unpaid balance without penalty at any time.</w:t>
      </w:r>
    </w:p>
    <w:p>
      <w:pPr>
        <w:spacing w:line="276" w:lineRule="auto"/>
      </w:pPr>
      <w:r>
        <w:rPr>
          <w:rFonts w:ascii="Times New Roman" w:hAnsi="Times New Roman" w:eastAsia="Times New Roman" w:cs="Times New Roman"/>
          <w:sz w:val="22"/>
          <w:szCs w:val="22"/>
          <w:b w:val="0"/>
          <w:bCs w:val="0"/>
        </w:rPr>
        <w:t xml:space="preserve">2.8 Application of Payments: Payments shall be applied first to late charges, then to interest, and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marketable fee simple title to the property by [DEED TYPE] deed.</w:t>
      </w:r>
    </w:p>
    <w:p>
      <w:pPr>
        <w:spacing w:line="276" w:lineRule="auto"/>
      </w:pPr>
      <w:r>
        <w:rPr>
          <w:rFonts w:ascii="Times New Roman" w:hAnsi="Times New Roman" w:eastAsia="Times New Roman" w:cs="Times New Roman"/>
          <w:sz w:val="22"/>
          <w:szCs w:val="22"/>
          <w:b w:val="0"/>
          <w:bCs w:val="0"/>
        </w:rPr>
        <w:t xml:space="preserve">3.2 Title Evidence: Seller shall provide Buyer with a title insurance commitment or abstract of title within [NUMBER] days after execution of this Contract.</w:t>
      </w:r>
    </w:p>
    <w:p>
      <w:pPr>
        <w:spacing w:line="276" w:lineRule="auto"/>
      </w:pPr>
      <w:r>
        <w:rPr>
          <w:rFonts w:ascii="Times New Roman" w:hAnsi="Times New Roman" w:eastAsia="Times New Roman" w:cs="Times New Roman"/>
          <w:sz w:val="22"/>
          <w:szCs w:val="22"/>
          <w:b w:val="0"/>
          <w:bCs w:val="0"/>
        </w:rPr>
        <w:t xml:space="preserve">3.3 Title Objections: Buyer shall have [NUMBER] days from receipt of title evidence to notify Seller in writing of any objections to title. Seller shall have [NUMBER] days to cure objections.</w:t>
      </w:r>
    </w:p>
    <w:p>
      <w:pPr>
        <w:spacing w:line="276" w:lineRule="auto"/>
      </w:pPr>
      <w:r>
        <w:rPr>
          <w:rFonts w:ascii="Times New Roman" w:hAnsi="Times New Roman" w:eastAsia="Times New Roman" w:cs="Times New Roman"/>
          <w:sz w:val="22"/>
          <w:szCs w:val="22"/>
          <w:b w:val="0"/>
          <w:bCs w:val="0"/>
        </w:rPr>
        <w:t xml:space="preserve">3.4 Title Insurance: Buyer may obtain an owner's policy of title insurance at Buyer's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Date: Closing shall occur on or before [CLOSING DATE], unless extended by written agreement of the parties.</w:t>
      </w:r>
    </w:p>
    <w:p>
      <w:pPr>
        <w:spacing w:line="276" w:lineRule="auto"/>
      </w:pPr>
      <w:r>
        <w:rPr>
          <w:rFonts w:ascii="Times New Roman" w:hAnsi="Times New Roman" w:eastAsia="Times New Roman" w:cs="Times New Roman"/>
          <w:sz w:val="22"/>
          <w:szCs w:val="22"/>
          <w:b w:val="0"/>
          <w:bCs w:val="0"/>
        </w:rPr>
        <w:t xml:space="preserve">4.2 Closing Location: Closing shall be held at [CLOSING LOCATION] or at such other place as the parties may agree.</w:t>
      </w:r>
    </w:p>
    <w:p>
      <w:pPr>
        <w:spacing w:line="276" w:lineRule="auto"/>
      </w:pPr>
      <w:r>
        <w:rPr>
          <w:rFonts w:ascii="Times New Roman" w:hAnsi="Times New Roman" w:eastAsia="Times New Roman" w:cs="Times New Roman"/>
          <w:sz w:val="22"/>
          <w:szCs w:val="22"/>
          <w:b w:val="0"/>
          <w:bCs w:val="0"/>
        </w:rPr>
        <w:t xml:space="preserve">4.3 Closing Costs: Seller shall pay [SELLER CLOSING COSTS]. Buyer shall pay [BUYER CLOSING COSTS].</w:t>
      </w:r>
    </w:p>
    <w:p>
      <w:pPr>
        <w:spacing w:line="276" w:lineRule="auto"/>
      </w:pPr>
      <w:r>
        <w:rPr>
          <w:rFonts w:ascii="Times New Roman" w:hAnsi="Times New Roman" w:eastAsia="Times New Roman" w:cs="Times New Roman"/>
          <w:sz w:val="22"/>
          <w:szCs w:val="22"/>
          <w:b w:val="0"/>
          <w:bCs w:val="0"/>
        </w:rPr>
        <w:t xml:space="preserve">4.4 Prorations: Real estate taxes, assessments, and other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w:t>
      </w:r>
    </w:p>
    <w:p>
      <w:pPr>
        <w:spacing w:line="276" w:lineRule="auto"/>
      </w:pPr>
      <w:r>
        <w:rPr>
          <w:rFonts w:ascii="Times New Roman" w:hAnsi="Times New Roman" w:eastAsia="Times New Roman" w:cs="Times New Roman"/>
          <w:sz w:val="22"/>
          <w:szCs w:val="22"/>
          <w:b w:val="0"/>
          <w:bCs w:val="0"/>
        </w:rPr>
        <w:t xml:space="preserve">5.1 Possession: Buyer shall be entitled to possession of the property upon [POSSESSION DATE OR CONDITION].</w:t>
      </w:r>
    </w:p>
    <w:p>
      <w:pPr>
        <w:spacing w:line="276" w:lineRule="auto"/>
      </w:pPr>
      <w:r>
        <w:rPr>
          <w:rFonts w:ascii="Times New Roman" w:hAnsi="Times New Roman" w:eastAsia="Times New Roman" w:cs="Times New Roman"/>
          <w:sz w:val="22"/>
          <w:szCs w:val="22"/>
          <w:b w:val="0"/>
          <w:bCs w:val="0"/>
        </w:rPr>
        <w:t xml:space="preserve">5.2 Condition: Buyer accepts the property in its present "AS IS" condition, subject to the warranties and representations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DEFAULT</w:t>
      </w:r>
    </w:p>
    <w:p>
      <w:pPr>
        <w:spacing w:line="276" w:lineRule="auto"/>
      </w:pPr>
      <w:r>
        <w:rPr>
          <w:rFonts w:ascii="Times New Roman" w:hAnsi="Times New Roman" w:eastAsia="Times New Roman" w:cs="Times New Roman"/>
          <w:sz w:val="22"/>
          <w:szCs w:val="22"/>
          <w:b w:val="0"/>
          <w:bCs w:val="0"/>
        </w:rPr>
        <w:t xml:space="preserve">6.1 Default: Buyer shall be in default if Buyer fails to make any payment when due or fails to perform any other obligation under this Contract.</w:t>
      </w:r>
    </w:p>
    <w:p>
      <w:pPr>
        <w:spacing w:line="276" w:lineRule="auto"/>
      </w:pPr>
      <w:r>
        <w:rPr>
          <w:rFonts w:ascii="Times New Roman" w:hAnsi="Times New Roman" w:eastAsia="Times New Roman" w:cs="Times New Roman"/>
          <w:sz w:val="22"/>
          <w:szCs w:val="22"/>
          <w:b w:val="0"/>
          <w:bCs w:val="0"/>
        </w:rPr>
        <w:t xml:space="preserve">6.2 Notice and Cure: Seller shall provide Buyer with written notice of default.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6.3 Remedies: If Buyer fails to cure, Seller may, at Seller's option: (a) declare the entire unpaid balance immediately due and payable; (b) terminate this Contract and retain all payments made as liquidated damages; (c) foreclose the Contract in accordance with applicable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Forfeiture: Upon forfeiture, Seller shall retain all payments made by Buyer as liquidated damages, and Buyer shall surrender possession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DEFAULT</w:t>
      </w:r>
    </w:p>
    <w:p>
      <w:pPr>
        <w:spacing w:line="276" w:lineRule="auto"/>
      </w:pPr>
      <w:r>
        <w:rPr>
          <w:rFonts w:ascii="Times New Roman" w:hAnsi="Times New Roman" w:eastAsia="Times New Roman" w:cs="Times New Roman"/>
          <w:sz w:val="22"/>
          <w:szCs w:val="22"/>
          <w:b w:val="0"/>
          <w:bCs w:val="0"/>
        </w:rPr>
        <w:t xml:space="preserve">7.1 Default: Seller shall be in default if Seller fails to convey title as required by this Contract or fails to perform any other obligation.</w:t>
      </w:r>
    </w:p>
    <w:p>
      <w:pPr>
        <w:spacing w:line="276" w:lineRule="auto"/>
      </w:pPr>
      <w:r>
        <w:rPr>
          <w:rFonts w:ascii="Times New Roman" w:hAnsi="Times New Roman" w:eastAsia="Times New Roman" w:cs="Times New Roman"/>
          <w:sz w:val="22"/>
          <w:szCs w:val="22"/>
          <w:b w:val="0"/>
          <w:bCs w:val="0"/>
        </w:rPr>
        <w:t xml:space="preserve">7.2 Remedies: If Seller defaults, Buyer may: (a) seek specific performance; (b) rescind this Contract and recover all payments made; or (c)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ASSESSMENTS</w:t>
      </w:r>
    </w:p>
    <w:p>
      <w:pPr>
        <w:spacing w:line="276" w:lineRule="auto"/>
      </w:pPr>
      <w:r>
        <w:rPr>
          <w:rFonts w:ascii="Times New Roman" w:hAnsi="Times New Roman" w:eastAsia="Times New Roman" w:cs="Times New Roman"/>
          <w:sz w:val="22"/>
          <w:szCs w:val="22"/>
          <w:b w:val="0"/>
          <w:bCs w:val="0"/>
        </w:rPr>
        <w:t xml:space="preserve">8.1 Real Estate Taxes: Seller shall pay all real estate taxes due and payable for the year prior to closing. Buyer shall pay all taxes due and payable for the year of closing and thereafter.</w:t>
      </w:r>
    </w:p>
    <w:p>
      <w:pPr>
        <w:spacing w:line="276" w:lineRule="auto"/>
      </w:pPr>
      <w:r>
        <w:rPr>
          <w:rFonts w:ascii="Times New Roman" w:hAnsi="Times New Roman" w:eastAsia="Times New Roman" w:cs="Times New Roman"/>
          <w:sz w:val="22"/>
          <w:szCs w:val="22"/>
          <w:b w:val="0"/>
          <w:bCs w:val="0"/>
        </w:rPr>
        <w:t xml:space="preserve">8.2 Special Assessments: Seller shall pay all special assessments levied prior to the date of this Contract. Buyer shall pay all special assessments levied after the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Property Insurance: Buyer shall obtain and maintain insurance on any improvements on the property in an amount not less than [INSURANCE AMOUNT], naming Seller as an additional insured.</w:t>
      </w:r>
    </w:p>
    <w:p>
      <w:pPr>
        <w:spacing w:line="276" w:lineRule="auto"/>
      </w:pPr>
      <w:r>
        <w:rPr>
          <w:rFonts w:ascii="Times New Roman" w:hAnsi="Times New Roman" w:eastAsia="Times New Roman" w:cs="Times New Roman"/>
          <w:sz w:val="22"/>
          <w:szCs w:val="22"/>
          <w:b w:val="0"/>
          <w:bCs w:val="0"/>
        </w:rPr>
        <w:t xml:space="preserve">9.2 Liability Insurance: Buyer shall maintain liability insurance in an amount not less than [LIABILITY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MAINTENANCE AND REPAIRS</w:t>
      </w:r>
    </w:p>
    <w:p>
      <w:pPr>
        <w:spacing w:line="276" w:lineRule="auto"/>
      </w:pPr>
      <w:r>
        <w:rPr>
          <w:rFonts w:ascii="Times New Roman" w:hAnsi="Times New Roman" w:eastAsia="Times New Roman" w:cs="Times New Roman"/>
          <w:sz w:val="22"/>
          <w:szCs w:val="22"/>
          <w:b w:val="0"/>
          <w:bCs w:val="0"/>
        </w:rPr>
        <w:t xml:space="preserve">10.1 Buyer's Obligations: Buyer shall maintain the property in good condition and repair and shall not commit waste.</w:t>
      </w:r>
    </w:p>
    <w:p>
      <w:pPr>
        <w:spacing w:line="276" w:lineRule="auto"/>
      </w:pPr>
      <w:r>
        <w:rPr>
          <w:rFonts w:ascii="Times New Roman" w:hAnsi="Times New Roman" w:eastAsia="Times New Roman" w:cs="Times New Roman"/>
          <w:sz w:val="22"/>
          <w:szCs w:val="22"/>
          <w:b w:val="0"/>
          <w:bCs w:val="0"/>
        </w:rPr>
        <w:t xml:space="preserve">10.2 Seller's Right to Inspect: Seller or Seller's agent may inspect the property upon reasonable notice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RESTRICTIONS ON TRANSFER</w:t>
      </w:r>
    </w:p>
    <w:p>
      <w:pPr>
        <w:spacing w:line="276" w:lineRule="auto"/>
      </w:pPr>
      <w:r>
        <w:rPr>
          <w:rFonts w:ascii="Times New Roman" w:hAnsi="Times New Roman" w:eastAsia="Times New Roman" w:cs="Times New Roman"/>
          <w:sz w:val="22"/>
          <w:szCs w:val="22"/>
          <w:b w:val="0"/>
          <w:bCs w:val="0"/>
        </w:rPr>
        <w:t xml:space="preserve">11.1 No Assignment: Buyer shall not assign this Contract or sell, transfer, or convey any interest in the property without Seller's prior written consent.</w:t>
      </w:r>
    </w:p>
    <w:p>
      <w:pPr>
        <w:spacing w:line="276" w:lineRule="auto"/>
      </w:pPr>
      <w:r>
        <w:rPr>
          <w:rFonts w:ascii="Times New Roman" w:hAnsi="Times New Roman" w:eastAsia="Times New Roman" w:cs="Times New Roman"/>
          <w:sz w:val="22"/>
          <w:szCs w:val="22"/>
          <w:b w:val="0"/>
          <w:bCs w:val="0"/>
        </w:rPr>
        <w:t xml:space="preserve">11.2 Due on Sale: Any unauthorized transfer shall constitute a default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REPRESENTATIONS AND WARRANTIES</w:t>
      </w:r>
    </w:p>
    <w:p>
      <w:pPr>
        <w:spacing w:line="276" w:lineRule="auto"/>
      </w:pPr>
      <w:r>
        <w:rPr>
          <w:rFonts w:ascii="Times New Roman" w:hAnsi="Times New Roman" w:eastAsia="Times New Roman" w:cs="Times New Roman"/>
          <w:sz w:val="22"/>
          <w:szCs w:val="22"/>
          <w:b w:val="0"/>
          <w:bCs w:val="0"/>
        </w:rPr>
        <w:t xml:space="preserve">12.1 Seller's Representations: Seller represents and warrants that: (a) Seller is the sole owner of the property; (b) the property is free of liens and encumbrances except as disclosed; (c) Seller has full authority to execute this Contract; and (d) there are no pending legal actions affecting the property.</w:t>
      </w:r>
    </w:p>
    <w:p>
      <w:pPr>
        <w:spacing w:line="276" w:lineRule="auto"/>
      </w:pPr>
      <w:r>
        <w:rPr>
          <w:rFonts w:ascii="Times New Roman" w:hAnsi="Times New Roman" w:eastAsia="Times New Roman" w:cs="Times New Roman"/>
          <w:sz w:val="22"/>
          <w:szCs w:val="22"/>
          <w:b w:val="0"/>
          <w:bCs w:val="0"/>
        </w:rPr>
        <w:t xml:space="preserve">12.2 Buyer's Representations: Buyer represents and warrants that: (a) Buyer has the financial ability to perform under this Contract; (b) Buyer has inspected the property and is satisfied with its condition; and (c) Buyer has full authority to execute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RISK OF LOSS</w:t>
      </w:r>
    </w:p>
    <w:p>
      <w:pPr>
        <w:spacing w:line="276" w:lineRule="auto"/>
      </w:pPr>
      <w:r>
        <w:rPr>
          <w:rFonts w:ascii="Times New Roman" w:hAnsi="Times New Roman" w:eastAsia="Times New Roman" w:cs="Times New Roman"/>
          <w:sz w:val="22"/>
          <w:szCs w:val="22"/>
          <w:b w:val="0"/>
          <w:bCs w:val="0"/>
        </w:rPr>
        <w:t xml:space="preserve">13.1 Risk of Loss: Risk of loss or damage to the property shall remain with Seller until closing, unless Buyer has taken possession, in which case risk of loss shall be with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CONDEMNATION</w:t>
      </w:r>
    </w:p>
    <w:p>
      <w:pPr>
        <w:spacing w:line="276" w:lineRule="auto"/>
      </w:pPr>
      <w:r>
        <w:rPr>
          <w:rFonts w:ascii="Times New Roman" w:hAnsi="Times New Roman" w:eastAsia="Times New Roman" w:cs="Times New Roman"/>
          <w:sz w:val="22"/>
          <w:szCs w:val="22"/>
          <w:b w:val="0"/>
          <w:bCs w:val="0"/>
        </w:rPr>
        <w:t xml:space="preserve">14.1 Condemnation: If all or any part of the property is taken by eminent domain, Buyer shall be entitled to any award or proceeds attributable 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Notices: All notices under this Contract shall be in writing and shall be deemed delivered when: (a) personally delivered; (b) sent by certified mail, return receipt requested; or (c) sent by nationally recognized overnight courier.</w:t>
      </w:r>
    </w:p>
    <w:p>
      <w:pPr>
        <w:spacing w:line="276" w:lineRule="auto"/>
      </w:pPr>
      <w:r>
        <w:rPr>
          <w:rFonts w:ascii="Times New Roman" w:hAnsi="Times New Roman" w:eastAsia="Times New Roman" w:cs="Times New Roman"/>
          <w:sz w:val="22"/>
          <w:szCs w:val="22"/>
          <w:b w:val="0"/>
          <w:bCs w:val="0"/>
        </w:rPr>
        <w:t xml:space="preserve">15.2 Addresses: Notices shall be sent to the parties at the addresses set forth above or at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ATTORNEY FEES</w:t>
      </w:r>
    </w:p>
    <w:p>
      <w:pPr>
        <w:spacing w:line="276" w:lineRule="auto"/>
      </w:pPr>
      <w:r>
        <w:rPr>
          <w:rFonts w:ascii="Times New Roman" w:hAnsi="Times New Roman" w:eastAsia="Times New Roman" w:cs="Times New Roman"/>
          <w:sz w:val="22"/>
          <w:szCs w:val="22"/>
          <w:b w:val="0"/>
          <w:bCs w:val="0"/>
        </w:rPr>
        <w:t xml:space="preserve">16.1 Attorney Fees: In any action arising out of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w:t>
      </w:r>
    </w:p>
    <w:p>
      <w:pPr>
        <w:spacing w:line="276" w:lineRule="auto"/>
      </w:pPr>
      <w:r>
        <w:rPr>
          <w:rFonts w:ascii="Times New Roman" w:hAnsi="Times New Roman" w:eastAsia="Times New Roman" w:cs="Times New Roman"/>
          <w:sz w:val="22"/>
          <w:szCs w:val="22"/>
          <w:b w:val="0"/>
          <w:bCs w:val="0"/>
        </w:rPr>
        <w:t xml:space="preserve">17.1 Governing Law: This Contract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DISPUTE RESOLUTION</w:t>
      </w:r>
    </w:p>
    <w:p>
      <w:pPr>
        <w:spacing w:line="276" w:lineRule="auto"/>
      </w:pPr>
      <w:r>
        <w:rPr>
          <w:rFonts w:ascii="Times New Roman" w:hAnsi="Times New Roman" w:eastAsia="Times New Roman" w:cs="Times New Roman"/>
          <w:sz w:val="22"/>
          <w:szCs w:val="22"/>
          <w:b w:val="0"/>
          <w:bCs w:val="0"/>
        </w:rPr>
        <w:t xml:space="preserve">18.1 Mediation: The parties agree to attempt to resolve any dispute through mediation before initiating legal proceedings.</w:t>
      </w:r>
    </w:p>
    <w:p>
      <w:pPr>
        <w:spacing w:line="276" w:lineRule="auto"/>
      </w:pPr>
      <w:r>
        <w:rPr>
          <w:rFonts w:ascii="Times New Roman" w:hAnsi="Times New Roman" w:eastAsia="Times New Roman" w:cs="Times New Roman"/>
          <w:sz w:val="22"/>
          <w:szCs w:val="22"/>
          <w:b w:val="0"/>
          <w:bCs w:val="0"/>
        </w:rPr>
        <w:t xml:space="preserve">18.2 Arbitration: Any unresolved dispute shall be resolved by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RECORDING</w:t>
      </w:r>
    </w:p>
    <w:p>
      <w:pPr>
        <w:spacing w:line="276" w:lineRule="auto"/>
      </w:pPr>
      <w:r>
        <w:rPr>
          <w:rFonts w:ascii="Times New Roman" w:hAnsi="Times New Roman" w:eastAsia="Times New Roman" w:cs="Times New Roman"/>
          <w:sz w:val="22"/>
          <w:szCs w:val="22"/>
          <w:b w:val="0"/>
          <w:bCs w:val="0"/>
        </w:rPr>
        <w:t xml:space="preserve">19.1 Recording: This Contract may be recorded in the official records of [COUNTY]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ENTIRE AGREEMENT</w:t>
      </w:r>
    </w:p>
    <w:p>
      <w:pPr>
        <w:spacing w:line="276" w:lineRule="auto"/>
      </w:pPr>
      <w:r>
        <w:rPr>
          <w:rFonts w:ascii="Times New Roman" w:hAnsi="Times New Roman" w:eastAsia="Times New Roman" w:cs="Times New Roman"/>
          <w:sz w:val="22"/>
          <w:szCs w:val="22"/>
          <w:b w:val="0"/>
          <w:bCs w:val="0"/>
        </w:rPr>
        <w:t xml:space="preserve">20.1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20.2 Amendments: This Contract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SEVERABILITY</w:t>
      </w:r>
    </w:p>
    <w:p>
      <w:pPr>
        <w:spacing w:line="276" w:lineRule="auto"/>
      </w:pPr>
      <w:r>
        <w:rPr>
          <w:rFonts w:ascii="Times New Roman" w:hAnsi="Times New Roman" w:eastAsia="Times New Roman" w:cs="Times New Roman"/>
          <w:sz w:val="22"/>
          <w:szCs w:val="22"/>
          <w:b w:val="0"/>
          <w:bCs w:val="0"/>
        </w:rPr>
        <w:t xml:space="preserve">21.1 Severability: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BINDING EFFECT</w:t>
      </w:r>
    </w:p>
    <w:p>
      <w:pPr>
        <w:spacing w:line="276" w:lineRule="auto"/>
      </w:pPr>
      <w:r>
        <w:rPr>
          <w:rFonts w:ascii="Times New Roman" w:hAnsi="Times New Roman" w:eastAsia="Times New Roman" w:cs="Times New Roman"/>
          <w:sz w:val="22"/>
          <w:szCs w:val="22"/>
          <w:b w:val="0"/>
          <w:bCs w:val="0"/>
        </w:rPr>
        <w:t xml:space="preserve">22.1 Binding Effect: This Contract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COUNTERPARTS</w:t>
      </w:r>
    </w:p>
    <w:p>
      <w:pPr>
        <w:spacing w:line="276" w:lineRule="auto"/>
      </w:pPr>
      <w:r>
        <w:rPr>
          <w:rFonts w:ascii="Times New Roman" w:hAnsi="Times New Roman" w:eastAsia="Times New Roman" w:cs="Times New Roman"/>
          <w:sz w:val="22"/>
          <w:szCs w:val="22"/>
          <w:b w:val="0"/>
          <w:bCs w:val="0"/>
        </w:rPr>
        <w:t xml:space="preserve">23.1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ADDITIONAL PROVISIONS</w:t>
      </w:r>
    </w:p>
    <w:p>
      <w:pPr>
        <w:spacing w:line="276" w:lineRule="auto"/>
      </w:pPr>
      <w:r>
        <w:rPr>
          <w:rFonts w:ascii="Times New Roman" w:hAnsi="Times New Roman" w:eastAsia="Times New Roman" w:cs="Times New Roman"/>
          <w:sz w:val="22"/>
          <w:szCs w:val="22"/>
          <w:b w:val="0"/>
          <w:bCs w:val="0"/>
        </w:rPr>
        <w:t xml:space="preserve">24.1 Additional Terms: [ADDITIONAL TERMS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SIGNATURES</w:t>
      </w:r>
    </w:p>
    <w:p>
      <w:pPr>
        <w:spacing w:line="276" w:lineRule="auto"/>
      </w:pPr>
      <w:r>
        <w:rPr>
          <w:rFonts w:ascii="Times New Roman" w:hAnsi="Times New Roman" w:eastAsia="Times New Roman" w:cs="Times New Roman"/>
          <w:sz w:val="22"/>
          <w:szCs w:val="22"/>
          <w:b w:val="0"/>
          <w:bCs w:val="0"/>
        </w:rPr>
        <w:t xml:space="preserve">25.1 Execution: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NOTARY ACKNOWLEDGMENT</w:t>
      </w:r>
    </w:p>
    <w:p>
      <w:pPr>
        <w:spacing w:line="276" w:lineRule="auto"/>
      </w:pPr>
      <w:r>
        <w:rPr>
          <w:rFonts w:ascii="Times New Roman" w:hAnsi="Times New Roman" w:eastAsia="Times New Roman" w:cs="Times New Roman"/>
          <w:sz w:val="22"/>
          <w:szCs w:val="22"/>
          <w:b w:val="0"/>
          <w:bCs w:val="0"/>
        </w:rPr>
        <w:t xml:space="preserve">26.1 Seller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known to me or proved to me on the basis of satisfactory evidence to be the person whose name is subscribed to this instrument, and acknowledged that he/she executed the same in his/her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spacing w:line="276" w:lineRule="auto"/>
      </w:pPr>
      <w:r>
        <w:rPr>
          <w:rFonts w:ascii="Times New Roman" w:hAnsi="Times New Roman" w:eastAsia="Times New Roman" w:cs="Times New Roman"/>
          <w:sz w:val="22"/>
          <w:szCs w:val="22"/>
          <w:b w:val="0"/>
          <w:bCs w:val="0"/>
        </w:rPr>
        <w:t xml:space="preserve">26.2 Buyer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[BUYER NAME], known to me or proved to me on the basis of satisfactory evidence to be the person whose name is subscribed to this instrument, and acknowledged that he/she executed the same in his/her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2026-10-09T07:57:25+00:00</dcterms:created>
  <dcterms:modified xsi:type="dcterms:W3CDTF">2026-10-09T07:57:25+00:00</dcterms:modified>
</cp:coreProperties>
</file>

<file path=docProps/custom.xml><?xml version="1.0" encoding="utf-8"?>
<Properties xmlns="http://schemas.openxmlformats.org/officeDocument/2006/custom-properties" xmlns:vt="http://schemas.openxmlformats.org/officeDocument/2006/docPropsVTypes"/>
</file>