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WITH BALLOON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with Balloon Payment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real property located at [PROPERTY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w:t>
      </w:r>
    </w:p>
    <w:p>
      <w:pPr>
        <w:spacing w:line="276" w:lineRule="auto"/>
      </w:pPr>
      <w:r>
        <w:rPr>
          <w:rFonts w:ascii="Times New Roman" w:hAnsi="Times New Roman" w:eastAsia="Times New Roman" w:cs="Times New Roman"/>
          <w:sz w:val="22"/>
          <w:szCs w:val="22"/>
          <w:b w:val="0"/>
          <w:bCs w:val="0"/>
        </w:rPr>
        <w:t xml:space="preserve">1.1 Property Description: Seller agrees to sell and convey to Buyer, and Buyer agrees to purchase from Seller, the real property located at [PROPERTY ADDRESS], [PROPERTY CITY, STATE, ZIP], together with all improvements, fixtures, and appurtenances thereto (the "Property").</w:t>
      </w:r>
    </w:p>
    <w:p>
      <w:pPr>
        <w:spacing w:line="276" w:lineRule="auto"/>
      </w:pPr>
      <w:r>
        <w:rPr>
          <w:rFonts w:ascii="Times New Roman" w:hAnsi="Times New Roman" w:eastAsia="Times New Roman" w:cs="Times New Roman"/>
          <w:sz w:val="22"/>
          <w:szCs w:val="22"/>
          <w:b w:val="0"/>
          <w:bCs w:val="0"/>
        </w:rPr>
        <w:t xml:space="preserve">1.2 Legal Description: The Property is more particularly described as follows: [LEGAL DESCRIPTION].</w:t>
      </w:r>
    </w:p>
    <w:p>
      <w:pPr>
        <w:spacing w:line="276" w:lineRule="auto"/>
      </w:pPr>
      <w:r>
        <w:rPr>
          <w:rFonts w:ascii="Times New Roman" w:hAnsi="Times New Roman" w:eastAsia="Times New Roman" w:cs="Times New Roman"/>
          <w:sz w:val="22"/>
          <w:szCs w:val="22"/>
          <w:b w:val="0"/>
          <w:bCs w:val="0"/>
        </w:rPr>
        <w:t xml:space="preserve">1.3 Included Items: The sale includes all buildings, improvements, fixtures, and attached items now on the Property, including but not limited to [INCLUDED ITEMS].</w:t>
      </w:r>
    </w:p>
    <w:p>
      <w:pPr>
        <w:spacing w:line="276" w:lineRule="auto"/>
      </w:pPr>
      <w:r>
        <w:rPr>
          <w:rFonts w:ascii="Times New Roman" w:hAnsi="Times New Roman" w:eastAsia="Times New Roman" w:cs="Times New Roman"/>
          <w:sz w:val="22"/>
          <w:szCs w:val="22"/>
          <w:b w:val="0"/>
          <w:bCs w:val="0"/>
        </w:rPr>
        <w:t xml:space="preserve">1.4 Excluded Items: The following items are excluded from the sale: [EXCLUDED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([TOTAL PURCHASE PRICE IN WORDS] DOLLARS).</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([DOWN PAYMENT IN WORDS] DOLLARS) upon execution of this Contract.</w:t>
      </w:r>
    </w:p>
    <w:p>
      <w:pPr>
        <w:spacing w:line="276" w:lineRule="auto"/>
      </w:pPr>
      <w:r>
        <w:rPr>
          <w:rFonts w:ascii="Times New Roman" w:hAnsi="Times New Roman" w:eastAsia="Times New Roman" w:cs="Times New Roman"/>
          <w:sz w:val="22"/>
          <w:szCs w:val="22"/>
          <w:b w:val="0"/>
          <w:bCs w:val="0"/>
        </w:rPr>
        <w:t xml:space="preserve">2.3 Principal Balance: The principal balance remaining after the down payment is [PRINCIPAL BALANCE AMOUNT] ([PRINCIPAL BALANCE IN WORDS] DOLLARS).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Payments: Buyer shall pay to Seller the sum of [MONTHLY PAYMENT AMOUNT] ([MONTHLY PAYMENT IN WORDS] DOLLARS) per month, beginning on [FIRST PAYMENT DATE], and continuing on the [DAY OF MONTH] day of each month thereafter until the balloon payment is due.</w:t>
      </w:r>
    </w:p>
    <w:p>
      <w:pPr>
        <w:spacing w:line="276" w:lineRule="auto"/>
      </w:pPr>
      <w:r>
        <w:rPr>
          <w:rFonts w:ascii="Times New Roman" w:hAnsi="Times New Roman" w:eastAsia="Times New Roman" w:cs="Times New Roman"/>
          <w:sz w:val="22"/>
          <w:szCs w:val="22"/>
          <w:b w:val="0"/>
          <w:bCs w:val="0"/>
        </w:rPr>
        <w:t xml:space="preserve">3.2 Payment Application: Each monthly payment shall be applied first to accrued interest and then to the principal balance.</w:t>
      </w:r>
    </w:p>
    <w:p>
      <w:pPr>
        <w:spacing w:line="276" w:lineRule="auto"/>
      </w:pPr>
      <w:r>
        <w:rPr>
          <w:rFonts w:ascii="Times New Roman" w:hAnsi="Times New Roman" w:eastAsia="Times New Roman" w:cs="Times New Roman"/>
          <w:sz w:val="22"/>
          <w:szCs w:val="22"/>
          <w:b w:val="0"/>
          <w:bCs w:val="0"/>
        </w:rPr>
        <w:t xml:space="preserve">3.3 Interest Rate: Interest shall accrue on the unpaid principal balance at the rate of [INTEREST RATE]% per annum.</w:t>
      </w:r>
    </w:p>
    <w:p>
      <w:pPr>
        <w:spacing w:line="276" w:lineRule="auto"/>
      </w:pPr>
      <w:r>
        <w:rPr>
          <w:rFonts w:ascii="Times New Roman" w:hAnsi="Times New Roman" w:eastAsia="Times New Roman" w:cs="Times New Roman"/>
          <w:sz w:val="22"/>
          <w:szCs w:val="22"/>
          <w:b w:val="0"/>
          <w:bCs w:val="0"/>
        </w:rPr>
        <w:t xml:space="preserve">3.4 Balloon Payment: A balloon payment of the entire remaining unpaid principal balance, together with all accrued but unpaid interest, shall be due and payable on [BALLOON PAYMENT DATE] (the "Balloon Payment").</w:t>
      </w:r>
    </w:p>
    <w:p>
      <w:pPr>
        <w:spacing w:line="276" w:lineRule="auto"/>
      </w:pPr>
      <w:r>
        <w:rPr>
          <w:rFonts w:ascii="Times New Roman" w:hAnsi="Times New Roman" w:eastAsia="Times New Roman" w:cs="Times New Roman"/>
          <w:sz w:val="22"/>
          <w:szCs w:val="22"/>
          <w:b w:val="0"/>
          <w:bCs w:val="0"/>
        </w:rPr>
        <w:t xml:space="preserve">3.5 Balloon Payment Amount: The estimated balloon payment amount is [BALLOON PAYMENT AMOUNT] ([BALLOON PAYMENT IN WORDS] DOLLARS), subject to adjustment based on the actual unpaid principal balance and accrued interest as of the Balloon Payment Date.</w:t>
      </w:r>
    </w:p>
    <w:p>
      <w:pPr>
        <w:spacing w:line="276" w:lineRule="auto"/>
      </w:pPr>
      <w:r>
        <w:rPr>
          <w:rFonts w:ascii="Times New Roman" w:hAnsi="Times New Roman" w:eastAsia="Times New Roman" w:cs="Times New Roman"/>
          <w:sz w:val="22"/>
          <w:szCs w:val="22"/>
          <w:b w:val="0"/>
          <w:bCs w:val="0"/>
        </w:rPr>
        <w:t xml:space="preserve">3.6 Place of Payment: All payments shall be made to Seller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3.7 Late Charge: If any payment is not received within [GRACE PERIOD]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3.8 Prepayment: Buyer may prepay all or any part of the principal balance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Seller shall convey marketable title to the Property by [DEED TYPE] deed,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4.2 Title Insurance: Seller shall provide Buyer with a title insurance policy in the amount of the purchase price, issued by [TITLE COMPANY NAME].</w:t>
      </w:r>
    </w:p>
    <w:p>
      <w:pPr>
        <w:spacing w:line="276" w:lineRule="auto"/>
      </w:pPr>
      <w:r>
        <w:rPr>
          <w:rFonts w:ascii="Times New Roman" w:hAnsi="Times New Roman" w:eastAsia="Times New Roman" w:cs="Times New Roman"/>
          <w:sz w:val="22"/>
          <w:szCs w:val="22"/>
          <w:b w:val="0"/>
          <w:bCs w:val="0"/>
        </w:rPr>
        <w:t xml:space="preserve">4.3 Deed Delivery: Seller shall deliver the deed to Buyer upon [DEED DELIVERY CONDITION], to be held in escrow by [ESCROW AGENT NAME] until the balloon payment is made in full.</w:t>
      </w:r>
    </w:p>
    <w:p>
      <w:pPr>
        <w:spacing w:line="276" w:lineRule="auto"/>
      </w:pPr>
      <w:r>
        <w:rPr>
          <w:rFonts w:ascii="Times New Roman" w:hAnsi="Times New Roman" w:eastAsia="Times New Roman" w:cs="Times New Roman"/>
          <w:sz w:val="22"/>
          <w:szCs w:val="22"/>
          <w:b w:val="0"/>
          <w:bCs w:val="0"/>
        </w:rPr>
        <w:t xml:space="preserve">4.4 Encumbrances: Seller warrants that the Property is free of all encumbrances except those disclosed in writing to Buyer and accepted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5.2 Use: Buyer shall use the Property only for [PERMITTED USE] and shall comply with all applicable laws, ordinances, and regulations.</w:t>
      </w:r>
    </w:p>
    <w:p>
      <w:pPr>
        <w:spacing w:line="276" w:lineRule="auto"/>
      </w:pPr>
      <w:r>
        <w:rPr>
          <w:rFonts w:ascii="Times New Roman" w:hAnsi="Times New Roman" w:eastAsia="Times New Roman" w:cs="Times New Roman"/>
          <w:sz w:val="22"/>
          <w:szCs w:val="22"/>
          <w:b w:val="0"/>
          <w:bCs w:val="0"/>
        </w:rPr>
        <w:t xml:space="preserve">5.3 Maintenance: Buyer shall maintain the Property in good condition and repair, ordinary wear and tear excepted.</w:t>
      </w:r>
    </w:p>
    <w:p>
      <w:pPr>
        <w:spacing w:line="276" w:lineRule="auto"/>
      </w:pPr>
      <w:r>
        <w:rPr>
          <w:rFonts w:ascii="Times New Roman" w:hAnsi="Times New Roman" w:eastAsia="Times New Roman" w:cs="Times New Roman"/>
          <w:sz w:val="22"/>
          <w:szCs w:val="22"/>
          <w:b w:val="0"/>
          <w:bCs w:val="0"/>
        </w:rPr>
        <w:t xml:space="preserve">5.4 Alterations: Buyer shall not make any structural alterations to the Property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INSURANCE, AND UTILITIES</w:t>
      </w:r>
    </w:p>
    <w:p>
      <w:pPr>
        <w:spacing w:line="276" w:lineRule="auto"/>
      </w:pPr>
      <w:r>
        <w:rPr>
          <w:rFonts w:ascii="Times New Roman" w:hAnsi="Times New Roman" w:eastAsia="Times New Roman" w:cs="Times New Roman"/>
          <w:sz w:val="22"/>
          <w:szCs w:val="22"/>
          <w:b w:val="0"/>
          <w:bCs w:val="0"/>
        </w:rPr>
        <w:t xml:space="preserve">6.1 Real Estate Taxes: Buyer shall pay all real estate taxes and assessments on the Property when due, beginning on [TAX RESPONSIBILITY DATE].</w:t>
      </w:r>
    </w:p>
    <w:p>
      <w:pPr>
        <w:spacing w:line="276" w:lineRule="auto"/>
      </w:pPr>
      <w:r>
        <w:rPr>
          <w:rFonts w:ascii="Times New Roman" w:hAnsi="Times New Roman" w:eastAsia="Times New Roman" w:cs="Times New Roman"/>
          <w:sz w:val="22"/>
          <w:szCs w:val="22"/>
          <w:b w:val="0"/>
          <w:bCs w:val="0"/>
        </w:rPr>
        <w:t xml:space="preserve">6.2 Insurance: Buyer shall maintain hazard insurance on the Property in an amount not less than [INSURANCE AMOUNT],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6.3 Utilities: Buyer shall pay all utility charges for the Property, including but not limited to [UTILITIES LIST], beginning on [UTILITY RESPONSIBILITY DATE].</w:t>
      </w:r>
    </w:p>
    <w:p>
      <w:pPr>
        <w:spacing w:line="276" w:lineRule="auto"/>
      </w:pPr>
      <w:r>
        <w:rPr>
          <w:rFonts w:ascii="Times New Roman" w:hAnsi="Times New Roman" w:eastAsia="Times New Roman" w:cs="Times New Roman"/>
          <w:sz w:val="22"/>
          <w:szCs w:val="22"/>
          <w:b w:val="0"/>
          <w:bCs w:val="0"/>
        </w:rPr>
        <w:t xml:space="preserve">6.4 Proof of Payment: Buyer shall provide Seller with proof of payment of taxes and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Events of Default: Buyer shall be in default if Buyer fails to make any payment when due, fails to pay taxes or insurance, fails to maintain the Property, or breaches any other term of this Contract.</w:t>
      </w:r>
    </w:p>
    <w:p>
      <w:pPr>
        <w:spacing w:line="276" w:lineRule="auto"/>
      </w:pPr>
      <w:r>
        <w:rPr>
          <w:rFonts w:ascii="Times New Roman" w:hAnsi="Times New Roman" w:eastAsia="Times New Roman" w:cs="Times New Roman"/>
          <w:sz w:val="22"/>
          <w:szCs w:val="22"/>
          <w:b w:val="0"/>
          <w:bCs w:val="0"/>
        </w:rPr>
        <w:t xml:space="preserve">7.2 Notice of Default: Seller shall provide Buyer with written notice of default and [CURE PERIOD] days to cure the default.</w:t>
      </w:r>
    </w:p>
    <w:p>
      <w:pPr>
        <w:spacing w:line="276" w:lineRule="auto"/>
      </w:pPr>
      <w:r>
        <w:rPr>
          <w:rFonts w:ascii="Times New Roman" w:hAnsi="Times New Roman" w:eastAsia="Times New Roman" w:cs="Times New Roman"/>
          <w:sz w:val="22"/>
          <w:szCs w:val="22"/>
          <w:b w:val="0"/>
          <w:bCs w:val="0"/>
        </w:rPr>
        <w:t xml:space="preserve">7.3 Remedies: If Buyer fails to cure the default within the cure period, Seller may declare the entire unpaid balance immediately due and payable, foreclose on the Property,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Forfeiture: Upon default, Buyer shall forfeit all payments made under this Contract to the extent permitted by applicable law.</w:t>
      </w:r>
    </w:p>
    <w:p>
      <w:pPr>
        <w:spacing w:line="276" w:lineRule="auto"/>
      </w:pPr>
      <w:r>
        <w:rPr>
          <w:rFonts w:ascii="Times New Roman" w:hAnsi="Times New Roman" w:eastAsia="Times New Roman" w:cs="Times New Roman"/>
          <w:sz w:val="22"/>
          <w:szCs w:val="22"/>
          <w:b w:val="0"/>
          <w:bCs w:val="0"/>
        </w:rPr>
        <w:t xml:space="preserve">7.5 Attorney Fees: In any action to enforce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BUYER'S RIGHTS AND OBLIGATIONS</w:t>
      </w:r>
    </w:p>
    <w:p>
      <w:pPr>
        <w:spacing w:line="276" w:lineRule="auto"/>
      </w:pPr>
      <w:r>
        <w:rPr>
          <w:rFonts w:ascii="Times New Roman" w:hAnsi="Times New Roman" w:eastAsia="Times New Roman" w:cs="Times New Roman"/>
          <w:sz w:val="22"/>
          <w:szCs w:val="22"/>
          <w:b w:val="0"/>
          <w:bCs w:val="0"/>
        </w:rPr>
        <w:t xml:space="preserve">8.1 Right to Assign: Buyer may not assign this Contract without Seller's prior written consent.</w:t>
      </w:r>
    </w:p>
    <w:p>
      <w:pPr>
        <w:spacing w:line="276" w:lineRule="auto"/>
      </w:pPr>
      <w:r>
        <w:rPr>
          <w:rFonts w:ascii="Times New Roman" w:hAnsi="Times New Roman" w:eastAsia="Times New Roman" w:cs="Times New Roman"/>
          <w:sz w:val="22"/>
          <w:szCs w:val="22"/>
          <w:b w:val="0"/>
          <w:bCs w:val="0"/>
        </w:rPr>
        <w:t xml:space="preserve">8.2 Right to Encumber: Buyer may not encumber the Property or Buyer's interest under this Contract without Seller's prior written consent.</w:t>
      </w:r>
    </w:p>
    <w:p>
      <w:pPr>
        <w:spacing w:line="276" w:lineRule="auto"/>
      </w:pPr>
      <w:r>
        <w:rPr>
          <w:rFonts w:ascii="Times New Roman" w:hAnsi="Times New Roman" w:eastAsia="Times New Roman" w:cs="Times New Roman"/>
          <w:sz w:val="22"/>
          <w:szCs w:val="22"/>
          <w:b w:val="0"/>
          <w:bCs w:val="0"/>
        </w:rPr>
        <w:t xml:space="preserve">8.3 Duty to Maintain: Buyer shall keep the Property in good repair and shall not commit waste.</w:t>
      </w:r>
    </w:p>
    <w:p>
      <w:pPr>
        <w:spacing w:line="276" w:lineRule="auto"/>
      </w:pPr>
      <w:r>
        <w:rPr>
          <w:rFonts w:ascii="Times New Roman" w:hAnsi="Times New Roman" w:eastAsia="Times New Roman" w:cs="Times New Roman"/>
          <w:sz w:val="22"/>
          <w:szCs w:val="22"/>
          <w:b w:val="0"/>
          <w:bCs w:val="0"/>
        </w:rPr>
        <w:t xml:space="preserve">8.4 Duty to Comply: Buyer shall comply with all laws, covenants, conditions, and restrictions affecting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SELLER'S RIGHTS AND OBLIGATIONS</w:t>
      </w:r>
    </w:p>
    <w:p>
      <w:pPr>
        <w:spacing w:line="276" w:lineRule="auto"/>
      </w:pPr>
      <w:r>
        <w:rPr>
          <w:rFonts w:ascii="Times New Roman" w:hAnsi="Times New Roman" w:eastAsia="Times New Roman" w:cs="Times New Roman"/>
          <w:sz w:val="22"/>
          <w:szCs w:val="22"/>
          <w:b w:val="0"/>
          <w:bCs w:val="0"/>
        </w:rPr>
        <w:t xml:space="preserve">9.1 Duty to Convey: Upon full payment of the purchase price, Seller shall convey marketable title to Buyer by [DEED TYPE] deed.</w:t>
      </w:r>
    </w:p>
    <w:p>
      <w:pPr>
        <w:spacing w:line="276" w:lineRule="auto"/>
      </w:pPr>
      <w:r>
        <w:rPr>
          <w:rFonts w:ascii="Times New Roman" w:hAnsi="Times New Roman" w:eastAsia="Times New Roman" w:cs="Times New Roman"/>
          <w:sz w:val="22"/>
          <w:szCs w:val="22"/>
          <w:b w:val="0"/>
          <w:bCs w:val="0"/>
        </w:rPr>
        <w:t xml:space="preserve">9.2 Duty to Disclose: Seller shall disclose all known defects, liens, and encumbrances affecting the Property.</w:t>
      </w:r>
    </w:p>
    <w:p>
      <w:pPr>
        <w:spacing w:line="276" w:lineRule="auto"/>
      </w:pPr>
      <w:r>
        <w:rPr>
          <w:rFonts w:ascii="Times New Roman" w:hAnsi="Times New Roman" w:eastAsia="Times New Roman" w:cs="Times New Roman"/>
          <w:sz w:val="22"/>
          <w:szCs w:val="22"/>
          <w:b w:val="0"/>
          <w:bCs w:val="0"/>
        </w:rPr>
        <w:t xml:space="preserve">9.3 Right to Inspect: Seller or Seller's agent may inspect the Property upon reasonable notice to Buyer.</w:t>
      </w:r>
    </w:p>
    <w:p>
      <w:pPr>
        <w:spacing w:line="276" w:lineRule="auto"/>
      </w:pPr>
      <w:r>
        <w:rPr>
          <w:rFonts w:ascii="Times New Roman" w:hAnsi="Times New Roman" w:eastAsia="Times New Roman" w:cs="Times New Roman"/>
          <w:sz w:val="22"/>
          <w:szCs w:val="22"/>
          <w:b w:val="0"/>
          <w:bCs w:val="0"/>
        </w:rPr>
        <w:t xml:space="preserve">9.4 Right to Receive Payments: Seller shall have the right to receive all payments due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CLOSING AND ESCROW</w:t>
      </w:r>
    </w:p>
    <w:p>
      <w:pPr>
        <w:spacing w:line="276" w:lineRule="auto"/>
      </w:pPr>
      <w:r>
        <w:rPr>
          <w:rFonts w:ascii="Times New Roman" w:hAnsi="Times New Roman" w:eastAsia="Times New Roman" w:cs="Times New Roman"/>
          <w:sz w:val="22"/>
          <w:szCs w:val="22"/>
          <w:b w:val="0"/>
          <w:bCs w:val="0"/>
        </w:rPr>
        <w:t xml:space="preserve">10.1 Closing Date: The closing shall occur on [CLOSING DATE], or upon full payment of the balloon payment, whichever is later.</w:t>
      </w:r>
    </w:p>
    <w:p>
      <w:pPr>
        <w:spacing w:line="276" w:lineRule="auto"/>
      </w:pPr>
      <w:r>
        <w:rPr>
          <w:rFonts w:ascii="Times New Roman" w:hAnsi="Times New Roman" w:eastAsia="Times New Roman" w:cs="Times New Roman"/>
          <w:sz w:val="22"/>
          <w:szCs w:val="22"/>
          <w:b w:val="0"/>
          <w:bCs w:val="0"/>
        </w:rPr>
        <w:t xml:space="preserve">10.2 Escrow Agent: [ESCROW AGENT NAME] shall act as escrow agent for the transaction.</w:t>
      </w:r>
    </w:p>
    <w:p>
      <w:pPr>
        <w:spacing w:line="276" w:lineRule="auto"/>
      </w:pPr>
      <w:r>
        <w:rPr>
          <w:rFonts w:ascii="Times New Roman" w:hAnsi="Times New Roman" w:eastAsia="Times New Roman" w:cs="Times New Roman"/>
          <w:sz w:val="22"/>
          <w:szCs w:val="22"/>
          <w:b w:val="0"/>
          <w:bCs w:val="0"/>
        </w:rPr>
        <w:t xml:space="preserve">10.3 Escrow Instructions: The parties shall execute escrow instructions consistent with the terms of this Contract.</w:t>
      </w:r>
    </w:p>
    <w:p>
      <w:pPr>
        <w:spacing w:line="276" w:lineRule="auto"/>
      </w:pPr>
      <w:r>
        <w:rPr>
          <w:rFonts w:ascii="Times New Roman" w:hAnsi="Times New Roman" w:eastAsia="Times New Roman" w:cs="Times New Roman"/>
          <w:sz w:val="22"/>
          <w:szCs w:val="22"/>
          <w:b w:val="0"/>
          <w:bCs w:val="0"/>
        </w:rPr>
        <w:t xml:space="preserve">10.4 Closing Costs: Closing costs shall be allocated as follows: [CLOSING COST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CONTINGENCIES</w:t>
      </w:r>
    </w:p>
    <w:p>
      <w:pPr>
        <w:spacing w:line="276" w:lineRule="auto"/>
      </w:pPr>
      <w:r>
        <w:rPr>
          <w:rFonts w:ascii="Times New Roman" w:hAnsi="Times New Roman" w:eastAsia="Times New Roman" w:cs="Times New Roman"/>
          <w:sz w:val="22"/>
          <w:szCs w:val="22"/>
          <w:b w:val="0"/>
          <w:bCs w:val="0"/>
        </w:rPr>
        <w:t xml:space="preserve">11.1 Financing Contingency: This Contract is contingent upon Buyer obtaining financing for the balloon payment on terms acceptable to Buyer, by [FINANCING CONTINGENCY DATE].</w:t>
      </w:r>
    </w:p>
    <w:p>
      <w:pPr>
        <w:spacing w:line="276" w:lineRule="auto"/>
      </w:pPr>
      <w:r>
        <w:rPr>
          <w:rFonts w:ascii="Times New Roman" w:hAnsi="Times New Roman" w:eastAsia="Times New Roman" w:cs="Times New Roman"/>
          <w:sz w:val="22"/>
          <w:szCs w:val="22"/>
          <w:b w:val="0"/>
          <w:bCs w:val="0"/>
        </w:rPr>
        <w:t xml:space="preserve">11.2 Inspection Contingency: This Contract is contingent upon Buyer's satisfactory inspection of the Property by [INSPECTION CONTINGENCY DATE].</w:t>
      </w:r>
    </w:p>
    <w:p>
      <w:pPr>
        <w:spacing w:line="276" w:lineRule="auto"/>
      </w:pPr>
      <w:r>
        <w:rPr>
          <w:rFonts w:ascii="Times New Roman" w:hAnsi="Times New Roman" w:eastAsia="Times New Roman" w:cs="Times New Roman"/>
          <w:sz w:val="22"/>
          <w:szCs w:val="22"/>
          <w:b w:val="0"/>
          <w:bCs w:val="0"/>
        </w:rPr>
        <w:t xml:space="preserve">11.3 Appraisal Contingency: This Contract is contingent upon the Property appraising for not less than [APPRAISAL AMOUNT] by [APPRAISAL CONTINGENCY DATE].</w:t>
      </w:r>
    </w:p>
    <w:p>
      <w:pPr>
        <w:spacing w:line="276" w:lineRule="auto"/>
      </w:pPr>
      <w:r>
        <w:rPr>
          <w:rFonts w:ascii="Times New Roman" w:hAnsi="Times New Roman" w:eastAsia="Times New Roman" w:cs="Times New Roman"/>
          <w:sz w:val="22"/>
          <w:szCs w:val="22"/>
          <w:b w:val="0"/>
          <w:bCs w:val="0"/>
        </w:rPr>
        <w:t xml:space="preserve">11.4 Title Contingency: This Contract is contingent upon Buyer's satisfactory review of title by [TITLE CONTINGENCY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RISK OF LOSS</w:t>
      </w:r>
    </w:p>
    <w:p>
      <w:pPr>
        <w:spacing w:line="276" w:lineRule="auto"/>
      </w:pPr>
      <w:r>
        <w:rPr>
          <w:rFonts w:ascii="Times New Roman" w:hAnsi="Times New Roman" w:eastAsia="Times New Roman" w:cs="Times New Roman"/>
          <w:sz w:val="22"/>
          <w:szCs w:val="22"/>
          <w:b w:val="0"/>
          <w:bCs w:val="0"/>
        </w:rPr>
        <w:t xml:space="preserve">12.1 Risk of Loss: Risk of loss or damage to the Property shall remain with Seller until [RISK OF LOSS TRANSFER DATE], and thereafter with Buyer.</w:t>
      </w:r>
    </w:p>
    <w:p>
      <w:pPr>
        <w:spacing w:line="276" w:lineRule="auto"/>
      </w:pPr>
      <w:r>
        <w:rPr>
          <w:rFonts w:ascii="Times New Roman" w:hAnsi="Times New Roman" w:eastAsia="Times New Roman" w:cs="Times New Roman"/>
          <w:sz w:val="22"/>
          <w:szCs w:val="22"/>
          <w:b w:val="0"/>
          <w:bCs w:val="0"/>
        </w:rPr>
        <w:t xml:space="preserve">12.2 Casualty: If the Property is damaged or destroyed before the risk of loss transfers, Seller shall repair or replace the Property, or this Contract may be terminated at Buyer's option.</w:t>
      </w:r>
    </w:p>
    <w:p>
      <w:pPr>
        <w:spacing w:line="276" w:lineRule="auto"/>
      </w:pPr>
      <w:r>
        <w:rPr>
          <w:rFonts w:ascii="Times New Roman" w:hAnsi="Times New Roman" w:eastAsia="Times New Roman" w:cs="Times New Roman"/>
          <w:sz w:val="22"/>
          <w:szCs w:val="22"/>
          <w:b w:val="0"/>
          <w:bCs w:val="0"/>
        </w:rPr>
        <w:t xml:space="preserve">12.3 Condemnation: If the Property is taken by eminent domain, the parties shall adjust their rights and obligations accordingly.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Method of Notice: All notices under this Contract shall be in writing and delivered by personal delivery, certified mail, or overnight courier.</w:t>
      </w:r>
    </w:p>
    <w:p>
      <w:pPr>
        <w:spacing w:line="276" w:lineRule="auto"/>
      </w:pPr>
      <w:r>
        <w:rPr>
          <w:rFonts w:ascii="Times New Roman" w:hAnsi="Times New Roman" w:eastAsia="Times New Roman" w:cs="Times New Roman"/>
          <w:sz w:val="22"/>
          <w:szCs w:val="22"/>
          <w:b w:val="0"/>
          <w:bCs w:val="0"/>
        </w:rPr>
        <w:t xml:space="preserve">13.2 Addresses: Notices shall be sent to the parties at the addresses set forth above, or at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13.3 Effective Date: Notices shall be effective upon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14.2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Binding Effect: This Contract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14.6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14.7 Time is of the Essence: Time is of the essence with respect to all dates and obligations under this Contract.</w:t>
      </w:r>
    </w:p>
    <w:p>
      <w:pPr>
        <w:spacing w:line="276" w:lineRule="auto"/>
      </w:pPr>
      <w:r>
        <w:rPr>
          <w:rFonts w:ascii="Times New Roman" w:hAnsi="Times New Roman" w:eastAsia="Times New Roman" w:cs="Times New Roman"/>
          <w:sz w:val="22"/>
          <w:szCs w:val="22"/>
          <w:b w:val="0"/>
          <w:bCs w:val="0"/>
        </w:rPr>
        <w:t xml:space="preserve">14.8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2026-10-09T08:26:09+00:00</dcterms:created>
  <dcterms:modified xsi:type="dcterms:W3CDTF">2026-10-09T08:26:09+00:00</dcterms:modified>
</cp:coreProperties>
</file>

<file path=docProps/custom.xml><?xml version="1.0" encoding="utf-8"?>
<Properties xmlns="http://schemas.openxmlformats.org/officeDocument/2006/custom-properties" xmlns:vt="http://schemas.openxmlformats.org/officeDocument/2006/docPropsVTypes"/>
</file>