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POWER OF ATTORNEY FOR TAX 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SOCIAL SECURITY NUMBER OR EMPLOYER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PTIN OR LICENSE NUMBER,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POWER OF ATTORNEY FOR REPRESENTATION BEFORE THE INTERNAL REVENUE SERVICE AND [STATE OR LOCAL TAXING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GRANT OF AUTHORITY</w:t>
      </w:r>
    </w:p>
    <w:p>
      <w:pPr>
        <w:spacing w:line="276" w:lineRule="auto"/>
      </w:pPr>
      <w:r>
        <w:rPr>
          <w:rFonts w:ascii="Times New Roman" w:hAnsi="Times New Roman" w:eastAsia="Times New Roman" w:cs="Times New Roman"/>
          <w:sz w:val="22"/>
          <w:szCs w:val="22"/>
          <w:b w:val="0"/>
          <w:bCs w:val="0"/>
        </w:rPr>
        <w:t xml:space="preserve">1.1 Principal and Agent: I, [TAXPAYER FULL LEGAL NAME], of [TAXPAYER CITY, STATE], hereby appoint [AGENT FULL LEGAL NAME], of [AGENT CITY, STATE], as my attorney-in-fact and authorized representative, with the limited powers set forth in this document.</w:t>
      </w:r>
    </w:p>
    <w:p>
      <w:pPr>
        <w:spacing w:line="276" w:lineRule="auto"/>
      </w:pPr>
      <w:r>
        <w:rPr>
          <w:rFonts w:ascii="Times New Roman" w:hAnsi="Times New Roman" w:eastAsia="Times New Roman" w:cs="Times New Roman"/>
          <w:sz w:val="22"/>
          <w:szCs w:val="22"/>
          <w:b w:val="0"/>
          <w:bCs w:val="0"/>
        </w:rPr>
        <w:t xml:space="preserve">1.2 Limited Scope: This Limited Power of Attorney is granted solely for the purpose of representing me before the Internal Revenue Service and [STATE OR LOCAL TAXING AUTHORITY] in connection with the tax matters described in Section 2 below.</w:t>
      </w:r>
    </w:p>
    <w:p>
      <w:pPr>
        <w:spacing w:line="276" w:lineRule="auto"/>
      </w:pPr>
      <w:r>
        <w:rPr>
          <w:rFonts w:ascii="Times New Roman" w:hAnsi="Times New Roman" w:eastAsia="Times New Roman" w:cs="Times New Roman"/>
          <w:sz w:val="22"/>
          <w:szCs w:val="22"/>
          <w:b w:val="0"/>
          <w:bCs w:val="0"/>
        </w:rPr>
        <w:t xml:space="preserve">1.3 No General Authority: This document does not grant general authority over my financial, legal, or personal affairs and shall be construed narrowly to accomplish only the purposes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TAX MATTERS COVERED</w:t>
      </w:r>
    </w:p>
    <w:p>
      <w:pPr>
        <w:spacing w:line="276" w:lineRule="auto"/>
      </w:pPr>
      <w:r>
        <w:rPr>
          <w:rFonts w:ascii="Times New Roman" w:hAnsi="Times New Roman" w:eastAsia="Times New Roman" w:cs="Times New Roman"/>
          <w:sz w:val="22"/>
          <w:szCs w:val="22"/>
          <w:b w:val="0"/>
          <w:bCs w:val="0"/>
        </w:rPr>
        <w:t xml:space="preserve">2.1 Tax Years or Periods: This authorization applies to the tax years or periods ending [TAX YEAR OR PERIOD].</w:t>
      </w:r>
    </w:p>
    <w:p>
      <w:pPr>
        <w:spacing w:line="276" w:lineRule="auto"/>
      </w:pPr>
      <w:r>
        <w:rPr>
          <w:rFonts w:ascii="Times New Roman" w:hAnsi="Times New Roman" w:eastAsia="Times New Roman" w:cs="Times New Roman"/>
          <w:sz w:val="22"/>
          <w:szCs w:val="22"/>
          <w:b w:val="0"/>
          <w:bCs w:val="0"/>
        </w:rPr>
        <w:t xml:space="preserve">2.2 Tax Forms Covered: This authorization applies to [FORM NUMBERS OR TAX TYPES, E.G., FORM 1040, FORM 941, STATE INCOME TAX RETURN].</w:t>
      </w:r>
    </w:p>
    <w:p>
      <w:pPr>
        <w:spacing w:line="276" w:lineRule="auto"/>
      </w:pPr>
      <w:r>
        <w:rPr>
          <w:rFonts w:ascii="Times New Roman" w:hAnsi="Times New Roman" w:eastAsia="Times New Roman" w:cs="Times New Roman"/>
          <w:sz w:val="22"/>
          <w:szCs w:val="22"/>
          <w:b w:val="0"/>
          <w:bCs w:val="0"/>
        </w:rPr>
        <w:t xml:space="preserve">2.3 Description of Matter: This authorization applies to the following matter: [DESCRIPTION OF TAX MATTER, E.G., AUDIT, EXAMINATION, COLLECTION, APPEAL, REFUND CLAIM].</w:t>
      </w:r>
    </w:p>
    <w:p>
      <w:pPr>
        <w:spacing w:line="276" w:lineRule="auto"/>
      </w:pPr>
      <w:r>
        <w:rPr>
          <w:rFonts w:ascii="Times New Roman" w:hAnsi="Times New Roman" w:eastAsia="Times New Roman" w:cs="Times New Roman"/>
          <w:sz w:val="22"/>
          <w:szCs w:val="22"/>
          <w:b w:val="0"/>
          <w:bCs w:val="0"/>
        </w:rPr>
        <w:t xml:space="preserve">2.4 Taxing Authorities: This authorization applies to the following authorities: [LIST OF TAXING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POWERS GRANTED</w:t>
      </w:r>
    </w:p>
    <w:p>
      <w:pPr>
        <w:spacing w:line="276" w:lineRule="auto"/>
      </w:pPr>
      <w:r>
        <w:rPr>
          <w:rFonts w:ascii="Times New Roman" w:hAnsi="Times New Roman" w:eastAsia="Times New Roman" w:cs="Times New Roman"/>
          <w:sz w:val="22"/>
          <w:szCs w:val="22"/>
          <w:b w:val="0"/>
          <w:bCs w:val="0"/>
        </w:rPr>
        <w:t xml:space="preserve">3.1 Receive Information: The Agent is authorized to receive from the taxing authorities confidential tax information, notices, correspondence, and copies of documents relating to the matters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3.2 Represent Principal: The Agent is authorized to represent</w:t>
      </w:r>
    </w:p>
    <w:p>
      <w:pPr>
        <w:spacing w:line="276" w:lineRule="auto"/>
      </w:pPr>
      <w:r>
        <w:rPr>
          <w:rFonts w:ascii="Times New Roman" w:hAnsi="Times New Roman" w:eastAsia="Times New Roman" w:cs="Times New Roman"/>
          <w:sz w:val="22"/>
          <w:szCs w:val="22"/>
          <w:b w:val="0"/>
          <w:bCs w:val="0"/>
        </w:rPr>
        <w:t xml:space="preserve">me in interviews, conferences, meetings, and proceedings with the taxing authorities, whether in person, by telephone, or in writing.</w:t>
      </w:r>
    </w:p>
    <w:p>
      <w:pPr>
        <w:spacing w:line="276" w:lineRule="auto"/>
      </w:pPr>
      <w:r>
        <w:rPr>
          <w:rFonts w:ascii="Times New Roman" w:hAnsi="Times New Roman" w:eastAsia="Times New Roman" w:cs="Times New Roman"/>
          <w:sz w:val="22"/>
          <w:szCs w:val="22"/>
          <w:b w:val="0"/>
          <w:bCs w:val="0"/>
        </w:rPr>
        <w:t xml:space="preserve">3.3 Execute Documents: The Agent is authorized to execute and file, on my behalf, waivers, consents, extensions of time, closing agreements, settlement agreements, and other documents necessary to the matters described in Section 2, subject to any limitations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3.4 Submit and Receive Payments: The Agent is authorized to</w:t>
      </w:r>
    </w:p>
    <w:p>
      <w:pPr>
        <w:spacing w:line="276" w:lineRule="auto"/>
      </w:pPr>
      <w:r>
        <w:rPr>
          <w:rFonts w:ascii="Times New Roman" w:hAnsi="Times New Roman" w:eastAsia="Times New Roman" w:cs="Times New Roman"/>
          <w:sz w:val="22"/>
          <w:szCs w:val="22"/>
          <w:b w:val="0"/>
          <w:bCs w:val="0"/>
        </w:rPr>
        <w:t xml:space="preserve">submit payments on my behalf and to receive refund checks or notices of refund, subject to the limitations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3.5 Access Tax Records: The Agent is authorized to access my</w:t>
      </w:r>
    </w:p>
    <w:p>
      <w:pPr>
        <w:spacing w:line="276" w:lineRule="auto"/>
      </w:pPr>
      <w:r>
        <w:rPr>
          <w:rFonts w:ascii="Times New Roman" w:hAnsi="Times New Roman" w:eastAsia="Times New Roman" w:cs="Times New Roman"/>
          <w:sz w:val="22"/>
          <w:szCs w:val="22"/>
          <w:b w:val="0"/>
          <w:bCs w:val="0"/>
        </w:rPr>
        <w:t xml:space="preserve">tax records, transcripts, and account information maintained by the taxing authorities.</w:t>
      </w:r>
    </w:p>
    <w:p>
      <w:pPr>
        <w:spacing w:line="276" w:lineRule="auto"/>
      </w:pPr>
      <w:r>
        <w:rPr>
          <w:rFonts w:ascii="Times New Roman" w:hAnsi="Times New Roman" w:eastAsia="Times New Roman" w:cs="Times New Roman"/>
          <w:sz w:val="22"/>
          <w:szCs w:val="22"/>
          <w:b w:val="0"/>
          <w:bCs w:val="0"/>
        </w:rPr>
        <w:t xml:space="preserve">3.6 Sign Returns: The Agent is authorized to sign and file tax returns and amended tax returns on my behalf only to the extent permitted by applicable law and only for the tax periods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No Authority to Bind Without Consent: The Agent shall not agree to any settlement, compromise, or final determination without my prior written consent, except as follows: [DESCRIBE ANY EXCEPTIONS OR STATE "NONE"].</w:t>
      </w:r>
    </w:p>
    <w:p>
      <w:pPr>
        <w:spacing w:line="276" w:lineRule="auto"/>
      </w:pPr>
      <w:r>
        <w:rPr>
          <w:rFonts w:ascii="Times New Roman" w:hAnsi="Times New Roman" w:eastAsia="Times New Roman" w:cs="Times New Roman"/>
          <w:sz w:val="22"/>
          <w:szCs w:val="22"/>
          <w:b w:val="0"/>
          <w:bCs w:val="0"/>
        </w:rPr>
        <w:t xml:space="preserve">4.2 No Authority Over Non-Tax Matters: The Agent has no authority over any matter not expressly described in this document.</w:t>
      </w:r>
    </w:p>
    <w:p>
      <w:pPr>
        <w:spacing w:line="276" w:lineRule="auto"/>
      </w:pPr>
      <w:r>
        <w:rPr>
          <w:rFonts w:ascii="Times New Roman" w:hAnsi="Times New Roman" w:eastAsia="Times New Roman" w:cs="Times New Roman"/>
          <w:sz w:val="22"/>
          <w:szCs w:val="22"/>
          <w:b w:val="0"/>
          <w:bCs w:val="0"/>
        </w:rPr>
        <w:t xml:space="preserve">4.3 No Authority to Delegate: The Agent may not delegate the authority granted herein without my prior written consent, except as permitted by applicable law.</w:t>
      </w:r>
    </w:p>
    <w:p>
      <w:pPr>
        <w:spacing w:line="276" w:lineRule="auto"/>
      </w:pPr>
      <w:r>
        <w:rPr>
          <w:rFonts w:ascii="Times New Roman" w:hAnsi="Times New Roman" w:eastAsia="Times New Roman" w:cs="Times New Roman"/>
          <w:sz w:val="22"/>
          <w:szCs w:val="22"/>
          <w:b w:val="0"/>
          <w:bCs w:val="0"/>
        </w:rPr>
        <w:t xml:space="preserve">4.4 Dollar Limitations: The Agent may not agree to any payment, refund adjustment, or liability exceeding [DOLLAR AMOUNT] without my prior written consent.</w:t>
      </w:r>
    </w:p>
    <w:p>
      <w:pPr>
        <w:spacing w:line="276" w:lineRule="auto"/>
      </w:pPr>
      <w:r>
        <w:rPr>
          <w:rFonts w:ascii="Times New Roman" w:hAnsi="Times New Roman" w:eastAsia="Times New Roman" w:cs="Times New Roman"/>
          <w:sz w:val="22"/>
          <w:szCs w:val="22"/>
          <w:b w:val="0"/>
          <w:bCs w:val="0"/>
        </w:rPr>
        <w:t xml:space="preserve">4.5 Other Limitations: [DESCRIBE ADDITIONAL LIMITATIONS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EFFECTIVE DATE AND DURATION</w:t>
      </w:r>
    </w:p>
    <w:p>
      <w:pPr>
        <w:spacing w:line="276" w:lineRule="auto"/>
      </w:pPr>
      <w:r>
        <w:rPr>
          <w:rFonts w:ascii="Times New Roman" w:hAnsi="Times New Roman" w:eastAsia="Times New Roman" w:cs="Times New Roman"/>
          <w:sz w:val="22"/>
          <w:szCs w:val="22"/>
          <w:b w:val="0"/>
          <w:bCs w:val="0"/>
        </w:rPr>
        <w:t xml:space="preserve">5.1 Effective Date: This Limited Power of Attorney is effective on [EFFECTIVE DATE].</w:t>
      </w:r>
    </w:p>
    <w:p>
      <w:pPr>
        <w:spacing w:line="276" w:lineRule="auto"/>
      </w:pPr>
      <w:r>
        <w:rPr>
          <w:rFonts w:ascii="Times New Roman" w:hAnsi="Times New Roman" w:eastAsia="Times New Roman" w:cs="Times New Roman"/>
          <w:sz w:val="22"/>
          <w:szCs w:val="22"/>
          <w:b w:val="0"/>
          <w:bCs w:val="0"/>
        </w:rPr>
        <w:t xml:space="preserve">5.2 Expiration Date: This Limited Power of Attorney shall remain in effect until [EXPIRATION DATE], unless earlier revoked in writing.</w:t>
      </w:r>
    </w:p>
    <w:p>
      <w:pPr>
        <w:spacing w:line="276" w:lineRule="auto"/>
      </w:pPr>
      <w:r>
        <w:rPr>
          <w:rFonts w:ascii="Times New Roman" w:hAnsi="Times New Roman" w:eastAsia="Times New Roman" w:cs="Times New Roman"/>
          <w:sz w:val="22"/>
          <w:szCs w:val="22"/>
          <w:b w:val="0"/>
          <w:bCs w:val="0"/>
        </w:rPr>
        <w:t xml:space="preserve">5.3 Completion of Matter: If no expiration date is stated, this authorization shall terminate upon the final resolution of the matters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Revocation by Principal: I may revoke this Limited Power of Attorney at any time by delivering written notice of revocation to the Agent and to each taxing authority named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6.2 Effect of Revocation: Revocation shall be effective upon</w:t>
      </w:r>
    </w:p>
    <w:p>
      <w:pPr>
        <w:spacing w:line="276" w:lineRule="auto"/>
      </w:pPr>
      <w:r>
        <w:rPr>
          <w:rFonts w:ascii="Times New Roman" w:hAnsi="Times New Roman" w:eastAsia="Times New Roman" w:cs="Times New Roman"/>
          <w:sz w:val="22"/>
          <w:szCs w:val="22"/>
          <w:b w:val="0"/>
          <w:bCs w:val="0"/>
        </w:rPr>
        <w:t xml:space="preserve">receipt by the Agent and the applicable taxing authority, except as otherwise provided by applicable law.</w:t>
      </w:r>
    </w:p>
    <w:p>
      <w:pPr>
        <w:spacing w:line="276" w:lineRule="auto"/>
      </w:pPr>
      <w:r>
        <w:rPr>
          <w:rFonts w:ascii="Times New Roman" w:hAnsi="Times New Roman" w:eastAsia="Times New Roman" w:cs="Times New Roman"/>
          <w:sz w:val="22"/>
          <w:szCs w:val="22"/>
          <w:b w:val="0"/>
          <w:bCs w:val="0"/>
        </w:rPr>
        <w:t xml:space="preserve">6.3 Prior Authorizations: This Limited Power of Attorney supersedes any prior power of attorney granted by me for the same tax matters, to the extent of any conflict.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RATIFICATION AND INDEMNIFICATION</w:t>
      </w:r>
    </w:p>
    <w:p>
      <w:pPr>
        <w:spacing w:line="276" w:lineRule="auto"/>
      </w:pPr>
      <w:r>
        <w:rPr>
          <w:rFonts w:ascii="Times New Roman" w:hAnsi="Times New Roman" w:eastAsia="Times New Roman" w:cs="Times New Roman"/>
          <w:sz w:val="22"/>
          <w:szCs w:val="22"/>
          <w:b w:val="0"/>
          <w:bCs w:val="0"/>
        </w:rPr>
        <w:t xml:space="preserve">7.1 Ratification: I ratify and confirm all lawful acts taken by the Agent within the scope of the authority granted in this document.</w:t>
      </w:r>
    </w:p>
    <w:p>
      <w:pPr>
        <w:spacing w:line="276" w:lineRule="auto"/>
      </w:pPr>
      <w:r>
        <w:rPr>
          <w:rFonts w:ascii="Times New Roman" w:hAnsi="Times New Roman" w:eastAsia="Times New Roman" w:cs="Times New Roman"/>
          <w:sz w:val="22"/>
          <w:szCs w:val="22"/>
          <w:b w:val="0"/>
          <w:bCs w:val="0"/>
        </w:rPr>
        <w:t xml:space="preserve">7.2 Indemnification: I agree to indemnify and hold harmless the Agent from any claims, liabilities, or expenses arising from acts taken in good faith within the scope of this authorization, except for acts constituting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AGENT ACKNOWLEDGMENT</w:t>
      </w:r>
    </w:p>
    <w:p>
      <w:pPr>
        <w:spacing w:line="276" w:lineRule="auto"/>
      </w:pPr>
      <w:r>
        <w:rPr>
          <w:rFonts w:ascii="Times New Roman" w:hAnsi="Times New Roman" w:eastAsia="Times New Roman" w:cs="Times New Roman"/>
          <w:sz w:val="22"/>
          <w:szCs w:val="22"/>
          <w:b w:val="0"/>
          <w:bCs w:val="0"/>
        </w:rPr>
        <w:t xml:space="preserve">8.1 Acceptance: The Agent accepts the appointment and agrees to act in accordance with the terms of this Limited Power of Attorney.</w:t>
      </w:r>
    </w:p>
    <w:p>
      <w:pPr>
        <w:spacing w:line="276" w:lineRule="auto"/>
      </w:pPr>
      <w:r>
        <w:rPr>
          <w:rFonts w:ascii="Times New Roman" w:hAnsi="Times New Roman" w:eastAsia="Times New Roman" w:cs="Times New Roman"/>
          <w:sz w:val="22"/>
          <w:szCs w:val="22"/>
          <w:b w:val="0"/>
          <w:bCs w:val="0"/>
        </w:rPr>
        <w:t xml:space="preserve">8.2 Fiduciary Duty: The Agent acknowledges a duty to act in my best interest and within the limits of the authority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Governing Law: This Limited Power of Attorney shall be governed by the laws of the State of [STATE].</w:t>
      </w:r>
    </w:p>
    <w:p>
      <w:pPr>
        <w:spacing w:line="276" w:lineRule="auto"/>
      </w:pPr>
      <w:r>
        <w:rPr>
          <w:rFonts w:ascii="Times New Roman" w:hAnsi="Times New Roman" w:eastAsia="Times New Roman" w:cs="Times New Roman"/>
          <w:sz w:val="22"/>
          <w:szCs w:val="22"/>
          <w:b w:val="0"/>
          <w:bCs w:val="0"/>
        </w:rPr>
        <w:t xml:space="preserve">9.2 Severability: If any provision of this document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9.3 Counterparts: This document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9.4 Copies: A photocopy or electronic copy of this executed document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Taxpayer Signature: By signing below, I execute this Limited Power of Attorney and affirm that the information provided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TAXPAYER PRINTED NAME: [TAXPAYER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10.2 Agent Signature: By signing below, the Agent accepts appointment under this Limited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w:t>
      </w:r>
    </w:p>
    <w:p>
      <w:pPr>
        <w:spacing w:line="276" w:lineRule="auto"/>
      </w:pPr>
      <w:r>
        <w:rPr>
          <w:rFonts w:ascii="Times New Roman" w:hAnsi="Times New Roman" w:eastAsia="Times New Roman" w:cs="Times New Roman"/>
          <w:sz w:val="22"/>
          <w:szCs w:val="22"/>
          <w:b w:val="0"/>
          <w:bCs w:val="0"/>
        </w:rPr>
        <w:t xml:space="preserve">11.1 Notary Acknowledgment: State of [STATE], County of [COUNTY]. On this [DAY] day of [MONTH], [YEAR], before me, the undersigned notary public, personally appeared [TAXPAYER FULL LEGAL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2026-10-22T10:53:46+00:00</dcterms:created>
  <dcterms:modified xsi:type="dcterms:W3CDTF">2026-10-22T10:53:46+00:00</dcterms:modified>
</cp:coreProperties>
</file>

<file path=docProps/custom.xml><?xml version="1.0" encoding="utf-8"?>
<Properties xmlns="http://schemas.openxmlformats.org/officeDocument/2006/custom-properties" xmlns:vt="http://schemas.openxmlformats.org/officeDocument/2006/docPropsVTypes"/>
</file>