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LOAN REPAYMENT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Loan Repayment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 a [LENDER ENTITY TYPE] organized under the laws of [LENDER STATE/COUNTRY], with its principal place of business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 a [BORROWER ENTITY TYPE] organized under the laws of [BORROWER STATE/COUNTRY], with its principal place of business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Repayment of loan in the original principal amount of [LOAN PRINCIPAL AMOUNT] made on [LOAN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INFORMATION</w:t>
      </w:r>
    </w:p>
    <w:p>
      <w:pPr>
        <w:spacing w:line="276" w:lineRule="auto"/>
      </w:pPr>
      <w:r>
        <w:rPr>
          <w:rFonts w:ascii="Times New Roman" w:hAnsi="Times New Roman" w:eastAsia="Times New Roman" w:cs="Times New Roman"/>
          <w:sz w:val="22"/>
          <w:szCs w:val="22"/>
          <w:b w:val="0"/>
          <w:bCs w:val="0"/>
        </w:rPr>
        <w:t xml:space="preserve">1.1 Original Loan Amount: The original principal amount of the loan is [LOAN PRINCIPAL AMOUNT].</w:t>
      </w:r>
    </w:p>
    <w:p>
      <w:pPr>
        <w:spacing w:line="276" w:lineRule="auto"/>
      </w:pPr>
      <w:r>
        <w:rPr>
          <w:rFonts w:ascii="Times New Roman" w:hAnsi="Times New Roman" w:eastAsia="Times New Roman" w:cs="Times New Roman"/>
          <w:sz w:val="22"/>
          <w:szCs w:val="22"/>
          <w:b w:val="0"/>
          <w:bCs w:val="0"/>
        </w:rPr>
        <w:t xml:space="preserve">1.2 Loan Date: The loan was made on [LOAN DATE].</w:t>
      </w:r>
    </w:p>
    <w:p>
      <w:pPr>
        <w:spacing w:line="276" w:lineRule="auto"/>
      </w:pPr>
      <w:r>
        <w:rPr>
          <w:rFonts w:ascii="Times New Roman" w:hAnsi="Times New Roman" w:eastAsia="Times New Roman" w:cs="Times New Roman"/>
          <w:sz w:val="22"/>
          <w:szCs w:val="22"/>
          <w:b w:val="0"/>
          <w:bCs w:val="0"/>
        </w:rPr>
        <w:t xml:space="preserve">1.3 Outstanding Principal Balance: As of the Effective Date, the outstanding principal balance is [OUTSTANDING PRINCIPAL BALANCE].</w:t>
      </w:r>
    </w:p>
    <w:p>
      <w:pPr>
        <w:spacing w:line="276" w:lineRule="auto"/>
      </w:pPr>
      <w:r>
        <w:rPr>
          <w:rFonts w:ascii="Times New Roman" w:hAnsi="Times New Roman" w:eastAsia="Times New Roman" w:cs="Times New Roman"/>
          <w:sz w:val="22"/>
          <w:szCs w:val="22"/>
          <w:b w:val="0"/>
          <w:bCs w:val="0"/>
        </w:rPr>
        <w:t xml:space="preserve">1.4 Accrued Unpaid Interest: As of the Effective Date, accrued and unpaid interest is [ACCRUED UNPAID INTEREST].</w:t>
      </w:r>
    </w:p>
    <w:p>
      <w:pPr>
        <w:spacing w:line="276" w:lineRule="auto"/>
      </w:pPr>
      <w:r>
        <w:rPr>
          <w:rFonts w:ascii="Times New Roman" w:hAnsi="Times New Roman" w:eastAsia="Times New Roman" w:cs="Times New Roman"/>
          <w:sz w:val="22"/>
          <w:szCs w:val="22"/>
          <w:b w:val="0"/>
          <w:bCs w:val="0"/>
        </w:rPr>
        <w:t xml:space="preserve">1.5 Total Amount Owed: The total amount owed as of the Effective Date is [TOTAL AMOUNT OWED].</w:t>
      </w:r>
    </w:p>
    <w:p>
      <w:pPr>
        <w:spacing w:line="276" w:lineRule="auto"/>
      </w:pPr>
      <w:r>
        <w:rPr>
          <w:rFonts w:ascii="Times New Roman" w:hAnsi="Times New Roman" w:eastAsia="Times New Roman" w:cs="Times New Roman"/>
          <w:sz w:val="22"/>
          <w:szCs w:val="22"/>
          <w:b w:val="0"/>
          <w:bCs w:val="0"/>
        </w:rPr>
        <w:t xml:space="preserve">1.6 Loan Documents: The loan is evidenced by [LOAN DOCUMENT NAME(S) AND DATE(S)], including any promissory note, loan agreement, or amendment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REPAYMENT TERMS</w:t>
      </w:r>
    </w:p>
    <w:p>
      <w:pPr>
        <w:spacing w:line="276" w:lineRule="auto"/>
      </w:pPr>
      <w:r>
        <w:rPr>
          <w:rFonts w:ascii="Times New Roman" w:hAnsi="Times New Roman" w:eastAsia="Times New Roman" w:cs="Times New Roman"/>
          <w:sz w:val="22"/>
          <w:szCs w:val="22"/>
          <w:b w:val="0"/>
          <w:bCs w:val="0"/>
        </w:rPr>
        <w:t xml:space="preserve">2.1 Repayment Amount: The Borrower shall repay the Total Amount Owed of [TOTAL AMOUNT OWED], plus any additional interest accruing after the Effective Date as provided herein.</w:t>
      </w:r>
    </w:p>
    <w:p>
      <w:pPr>
        <w:spacing w:line="276" w:lineRule="auto"/>
      </w:pPr>
      <w:r>
        <w:rPr>
          <w:rFonts w:ascii="Times New Roman" w:hAnsi="Times New Roman" w:eastAsia="Times New Roman" w:cs="Times New Roman"/>
          <w:sz w:val="22"/>
          <w:szCs w:val="22"/>
          <w:b w:val="0"/>
          <w:bCs w:val="0"/>
        </w:rPr>
        <w:t xml:space="preserve">2.2 Repayment Schedule: The Borrower shall repay the loan in [NUMBER OF PAYMENTS] payments of [PAYMENT AMOUNT] each.</w:t>
      </w:r>
    </w:p>
    <w:p>
      <w:pPr>
        <w:spacing w:line="276" w:lineRule="auto"/>
      </w:pPr>
      <w:r>
        <w:rPr>
          <w:rFonts w:ascii="Times New Roman" w:hAnsi="Times New Roman" w:eastAsia="Times New Roman" w:cs="Times New Roman"/>
          <w:sz w:val="22"/>
          <w:szCs w:val="22"/>
          <w:b w:val="0"/>
          <w:bCs w:val="0"/>
        </w:rPr>
        <w:t xml:space="preserve">2.3 Payment Frequency: Payments shall be made [PAYMENT FREQUENCY, E.G., MONTHLY, QUARTERLY].</w:t>
      </w:r>
    </w:p>
    <w:p>
      <w:pPr>
        <w:spacing w:line="276" w:lineRule="auto"/>
      </w:pPr>
      <w:r>
        <w:rPr>
          <w:rFonts w:ascii="Times New Roman" w:hAnsi="Times New Roman" w:eastAsia="Times New Roman" w:cs="Times New Roman"/>
          <w:sz w:val="22"/>
          <w:szCs w:val="22"/>
          <w:b w:val="0"/>
          <w:bCs w:val="0"/>
        </w:rPr>
        <w:t xml:space="preserve">2.4 Payment Due Date: The first payment is due on [FIRST PAYMENT DATE], and each subsequent payment is due on the [DAY OF PERIOD, E.G., FIRST DAY OF EACH MONTH] thereafter.</w:t>
      </w:r>
    </w:p>
    <w:p>
      <w:pPr>
        <w:spacing w:line="276" w:lineRule="auto"/>
      </w:pPr>
      <w:r>
        <w:rPr>
          <w:rFonts w:ascii="Times New Roman" w:hAnsi="Times New Roman" w:eastAsia="Times New Roman" w:cs="Times New Roman"/>
          <w:sz w:val="22"/>
          <w:szCs w:val="22"/>
          <w:b w:val="0"/>
          <w:bCs w:val="0"/>
        </w:rPr>
        <w:t xml:space="preserve">2.5 Final Payment Date: The final payment, including all remaining principal and accrued interest, is due on [FINAL PAYMENT DATE].</w:t>
      </w:r>
    </w:p>
    <w:p>
      <w:pPr>
        <w:spacing w:line="276" w:lineRule="auto"/>
      </w:pPr>
      <w:r>
        <w:rPr>
          <w:rFonts w:ascii="Times New Roman" w:hAnsi="Times New Roman" w:eastAsia="Times New Roman" w:cs="Times New Roman"/>
          <w:sz w:val="22"/>
          <w:szCs w:val="22"/>
          <w:b w:val="0"/>
          <w:bCs w:val="0"/>
        </w:rPr>
        <w:t xml:space="preserve">2.6 Manner of Payment: Payments shall be made by [PAYMENT METHOD, E.G., WIRE TRANSFER, CHECK, ACH] to the Lender at [LENDER PAYMENT ADDRESS] or to such account as the Lender designates in writing.</w:t>
      </w:r>
    </w:p>
    <w:p>
      <w:pPr>
        <w:spacing w:line="276" w:lineRule="auto"/>
      </w:pPr>
      <w:r>
        <w:rPr>
          <w:rFonts w:ascii="Times New Roman" w:hAnsi="Times New Roman" w:eastAsia="Times New Roman" w:cs="Times New Roman"/>
          <w:sz w:val="22"/>
          <w:szCs w:val="22"/>
          <w:b w:val="0"/>
          <w:bCs w:val="0"/>
        </w:rPr>
        <w:t xml:space="preserve">2.7 Application of Payments: Each payment shall be applied first to accrued unpaid interest, then to principal, and then to any fees or charges due under this Agreement.</w:t>
      </w:r>
    </w:p>
    <w:p>
      <w:pPr>
        <w:spacing w:line="276" w:lineRule="auto"/>
      </w:pPr>
      <w:r>
        <w:rPr>
          <w:rFonts w:ascii="Times New Roman" w:hAnsi="Times New Roman" w:eastAsia="Times New Roman" w:cs="Times New Roman"/>
          <w:sz w:val="22"/>
          <w:szCs w:val="22"/>
          <w:b w:val="0"/>
          <w:bCs w:val="0"/>
        </w:rPr>
        <w:t xml:space="preserve">2.8 Prepayment: The Borrower may prepay all or part of the outstanding balance at any time without penalty, subject to [PREPAYMENT CONDITIONS,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Interest shall accrue on the outstanding principal balance at the rate of [INTEREST RATE]% per annum.</w:t>
      </w:r>
    </w:p>
    <w:p>
      <w:pPr>
        <w:spacing w:line="276" w:lineRule="auto"/>
      </w:pPr>
      <w:r>
        <w:rPr>
          <w:rFonts w:ascii="Times New Roman" w:hAnsi="Times New Roman" w:eastAsia="Times New Roman" w:cs="Times New Roman"/>
          <w:sz w:val="22"/>
          <w:szCs w:val="22"/>
          <w:b w:val="0"/>
          <w:bCs w:val="0"/>
        </w:rPr>
        <w:t xml:space="preserve">3.2 Interest Calculation: Interest shall be calculated on the basis of a [DAY COUNT CONVENTION, E.G., 365-DAY YEAR] and shall accrue from the Loan Date until the balance is paid in full.</w:t>
      </w:r>
    </w:p>
    <w:p>
      <w:pPr>
        <w:spacing w:line="276" w:lineRule="auto"/>
      </w:pPr>
      <w:r>
        <w:rPr>
          <w:rFonts w:ascii="Times New Roman" w:hAnsi="Times New Roman" w:eastAsia="Times New Roman" w:cs="Times New Roman"/>
          <w:sz w:val="22"/>
          <w:szCs w:val="22"/>
          <w:b w:val="0"/>
          <w:bCs w:val="0"/>
        </w:rPr>
        <w:t xml:space="preserve">3.3 Default Interest Rate: Upon an Event of Default, interest shall accrue on all amounts due at the lesser of [DEFAULT INTEREST RATE]% per annum or the maximum rate permitted by applicable law.</w:t>
      </w:r>
    </w:p>
    <w:p>
      <w:pPr>
        <w:spacing w:line="276" w:lineRule="auto"/>
      </w:pPr>
      <w:r>
        <w:rPr>
          <w:rFonts w:ascii="Times New Roman" w:hAnsi="Times New Roman" w:eastAsia="Times New Roman" w:cs="Times New Roman"/>
          <w:sz w:val="22"/>
          <w:szCs w:val="22"/>
          <w:b w:val="0"/>
          <w:bCs w:val="0"/>
        </w:rPr>
        <w:t xml:space="preserve">3.4 Usury Savings: Notwithstanding anything to the contrary, no provision of this Agreement shall require the payment or permit the collection of interest in excess of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spacing w:line="276" w:lineRule="auto"/>
      </w:pPr>
      <w:r>
        <w:rPr>
          <w:rFonts w:ascii="Times New Roman" w:hAnsi="Times New Roman" w:eastAsia="Times New Roman" w:cs="Times New Roman"/>
          <w:sz w:val="22"/>
          <w:szCs w:val="22"/>
          <w:b w:val="0"/>
          <w:bCs w:val="0"/>
        </w:rPr>
        <w:t xml:space="preserve">4.1 Collateral: The loan is [SECURED/UNSECURED]. If secured, the loan is secured by [DESCRIPTION OF COLLATERAL].</w:t>
      </w:r>
    </w:p>
    <w:p>
      <w:pPr>
        <w:spacing w:line="276" w:lineRule="auto"/>
      </w:pPr>
      <w:r>
        <w:rPr>
          <w:rFonts w:ascii="Times New Roman" w:hAnsi="Times New Roman" w:eastAsia="Times New Roman" w:cs="Times New Roman"/>
          <w:sz w:val="22"/>
          <w:szCs w:val="22"/>
          <w:b w:val="0"/>
          <w:bCs w:val="0"/>
        </w:rPr>
        <w:t xml:space="preserve">4.2 Security Documents: The security interest is evidenced by [SECURITY DOCUMENT NAME(S) AND DATE(S)].</w:t>
      </w:r>
    </w:p>
    <w:p>
      <w:pPr>
        <w:spacing w:line="276" w:lineRule="auto"/>
      </w:pPr>
      <w:r>
        <w:rPr>
          <w:rFonts w:ascii="Times New Roman" w:hAnsi="Times New Roman" w:eastAsia="Times New Roman" w:cs="Times New Roman"/>
          <w:sz w:val="22"/>
          <w:szCs w:val="22"/>
          <w:b w:val="0"/>
          <w:bCs w:val="0"/>
        </w:rPr>
        <w:t xml:space="preserve">4.3 Perfection: The Lender shall maintain a valid, perfected security interest in the collateral, and the Borrower shall cooperate in all filings and recordings necessary to perfect or maintain such interest.</w:t>
      </w:r>
    </w:p>
    <w:p>
      <w:pPr>
        <w:spacing w:line="276" w:lineRule="auto"/>
      </w:pPr>
      <w:r>
        <w:rPr>
          <w:rFonts w:ascii="Times New Roman" w:hAnsi="Times New Roman" w:eastAsia="Times New Roman" w:cs="Times New Roman"/>
          <w:sz w:val="22"/>
          <w:szCs w:val="22"/>
          <w:b w:val="0"/>
          <w:bCs w:val="0"/>
        </w:rPr>
        <w:t xml:space="preserve">4.4 Release of Collateral: Upon full repayment of all amounts owed under this Agreement, the Lender shall release its security interest in the collateral and execute any documents reasonably requested by the Borrower to evidence such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Borrower Representations: The Borrower represents and warrants that: (a) it has the legal capacity and authority to enter into this Agreement; (b) this Agreement constitutes a valid and binding obligation enforceable against it; (c) no Event of Default exists as of the Effective Date; and (d) all financial information provided to the Lender is true, complete, and accurate in all material respects.</w:t>
      </w:r>
    </w:p>
    <w:p>
      <w:pPr>
        <w:spacing w:line="276" w:lineRule="auto"/>
      </w:pPr>
      <w:r>
        <w:rPr>
          <w:rFonts w:ascii="Times New Roman" w:hAnsi="Times New Roman" w:eastAsia="Times New Roman" w:cs="Times New Roman"/>
          <w:sz w:val="22"/>
          <w:szCs w:val="22"/>
          <w:b w:val="0"/>
          <w:bCs w:val="0"/>
        </w:rPr>
        <w:t xml:space="preserve">5.2 Lender Representations: The Lender represents and warrants that: (a) it has the legal capacity and authority to enter into this Agreement; (b) this Agreement constitutes a valid and binding obligation enforceable against it; and (c) it is the lawful holder of the loan and has the right to enforce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Affirmative Covenants: The Borrower shall: (a) make all payments when due; (b) maintain its legal existence and good standing; (c) comply with all applicable laws; (d) maintain insurance on the collateral, if any, as required by the Lender; and (e) provide the Lender with such financial information as the Lender may reasonably request.</w:t>
      </w:r>
    </w:p>
    <w:p>
      <w:pPr>
        <w:spacing w:line="276" w:lineRule="auto"/>
      </w:pPr>
      <w:r>
        <w:rPr>
          <w:rFonts w:ascii="Times New Roman" w:hAnsi="Times New Roman" w:eastAsia="Times New Roman" w:cs="Times New Roman"/>
          <w:sz w:val="22"/>
          <w:szCs w:val="22"/>
          <w:b w:val="0"/>
          <w:bCs w:val="0"/>
        </w:rPr>
        <w:t xml:space="preserve">6.2 Negative Covenants: The Borrower shall not, without the Lender's prior written consent: (a) incur additional indebtedness in excess of [DEBT LIMIT AMOUNT]; (b) sell, transfer, or encumber any material assets; (c) make distributions or pay dividends if an Event of Default exists; or (d) amend its organizational documents in a manner that adversely affects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Events of Default: Each of the following constitutes an Event of Default: (a) failure to pay any amount when due, subject to a [GRACE PERIOD] day grace period; (b) breach of any representation, warranty, or covenant; (c) cross-default under any other agreement involving indebtedness exceeding [CROSS-DEFAULT THRESHOLD]; (d) bankruptcy, insolvency, or assignment for the benefit of creditors; or (e) any event that the Lender reasonably determines materially impairs the Borrower's ability to repay.</w:t>
      </w:r>
    </w:p>
    <w:p>
      <w:pPr>
        <w:spacing w:line="276" w:lineRule="auto"/>
      </w:pPr>
      <w:r>
        <w:rPr>
          <w:rFonts w:ascii="Times New Roman" w:hAnsi="Times New Roman" w:eastAsia="Times New Roman" w:cs="Times New Roman"/>
          <w:sz w:val="22"/>
          <w:szCs w:val="22"/>
          <w:b w:val="0"/>
          <w:bCs w:val="0"/>
        </w:rPr>
        <w:t xml:space="preserve">7.2 Remedies: Upon an Event of Default, the Lender may: (a) declare all amounts immediately due and payable; (b) exercise all rights and remedies under applicable law and the security documents; (c) charge default interest as provided in Section 3.3; and (d) recover all costs of collection, including reasonable attorneys' fees.</w:t>
      </w:r>
    </w:p>
    <w:p>
      <w:pPr>
        <w:spacing w:line="276" w:lineRule="auto"/>
      </w:pPr>
      <w:r>
        <w:rPr>
          <w:rFonts w:ascii="Times New Roman" w:hAnsi="Times New Roman" w:eastAsia="Times New Roman" w:cs="Times New Roman"/>
          <w:sz w:val="22"/>
          <w:szCs w:val="22"/>
          <w:b w:val="0"/>
          <w:bCs w:val="0"/>
        </w:rPr>
        <w:t xml:space="preserve">7.3 No Waiver: No failure or delay by the Lender in exercising any right shall operate as a waiver of that right or any other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AMENDMENT AND WAIVER</w:t>
      </w:r>
    </w:p>
    <w:p>
      <w:pPr>
        <w:spacing w:line="276" w:lineRule="auto"/>
      </w:pPr>
      <w:r>
        <w:rPr>
          <w:rFonts w:ascii="Times New Roman" w:hAnsi="Times New Roman" w:eastAsia="Times New Roman" w:cs="Times New Roman"/>
          <w:sz w:val="22"/>
          <w:szCs w:val="22"/>
          <w:b w:val="0"/>
          <w:bCs w:val="0"/>
        </w:rPr>
        <w:t xml:space="preserve">8.1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8.2 Waiver: Any waiver of any provision of this Agreement must be in writing and signed by the waiving Party, and shall be effective only in the specific instance and for the specific purpose for which given.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Notices: All notices under this Agreement shall be in writing and shall be deemed given when: (a) delivered personally; (b) sent by certified mail, return receipt requested; (c) sent by nationally recognized overnight courier; or (d) sent by email with confirmation of receipt.</w:t>
      </w:r>
    </w:p>
    <w:p>
      <w:pPr>
        <w:spacing w:line="276" w:lineRule="auto"/>
      </w:pPr>
      <w:r>
        <w:rPr>
          <w:rFonts w:ascii="Times New Roman" w:hAnsi="Times New Roman" w:eastAsia="Times New Roman" w:cs="Times New Roman"/>
          <w:sz w:val="22"/>
          <w:szCs w:val="22"/>
          <w:b w:val="0"/>
          <w:bCs w:val="0"/>
        </w:rPr>
        <w:t xml:space="preserve">9.2 Notice Addresses: Notices shall be sent to the Parties at the addresses set forth above, or to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Notice Address: [LENDER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[LENDER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Notice Address: [BORROWER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[BORROWER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[GOVERNING LAW STATE/COUNTRY],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Dispute Resolution: Any dispute arising out of or relating to this Agreement shall be resolved by [DISPUTE RESOLUTION METHOD, E.G., BINDING ARBITRATION, LITIGATION] in [VENUE].</w:t>
      </w:r>
    </w:p>
    <w:p>
      <w:pPr>
        <w:spacing w:line="276" w:lineRule="auto"/>
      </w:pPr>
      <w:r>
        <w:rPr>
          <w:rFonts w:ascii="Times New Roman" w:hAnsi="Times New Roman" w:eastAsia="Times New Roman" w:cs="Times New Roman"/>
          <w:sz w:val="22"/>
          <w:szCs w:val="22"/>
          <w:b w:val="0"/>
          <w:bCs w:val="0"/>
        </w:rPr>
        <w:t xml:space="preserve">10.3 Attorneys' Fees: In any dispute,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11.2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11.3 Assignment: The Borrower may not assign this Agreement without the Lender's prior written consent. The Lender may assign this Agreement without the Borrower's consent.</w:t>
      </w:r>
    </w:p>
    <w:p>
      <w:pPr>
        <w:spacing w:line="276" w:lineRule="auto"/>
      </w:pPr>
      <w:r>
        <w:rPr>
          <w:rFonts w:ascii="Times New Roman" w:hAnsi="Times New Roman" w:eastAsia="Times New Roman" w:cs="Times New Roman"/>
          <w:sz w:val="22"/>
          <w:szCs w:val="22"/>
          <w:b w:val="0"/>
          <w:bCs w:val="0"/>
        </w:rPr>
        <w:t xml:space="preserve">11.4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11.5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11.6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11.7 Survival: All representations, warranties, and covenants shall survive the execution and delivery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NAME], personally appeared [LENDER SIGNATORY NAME] and [BORROWER SIGNATORY NAME], who proved to me on the basis of satisfactory evidence to be the persons whose names are subscribed to this Agreement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2026-10-03T00:57:27+00:00</dcterms:created>
  <dcterms:modified xsi:type="dcterms:W3CDTF">2026-10-03T00:57:27+00:00</dcterms:modified>
</cp:coreProperties>
</file>

<file path=docProps/custom.xml><?xml version="1.0" encoding="utf-8"?>
<Properties xmlns="http://schemas.openxmlformats.org/officeDocument/2006/custom-properties" xmlns:vt="http://schemas.openxmlformats.org/officeDocument/2006/docPropsVTypes"/>
</file>