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ADVANCE HEALTHCARE DIRECTIVE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Advance Healthcare Directive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of [YOUR CITY], [YOUR COUNTY] County, Nevada, being at least 18 years of age and of sound mind, voluntarily make this Advance Healthcare Directive to ensure that my wishes regarding medical treatment are known and respected if I am unable to communicate them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combines a Living Will, a Durable Power of Attorney for Healthcare, and a HIPAA Authorization for release of protected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LIVING WILL (DECLARATION OF MEDICAL TREATMENT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Primary Healthcare Agent: I designate the following person as my primary healthcare agent to make healthcare decisions for me when I am unable to make or communicate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[PRIMARY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[PRIMARY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[PRIMARY AGENT CITY], [PRIMARY AGENT STATE], [PRIMARY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Phone: [PRIMARY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Phone: [PRIMARY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[PRIMARY AGENT EMAIL]</w:t>
      </w:r>
    </w:p>
    <w:p>
      <w:pPr>
        <w:spacing w:line="276" w:lineRule="auto"/>
      </w:pPr>
      <w:r>
        <w:rPr>
          <w:rFonts w:ascii="Times New Roman" w:hAnsi="Times New Roman" w:eastAsia="Times New Roman" w:cs="Times New Roman"/>
          <w:sz w:val="22"/>
          <w:szCs w:val="22"/>
          <w:b w:val="0"/>
          <w:bCs w:val="0"/>
        </w:rPr>
        <w:t xml:space="preserve">1.2 Alternate Healthcare Agent: If my primary healthcare agent is unable, unwilling, or unavailable to act, I designate the following person as my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[ALTERNATE AGENT CITY], [ALTERNATE AGENT STATE], [ALTERNATE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Phone: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Phone: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[ALTERNATE AGENT EMAIL]</w:t>
      </w:r>
    </w:p>
    <w:p>
      <w:pPr>
        <w:spacing w:line="276" w:lineRule="auto"/>
      </w:pPr>
      <w:r>
        <w:rPr>
          <w:rFonts w:ascii="Times New Roman" w:hAnsi="Times New Roman" w:eastAsia="Times New Roman" w:cs="Times New Roman"/>
          <w:sz w:val="22"/>
          <w:szCs w:val="22"/>
          <w:b w:val="0"/>
          <w:bCs w:val="0"/>
        </w:rPr>
        <w:t xml:space="preserve">1.3 Second Alternate Healthcare Agent: If neither my primary nor my alternate healthcare agent is able, willing, or available to act, I designate the following person as my second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[SECOND ALTERNATE AGENT CITY], [SECOND ALTERNATE AGENT STATE], [SECOND ALTERNATE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Phone: [SECOND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Phone: [SECOND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[SECOND ALTERNATE AGENT EMAIL]</w:t>
      </w:r>
    </w:p>
    <w:p>
      <w:pPr>
        <w:spacing w:line="276" w:lineRule="auto"/>
      </w:pPr>
      <w:r>
        <w:rPr>
          <w:rFonts w:ascii="Times New Roman" w:hAnsi="Times New Roman" w:eastAsia="Times New Roman" w:cs="Times New Roman"/>
          <w:sz w:val="22"/>
          <w:szCs w:val="22"/>
          <w:b w:val="0"/>
          <w:bCs w:val="0"/>
        </w:rPr>
        <w:t xml:space="preserve">1.4 Agent Authority: My healthcare agent shall have full authority to make any and all healthcare decisions for me, including but not limited to consenting to or refusing medical treatment, choosing healthcare providers and facilities, and authorizing the withdrawal or withholding of life-sustaining treatment, subject to the limitations and preferences stated in this document.</w:t>
      </w:r>
    </w:p>
    <w:p>
      <w:pPr>
        <w:spacing w:line="276" w:lineRule="auto"/>
      </w:pPr>
      <w:r>
        <w:rPr>
          <w:rFonts w:ascii="Times New Roman" w:hAnsi="Times New Roman" w:eastAsia="Times New Roman" w:cs="Times New Roman"/>
          <w:sz w:val="22"/>
          <w:szCs w:val="22"/>
          <w:b w:val="0"/>
          <w:bCs w:val="0"/>
        </w:rPr>
        <w:t xml:space="preserve">1.5 Agent Compensation: My healthcare agent shall serve without compensation but shall be entitled to reimbursement for reasonable expenses incurred in acting as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 LIVING WILL (DECLARATION OF MEDICAL TREATMENT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DESIRES FOR MEDICAL TREATMENT</w:t>
      </w:r>
    </w:p>
    <w:p>
      <w:pPr>
        <w:spacing w:line="276" w:lineRule="auto"/>
      </w:pPr>
      <w:r>
        <w:rPr>
          <w:rFonts w:ascii="Times New Roman" w:hAnsi="Times New Roman" w:eastAsia="Times New Roman" w:cs="Times New Roman"/>
          <w:sz w:val="22"/>
          <w:szCs w:val="22"/>
          <w:b w:val="0"/>
          <w:bCs w:val="0"/>
        </w:rPr>
        <w:t xml:space="preserve">2.1 General Statement of Intent: I intend that this declaration be honored by my family, physicians, and all healthcare providers. I direct that my wishes as expressed in this document be followed, and I authorize my healthcare agent to enforce these wishes.</w:t>
      </w:r>
    </w:p>
    <w:p>
      <w:pPr>
        <w:spacing w:line="276" w:lineRule="auto"/>
      </w:pPr>
      <w:r>
        <w:rPr>
          <w:rFonts w:ascii="Times New Roman" w:hAnsi="Times New Roman" w:eastAsia="Times New Roman" w:cs="Times New Roman"/>
          <w:sz w:val="22"/>
          <w:szCs w:val="22"/>
          <w:b w:val="0"/>
          <w:bCs w:val="0"/>
        </w:rPr>
        <w:t xml:space="preserve">2.2 Terminal Condition: If I have an incurable and irreversible condition that will result in my death within a relatively short time, and I am unable to make or communicate my own healthcare decisions, I direct that the following be provided or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Life-sustaining treatment, including but not limited to mechanical ventilation, dialysis,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Antibiotics for the purpose of prolonging life.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Pain relief and comfort care, even if such treatment may hasten my death.</w:t>
      </w:r>
    </w:p>
    <w:p>
      <w:pPr>
        <w:spacing w:line="276" w:lineRule="auto"/>
      </w:pPr>
      <w:r>
        <w:rPr>
          <w:rFonts w:ascii="Times New Roman" w:hAnsi="Times New Roman" w:eastAsia="Times New Roman" w:cs="Times New Roman"/>
          <w:sz w:val="22"/>
          <w:szCs w:val="22"/>
          <w:b w:val="0"/>
          <w:bCs w:val="0"/>
        </w:rPr>
        <w:t xml:space="preserve">2.3 Permanent Unconsciousness: If I am permanently unconscious, as determined by two qualified physicians, and I am unable to make or communicate my own healthcare decisions, I direct that the following be provided or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Life-sustaining treatment, including but not limited to mechanical ventilation, dialysis,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Antibiotics for the purpose of prolonging life.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Pain relief and comfort care, even if such treatment may hasten my death.</w:t>
      </w:r>
    </w:p>
    <w:p>
      <w:pPr>
        <w:spacing w:line="276" w:lineRule="auto"/>
      </w:pPr>
      <w:r>
        <w:rPr>
          <w:rFonts w:ascii="Times New Roman" w:hAnsi="Times New Roman" w:eastAsia="Times New Roman" w:cs="Times New Roman"/>
          <w:sz w:val="22"/>
          <w:szCs w:val="22"/>
          <w:b w:val="0"/>
          <w:bCs w:val="0"/>
        </w:rPr>
        <w:t xml:space="preserve">2.4 End-Stage Condition: If I have an end-stage condition, including but not limited to end-stage renal disease, end-stage heart disease, or advanced dementia, and I am unable to make or communicate my own healthcare decisions, I direct that the following be provided or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Life-sustaining treatment, including but not limited to mechanical ventilation, dialysis,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Antibiotics for the purpose of prolonging life.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Pain relief and comfort care, even if such treatment may hasten my death.</w:t>
      </w:r>
    </w:p>
    <w:p>
      <w:pPr>
        <w:spacing w:line="276" w:lineRule="auto"/>
      </w:pPr>
      <w:r>
        <w:rPr>
          <w:rFonts w:ascii="Times New Roman" w:hAnsi="Times New Roman" w:eastAsia="Times New Roman" w:cs="Times New Roman"/>
          <w:sz w:val="22"/>
          <w:szCs w:val="22"/>
          <w:b w:val="0"/>
          <w:bCs w:val="0"/>
        </w:rPr>
        <w:t xml:space="preserve">2.5 Serious Illness or Injury: If I have a serious illness or injury from which I am not expected to recover, and I am unable to make or communicate my own healthcare decisions, I direct that the following be provided or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Life-sustaining treatment, including but not limited to mechanical ventilation, dialysis,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Antibiotics for the purpose of prolonging life.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Pain relief and comfort care, even if such treatment may hasten my death.</w:t>
      </w:r>
    </w:p>
    <w:p>
      <w:pPr>
        <w:spacing w:line="276" w:lineRule="auto"/>
      </w:pPr>
      <w:r>
        <w:rPr>
          <w:rFonts w:ascii="Times New Roman" w:hAnsi="Times New Roman" w:eastAsia="Times New Roman" w:cs="Times New Roman"/>
          <w:sz w:val="22"/>
          <w:szCs w:val="22"/>
          <w:b w:val="0"/>
          <w:bCs w:val="0"/>
        </w:rPr>
        <w:t xml:space="preserve">2.6 Artificial Nutrition and Hydration: I specifically direct the following regarding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Artificial nutrition (tube feeding).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PROVIDE / WITHHOLD] Artificial hydration (intravenous fluids).</w:t>
      </w:r>
    </w:p>
    <w:p>
      <w:pPr>
        <w:spacing w:line="276" w:lineRule="auto"/>
      </w:pPr>
      <w:r>
        <w:rPr>
          <w:rFonts w:ascii="Times New Roman" w:hAnsi="Times New Roman" w:eastAsia="Times New Roman" w:cs="Times New Roman"/>
          <w:sz w:val="22"/>
          <w:szCs w:val="22"/>
          <w:b w:val="0"/>
          <w:bCs w:val="0"/>
        </w:rPr>
        <w:t xml:space="preserve">2.7 Pain Relief: I direct that I be given medication and treatment to relieve pain and discomfort, even if such treatment may hasten my death, and that I be kept as comfortable and free of pain as possible.</w:t>
      </w:r>
    </w:p>
    <w:p>
      <w:pPr>
        <w:spacing w:line="276" w:lineRule="auto"/>
      </w:pPr>
      <w:r>
        <w:rPr>
          <w:rFonts w:ascii="Times New Roman" w:hAnsi="Times New Roman" w:eastAsia="Times New Roman" w:cs="Times New Roman"/>
          <w:sz w:val="22"/>
          <w:szCs w:val="22"/>
          <w:b w:val="0"/>
          <w:bCs w:val="0"/>
        </w:rPr>
        <w:t xml:space="preserve">2.8 Additional Instructions or Limitations: [ADDITIONAL INSTRUCTIONS OR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III. DURABLE POWER OF ATTORNEY FOR HEALTHCARE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NOMINATION OF GUARDIAN</w:t>
      </w:r>
    </w:p>
    <w:p>
      <w:pPr>
        <w:spacing w:line="276" w:lineRule="auto"/>
      </w:pPr>
      <w:r>
        <w:rPr>
          <w:rFonts w:ascii="Times New Roman" w:hAnsi="Times New Roman" w:eastAsia="Times New Roman" w:cs="Times New Roman"/>
          <w:sz w:val="22"/>
          <w:szCs w:val="22"/>
          <w:b w:val="0"/>
          <w:bCs w:val="0"/>
        </w:rPr>
        <w:t xml:space="preserve">3.1 Nomination of Guardian: If a court finds it necessary to appoint a guardian or conservator for me, I nominate my primary healthcare agent, or if my primary healthcare agent is unable or unwilling to serve, my alternate healthcare agent, to serve as my guardian or conservator. I request that the court appoint my nominee without bond or other security.</w:t>
      </w:r>
    </w:p>
    <w:p>
      <w:pPr>
        <w:spacing w:line="276" w:lineRule="auto"/>
      </w:pPr>
      <w:r>
        <w:rPr>
          <w:rFonts w:ascii="Times New Roman" w:hAnsi="Times New Roman" w:eastAsia="Times New Roman" w:cs="Times New Roman"/>
          <w:sz w:val="22"/>
          <w:szCs w:val="22"/>
          <w:b w:val="0"/>
          <w:bCs w:val="0"/>
        </w:rPr>
        <w:t xml:space="preserve">3.2 Nomination of Alternate Guardian: If neither my primary nor my alternate healthcare agent is able or willing to serve as my guardian or conservator, I nominate [SECOND ALTERNATE AGENT FULL NAME] to serve in that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IV.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AUTHORIZATION TO RELEASE PROTECTED HEALTH INFORMATION</w:t>
      </w:r>
    </w:p>
    <w:p>
      <w:pPr>
        <w:spacing w:line="276" w:lineRule="auto"/>
      </w:pPr>
      <w:r>
        <w:rPr>
          <w:rFonts w:ascii="Times New Roman" w:hAnsi="Times New Roman" w:eastAsia="Times New Roman" w:cs="Times New Roman"/>
          <w:sz w:val="22"/>
          <w:szCs w:val="22"/>
          <w:b w:val="0"/>
          <w:bCs w:val="0"/>
        </w:rPr>
        <w:t xml:space="preserve">4.1 Authorization: I authorize my healthcare agent, my alternate healthcare agent, and my second alternate healthcare agent to receive and review any and all of my protected health information, including but not limited to medical records, billing records, mental health records, and substance abuse treatment records, to the same extent that I could receive such information myself.</w:t>
      </w:r>
    </w:p>
    <w:p>
      <w:pPr>
        <w:spacing w:line="276" w:lineRule="auto"/>
      </w:pPr>
      <w:r>
        <w:rPr>
          <w:rFonts w:ascii="Times New Roman" w:hAnsi="Times New Roman" w:eastAsia="Times New Roman" w:cs="Times New Roman"/>
          <w:sz w:val="22"/>
          <w:szCs w:val="22"/>
          <w:b w:val="0"/>
          <w:bCs w:val="0"/>
        </w:rPr>
        <w:t xml:space="preserve">4.2 Covered Entities: This authorization applies to all healthcare providers, hospitals, clinics, laboratories, pharmacies, insurers, and any other covered entity under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4.3 Duration: This authorization shall remain in effect until my death or until I revoke it in writing, whichever occurs first.</w:t>
      </w:r>
    </w:p>
    <w:p>
      <w:pPr>
        <w:spacing w:line="276" w:lineRule="auto"/>
      </w:pPr>
      <w:r>
        <w:rPr>
          <w:rFonts w:ascii="Times New Roman" w:hAnsi="Times New Roman" w:eastAsia="Times New Roman" w:cs="Times New Roman"/>
          <w:sz w:val="22"/>
          <w:szCs w:val="22"/>
          <w:b w:val="0"/>
          <w:bCs w:val="0"/>
        </w:rPr>
        <w:t xml:space="preserve">4.4 Purpose: The purpose of this authorization is to enable my healthcare agent to make informed decisions about my healthcare and to carry out my wishes as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REVOCATION AND EFFECT</w:t>
      </w:r>
    </w:p>
    <w:p>
      <w:pPr>
        <w:spacing w:line="276" w:lineRule="auto"/>
      </w:pPr>
      <w:r>
        <w:rPr>
          <w:rFonts w:ascii="Times New Roman" w:hAnsi="Times New Roman" w:eastAsia="Times New Roman" w:cs="Times New Roman"/>
          <w:sz w:val="22"/>
          <w:szCs w:val="22"/>
          <w:b w:val="0"/>
          <w:bCs w:val="0"/>
        </w:rPr>
        <w:t xml:space="preserve">5.1 Revocation: I may revoke this Advance Healthcare Directive at any time by a signed and dated writing, by physically destroying the document, or by orally expressing my intent to revoke in the presence of a witness. Any revocation shall be effective upon communication to my healthcare agent or healthcare provider.</w:t>
      </w:r>
    </w:p>
    <w:p>
      <w:pPr>
        <w:spacing w:line="276" w:lineRule="auto"/>
      </w:pPr>
      <w:r>
        <w:rPr>
          <w:rFonts w:ascii="Times New Roman" w:hAnsi="Times New Roman" w:eastAsia="Times New Roman" w:cs="Times New Roman"/>
          <w:sz w:val="22"/>
          <w:szCs w:val="22"/>
          <w:b w:val="0"/>
          <w:bCs w:val="0"/>
        </w:rPr>
        <w:t xml:space="preserve">5.2 Effect of Revocation: Upon revocation, this document shall be null and void, and any prior Advance Healthcare Directive shall also be revoked unless I expressly state otherwise.</w:t>
      </w:r>
    </w:p>
    <w:p>
      <w:pPr>
        <w:spacing w:line="276" w:lineRule="auto"/>
      </w:pPr>
      <w:r>
        <w:rPr>
          <w:rFonts w:ascii="Times New Roman" w:hAnsi="Times New Roman" w:eastAsia="Times New Roman" w:cs="Times New Roman"/>
          <w:sz w:val="22"/>
          <w:szCs w:val="22"/>
          <w:b w:val="0"/>
          <w:bCs w:val="0"/>
        </w:rPr>
        <w:t xml:space="preserve">5.3 Effect of Divorce or Annulment: If I divorce or annul my marriage after executing this document, any designation of my former spouse as my healthcare agent shall be automatically revoked unless I expressly provide otherwise in a subsequent writing.</w:t>
      </w:r>
    </w:p>
    <w:p>
      <w:pPr>
        <w:spacing w:line="276" w:lineRule="auto"/>
      </w:pPr>
      <w:r>
        <w:rPr>
          <w:rFonts w:ascii="Times New Roman" w:hAnsi="Times New Roman" w:eastAsia="Times New Roman" w:cs="Times New Roman"/>
          <w:sz w:val="22"/>
          <w:szCs w:val="22"/>
          <w:b w:val="0"/>
          <w:bCs w:val="0"/>
        </w:rPr>
        <w:t xml:space="preserve">5.4 Effect of Pregnancy: If I am pregnant at the time this document would take effect, this document shall not be given effect to the extent that it would permit the withholding or withdrawal of life-sustaining treatment from my fetus, unless I have expressly stated otherwise in this document.</w:t>
      </w:r>
    </w:p>
    <w:p>
      <w:pPr>
        <w:spacing w:line="276" w:lineRule="auto"/>
      </w:pPr>
      <w:r>
        <w:rPr>
          <w:rFonts w:ascii="Times New Roman" w:hAnsi="Times New Roman" w:eastAsia="Times New Roman" w:cs="Times New Roman"/>
          <w:sz w:val="22"/>
          <w:szCs w:val="22"/>
          <w:b w:val="0"/>
          <w:bCs w:val="0"/>
        </w:rPr>
        <w:t xml:space="preserve">5.5 Severability: If any provision of this document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5.6 Governing Law: This document shall be governed by and construed in accordance with the laws of the State of Nevada.</w:t>
      </w:r>
    </w:p>
    <w:p>
      <w:pPr>
        <w:spacing w:line="276" w:lineRule="auto"/>
      </w:pPr>
      <w:r>
        <w:rPr>
          <w:rFonts w:ascii="Times New Roman" w:hAnsi="Times New Roman" w:eastAsia="Times New Roman" w:cs="Times New Roman"/>
          <w:sz w:val="22"/>
          <w:szCs w:val="22"/>
          <w:b w:val="0"/>
          <w:bCs w:val="0"/>
        </w:rPr>
        <w:t xml:space="preserve">5.7 Copies: A photocopy or electronic copy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EXECUTION</w:t>
      </w:r>
    </w:p>
    <w:p>
      <w:pPr>
        <w:spacing w:line="276" w:lineRule="auto"/>
      </w:pPr>
      <w:r>
        <w:rPr>
          <w:rFonts w:ascii="Times New Roman" w:hAnsi="Times New Roman" w:eastAsia="Times New Roman" w:cs="Times New Roman"/>
          <w:sz w:val="22"/>
          <w:szCs w:val="22"/>
          <w:b w:val="0"/>
          <w:bCs w:val="0"/>
        </w:rPr>
        <w:t xml:space="preserve">6.1 Signature of Declarant: I have read this Advance Healthcare Directive, and I understand its contents. I am at least 18 years of age and of sound mind. I am voluntarily signing this document on the date written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6.2 Witnesses: The declarant has signed this document in our presence, and we believe the declarant to be of sound mind and under no duress, fraud, or undue influence. We are not the declarant's healthcare agent, not related to the declarant by blood, marriage, or adoption, not entitled to any portion of the declarant's estate, and not the declarant's attending physician or an employee of the declarant's healthcare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 [WITNESS 1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 [WITNESS 2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6.3 Notary Acknowledgment (Optional): State of Nevada, County of [COUNTY]. On this [DATE], before me, the undersigned notary public, personally appeared [YOUR FULL LEGAL NAME], known to me or proved to me on the basis of satisfactory evidence to be the person whose name is subscribed to this document, and acknowledged to me that they executed the same in their authorized capacity, and that by their signature on this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ACCEPTANCE OF APPOINTMENT</w:t>
      </w:r>
    </w:p>
    <w:p>
      <w:pPr>
        <w:spacing w:line="276" w:lineRule="auto"/>
      </w:pPr>
      <w:r>
        <w:rPr>
          <w:rFonts w:ascii="Times New Roman" w:hAnsi="Times New Roman" w:eastAsia="Times New Roman" w:cs="Times New Roman"/>
          <w:sz w:val="22"/>
          <w:szCs w:val="22"/>
          <w:b w:val="0"/>
          <w:bCs w:val="0"/>
        </w:rPr>
        <w:t xml:space="preserve">7.1 Primary Healthcare Agent: I, [PRIMARY AGENT FULL NAME], accept the appointment as healthcare agent for [YOUR FULL LEGAL NAME] and agree to act in accordance with the wishes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[PRIMARY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7.2 Alternate Healthcare Agent: I, [ALTERNATE AGENT FULL NAME], accept the appointment as alternate healthcare agent for [YOUR FULL LEGAL NAME] and agree to act in accordance with the wishes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7.3 Second Alternate Healthcare Agent: I, [SECOND ALTERNATE AGENT FULL NAME], accept the appointment as second alternate healthcare agent for [YOUR FULL LEGAL NAME] and agree to act in accordance with the wishes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[SECOND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2026-10-14T18:23:40+00:00</dcterms:created>
  <dcterms:modified xsi:type="dcterms:W3CDTF">2026-10-14T18:23:40+00:00</dcterms:modified>
</cp:coreProperties>
</file>

<file path=docProps/custom.xml><?xml version="1.0" encoding="utf-8"?>
<Properties xmlns="http://schemas.openxmlformats.org/officeDocument/2006/custom-properties" xmlns:vt="http://schemas.openxmlformats.org/officeDocument/2006/docPropsVTypes"/>
</file>