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6" w:lineRule="auto"/>
      </w:pPr>
      <w:r>
        <w:rPr>
          <w:rFonts w:ascii="Times New Roman" w:hAnsi="Times New Roman" w:eastAsia="Times New Roman" w:cs="Times New Roman"/>
          <w:sz w:val="24"/>
          <w:szCs w:val="24"/>
          <w:b w:val="1"/>
          <w:bCs w:val="1"/>
        </w:rPr>
        <w:t xml:space="preserve">NON-DISCLOSURE AGREEMENT FOR PRODUCT INVENTIONS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This Non-Disclosure Agreement for Product Inventions (the "Agreement") is entered into as of [EFFECTIVE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BETWEEN: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[DISCLOSING PARTY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[DISCLOSING PARTY ADDRESS LINE 1]</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[DISCLOSING PARTY ADDRESS LINE 2]</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[DISCLOSING PARTY CITY, STATE, ZIP]</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(hereinafter the "Disclosing Party")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AND: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[RECEIVING PARTY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[RECEIVING PARTY ADDRESS LINE 1]</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[RECEIVING PARTY ADDRESS LINE 2]</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[RECEIVING PARTY CITY, STATE, ZIP]</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(hereinafter the "Receiving Party")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 Disclosure of Confidential Information Relating to [PRODUCT OR INVENTION DESCRIPTION]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 DEFINITIONS</w:t>
      </w:r>
    </w:p>
    <w:p>
      <w:pPr>
        <w:spacing w:line="276" w:lineRule="auto"/>
      </w:pPr>
      <w:r>
        <w:rPr>
          <w:rFonts w:ascii="Times New Roman" w:hAnsi="Times New Roman" w:eastAsia="Times New Roman" w:cs="Times New Roman"/>
          <w:sz w:val="22"/>
          <w:szCs w:val="22"/>
          <w:b w:val="0"/>
          <w:bCs w:val="0"/>
        </w:rPr>
        <w:t xml:space="preserve">1.1 "Confidential Information" means all information disclosed by the Disclosing Party to the Receiving Party, whether orally, in writing, electronically, or in any other form, relating to the Disclosing Party's inventions, products, designs, prototypes, specifications, drawings, formulas, processes, techniques, know-how, trade secrets, business plans, financial information, customer lists, and any other proprietary information, whether or not marked as confidential.</w:t>
      </w:r>
    </w:p>
    <w:p>
      <w:pPr>
        <w:spacing w:line="276" w:lineRule="auto"/>
      </w:pPr>
      <w:r>
        <w:rPr>
          <w:rFonts w:ascii="Times New Roman" w:hAnsi="Times New Roman" w:eastAsia="Times New Roman" w:cs="Times New Roman"/>
          <w:sz w:val="22"/>
          <w:szCs w:val="22"/>
          <w:b w:val="0"/>
          <w:bCs w:val="0"/>
        </w:rPr>
        <w:t xml:space="preserve">1.2 "Invention" means any invention, discovery, improvement, design, process, machine, manufacture, composition of matter, or software disclosed by the Disclosing Party, including [DESCRIPTION OF INVENTION].</w:t>
      </w:r>
    </w:p>
    <w:p>
      <w:pPr>
        <w:spacing w:line="276" w:lineRule="auto"/>
      </w:pPr>
      <w:r>
        <w:rPr>
          <w:rFonts w:ascii="Times New Roman" w:hAnsi="Times New Roman" w:eastAsia="Times New Roman" w:cs="Times New Roman"/>
          <w:sz w:val="22"/>
          <w:szCs w:val="22"/>
          <w:b w:val="0"/>
          <w:bCs w:val="0"/>
        </w:rPr>
        <w:t xml:space="preserve">1.3 "Purpose" means the evaluation and discussion of a potential business relationship between the parties concerning [DESCRIBE PURPOSE].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2. OBLIGATIONS OF RECEIVING PARTY</w:t>
      </w:r>
    </w:p>
    <w:p>
      <w:pPr>
        <w:spacing w:line="276" w:lineRule="auto"/>
      </w:pPr>
      <w:r>
        <w:rPr>
          <w:rFonts w:ascii="Times New Roman" w:hAnsi="Times New Roman" w:eastAsia="Times New Roman" w:cs="Times New Roman"/>
          <w:sz w:val="22"/>
          <w:szCs w:val="22"/>
          <w:b w:val="0"/>
          <w:bCs w:val="0"/>
        </w:rPr>
        <w:t xml:space="preserve">2.1 The Receiving Party shall hold all Confidential Information in strict confidence and shall not disclose it to any third party without the prior written consent of the Disclosing Party.</w:t>
      </w:r>
    </w:p>
    <w:p>
      <w:pPr>
        <w:spacing w:line="276" w:lineRule="auto"/>
      </w:pPr>
      <w:r>
        <w:rPr>
          <w:rFonts w:ascii="Times New Roman" w:hAnsi="Times New Roman" w:eastAsia="Times New Roman" w:cs="Times New Roman"/>
          <w:sz w:val="22"/>
          <w:szCs w:val="22"/>
          <w:b w:val="0"/>
          <w:bCs w:val="0"/>
        </w:rPr>
        <w:t xml:space="preserve">2.2 The Receiving Party shall use the Confidential Information solely for the Purpose and for no other purpose whatsoever.</w:t>
      </w:r>
    </w:p>
    <w:p>
      <w:pPr>
        <w:spacing w:line="276" w:lineRule="auto"/>
      </w:pPr>
      <w:r>
        <w:rPr>
          <w:rFonts w:ascii="Times New Roman" w:hAnsi="Times New Roman" w:eastAsia="Times New Roman" w:cs="Times New Roman"/>
          <w:sz w:val="22"/>
          <w:szCs w:val="22"/>
          <w:b w:val="0"/>
          <w:bCs w:val="0"/>
        </w:rPr>
        <w:t xml:space="preserve">2.3 The Receiving Party shall protect the Confidential Information using at least the same degree of care it uses to protect its own confidential information, but in no event less than reasonable care.</w:t>
      </w:r>
    </w:p>
    <w:p>
      <w:pPr>
        <w:spacing w:line="276" w:lineRule="auto"/>
      </w:pPr>
      <w:r>
        <w:rPr>
          <w:rFonts w:ascii="Times New Roman" w:hAnsi="Times New Roman" w:eastAsia="Times New Roman" w:cs="Times New Roman"/>
          <w:sz w:val="22"/>
          <w:szCs w:val="22"/>
          <w:b w:val="0"/>
          <w:bCs w:val="0"/>
        </w:rPr>
        <w:t xml:space="preserve">2.4 The Receiving Party shall limit access to the Confidential Information to those of its employees, officers, directors, agents, or advisors who have a need to know such information for the Purpose and who are bound by confidentiality obligations at least as protective as those contained herein.</w:t>
      </w:r>
    </w:p>
    <w:p>
      <w:pPr>
        <w:spacing w:line="276" w:lineRule="auto"/>
      </w:pPr>
      <w:r>
        <w:rPr>
          <w:rFonts w:ascii="Times New Roman" w:hAnsi="Times New Roman" w:eastAsia="Times New Roman" w:cs="Times New Roman"/>
          <w:sz w:val="22"/>
          <w:szCs w:val="22"/>
          <w:b w:val="0"/>
          <w:bCs w:val="0"/>
        </w:rPr>
        <w:t xml:space="preserve">2.5 The Receiving Party shall not reverse engineer, decompile, disassemble, or otherwise attempt to derive the composition, structure, or source code of any Invention or product disclosed by the Disclosing Party.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3. EXCLUSIONS</w:t>
      </w:r>
    </w:p>
    <w:p>
      <w:pPr>
        <w:spacing w:line="276" w:lineRule="auto"/>
      </w:pPr>
      <w:r>
        <w:rPr>
          <w:rFonts w:ascii="Times New Roman" w:hAnsi="Times New Roman" w:eastAsia="Times New Roman" w:cs="Times New Roman"/>
          <w:sz w:val="22"/>
          <w:szCs w:val="22"/>
          <w:b w:val="0"/>
          <w:bCs w:val="0"/>
        </w:rPr>
        <w:t xml:space="preserve">3.1 Confidential Information shall not include information that: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 is or becomes publicly available through no fault of the Receiving Party;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(b) was rightfully in the Receiving Party's possession prior to disclosure by the Disclosing Party, as evidenced by written records;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 is rightfully obtained by the Receiving Party from a third party without restriction and without breach of any obligation of confidentiality;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 is independently developed by the Receiving Party without use of or reference to the Confidential Information; or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(e) is required to be disclosed by law, regulation, or court order, provided the Receiving Party gives the Disclosing Party prompt written notice and reasonable assistance to seek a protective order.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4. OWNERSHIP AND NO LICENSE</w:t>
      </w:r>
    </w:p>
    <w:p>
      <w:pPr>
        <w:spacing w:line="276" w:lineRule="auto"/>
      </w:pPr>
      <w:r>
        <w:rPr>
          <w:rFonts w:ascii="Times New Roman" w:hAnsi="Times New Roman" w:eastAsia="Times New Roman" w:cs="Times New Roman"/>
          <w:sz w:val="22"/>
          <w:szCs w:val="22"/>
          <w:b w:val="0"/>
          <w:bCs w:val="0"/>
        </w:rPr>
        <w:t xml:space="preserve">4.1 All Confidential Information and all intellectual property rights therein, including but not limited to patents, copyrights, trademarks, and trade secrets relating to any Invention, remain the sole and exclusive property of the Disclosing Party.</w:t>
      </w:r>
    </w:p>
    <w:p>
      <w:pPr>
        <w:spacing w:line="276" w:lineRule="auto"/>
      </w:pPr>
      <w:r>
        <w:rPr>
          <w:rFonts w:ascii="Times New Roman" w:hAnsi="Times New Roman" w:eastAsia="Times New Roman" w:cs="Times New Roman"/>
          <w:sz w:val="22"/>
          <w:szCs w:val="22"/>
          <w:b w:val="0"/>
          <w:bCs w:val="0"/>
        </w:rPr>
        <w:t xml:space="preserve">4.2 Nothing in this Agreement shall be construed as granting the Receiving Party any license, right, title, or interest in or to the Confidential Information or any Invention, except the limited right to use the Confidential Information for the Purpose.</w:t>
      </w:r>
    </w:p>
    <w:p>
      <w:pPr>
        <w:spacing w:line="276" w:lineRule="auto"/>
      </w:pPr>
      <w:r>
        <w:rPr>
          <w:rFonts w:ascii="Times New Roman" w:hAnsi="Times New Roman" w:eastAsia="Times New Roman" w:cs="Times New Roman"/>
          <w:sz w:val="22"/>
          <w:szCs w:val="22"/>
          <w:b w:val="0"/>
          <w:bCs w:val="0"/>
        </w:rPr>
        <w:t xml:space="preserve">4.3 No representation or warranty is made by the Disclosing Party regarding the accuracy or completeness of the Confidential Information.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5. NO OBLIGATION TO PROCEED</w:t>
      </w:r>
    </w:p>
    <w:p>
      <w:pPr>
        <w:spacing w:line="276" w:lineRule="auto"/>
      </w:pPr>
      <w:r>
        <w:rPr>
          <w:rFonts w:ascii="Times New Roman" w:hAnsi="Times New Roman" w:eastAsia="Times New Roman" w:cs="Times New Roman"/>
          <w:sz w:val="22"/>
          <w:szCs w:val="22"/>
          <w:b w:val="0"/>
          <w:bCs w:val="0"/>
        </w:rPr>
        <w:t xml:space="preserve">5.1 This Agreement does not obligate either party to enter into any further agreement, joint venture, or business relationship.</w:t>
      </w:r>
    </w:p>
    <w:p>
      <w:pPr>
        <w:spacing w:line="276" w:lineRule="auto"/>
      </w:pPr>
      <w:r>
        <w:rPr>
          <w:rFonts w:ascii="Times New Roman" w:hAnsi="Times New Roman" w:eastAsia="Times New Roman" w:cs="Times New Roman"/>
          <w:sz w:val="22"/>
          <w:szCs w:val="22"/>
          <w:b w:val="0"/>
          <w:bCs w:val="0"/>
        </w:rPr>
        <w:t xml:space="preserve">5.2 Either party may terminate discussions at any time without liability to the other party, subject to the continuing obligations of confidentiality hereunder.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6. TERM AND SURVIVAL</w:t>
      </w:r>
    </w:p>
    <w:p>
      <w:pPr>
        <w:spacing w:line="276" w:lineRule="auto"/>
      </w:pPr>
      <w:r>
        <w:rPr>
          <w:rFonts w:ascii="Times New Roman" w:hAnsi="Times New Roman" w:eastAsia="Times New Roman" w:cs="Times New Roman"/>
          <w:sz w:val="22"/>
          <w:szCs w:val="22"/>
          <w:b w:val="0"/>
          <w:bCs w:val="0"/>
        </w:rPr>
        <w:t xml:space="preserve">6.1 This Agreement shall commence on the Effective Date and shall continue for a period of [TERM OF AGREEMENT, E.G., THREE (3) YEARS], unless earlier terminated by written notice of either party.</w:t>
      </w:r>
    </w:p>
    <w:p>
      <w:pPr>
        <w:spacing w:line="276" w:lineRule="auto"/>
      </w:pPr>
      <w:r>
        <w:rPr>
          <w:rFonts w:ascii="Times New Roman" w:hAnsi="Times New Roman" w:eastAsia="Times New Roman" w:cs="Times New Roman"/>
          <w:sz w:val="22"/>
          <w:szCs w:val="22"/>
          <w:b w:val="0"/>
          <w:bCs w:val="0"/>
        </w:rPr>
        <w:t xml:space="preserve">6.2 The obligations of confidentiality and non-use shall survive termination of this Agreement for a period of [SURVIVAL PERIOD, E.G., FIVE (5) YEARS] from the date of termination, and shall survive indefinitely with respect to trade secrets for so long as such information remains a trade secret under applicable law.</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7. RETURN OR DESTRUCTION OF MATERIALS</w:t>
      </w:r>
    </w:p>
    <w:p>
      <w:pPr>
        <w:spacing w:line="276" w:lineRule="auto"/>
      </w:pPr>
      <w:r>
        <w:rPr>
          <w:rFonts w:ascii="Times New Roman" w:hAnsi="Times New Roman" w:eastAsia="Times New Roman" w:cs="Times New Roman"/>
          <w:sz w:val="22"/>
          <w:szCs w:val="22"/>
          <w:b w:val="0"/>
          <w:bCs w:val="0"/>
        </w:rPr>
        <w:t xml:space="preserve">7.1 Upon written request of the Disclosing Party, or upon termination of this Agreement, the Receiving Party shall promptly return or destroy all Confidential Information and all copies, notes, and derivatives thereof, and shall certify such return or destruction in writing within [NUMBER] days of the request.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8. REMEDIES</w:t>
      </w:r>
    </w:p>
    <w:p>
      <w:pPr>
        <w:spacing w:line="276" w:lineRule="auto"/>
      </w:pPr>
      <w:r>
        <w:rPr>
          <w:rFonts w:ascii="Times New Roman" w:hAnsi="Times New Roman" w:eastAsia="Times New Roman" w:cs="Times New Roman"/>
          <w:sz w:val="22"/>
          <w:szCs w:val="22"/>
          <w:b w:val="0"/>
          <w:bCs w:val="0"/>
        </w:rPr>
        <w:t xml:space="preserve">8.1 The Receiving Party acknowledges that any breach of this Agreement may cause irreparable harm to the Disclosing Party for which monetary damages would be an inadequate remedy.</w:t>
      </w:r>
    </w:p>
    <w:p>
      <w:pPr>
        <w:spacing w:line="276" w:lineRule="auto"/>
      </w:pPr>
      <w:r>
        <w:rPr>
          <w:rFonts w:ascii="Times New Roman" w:hAnsi="Times New Roman" w:eastAsia="Times New Roman" w:cs="Times New Roman"/>
          <w:sz w:val="22"/>
          <w:szCs w:val="22"/>
          <w:b w:val="0"/>
          <w:bCs w:val="0"/>
        </w:rPr>
        <w:t xml:space="preserve">8.2 In the event of a breach or threatened breach, the Disclosing Party shall be entitled to seek injunctive relief and other equitable remedies, in addition to all other remedies available at law or in equity.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9. GOVERNING LAW AND DISPUTE RESOLUTION</w:t>
      </w:r>
    </w:p>
    <w:p>
      <w:pPr>
        <w:spacing w:line="276" w:lineRule="auto"/>
      </w:pPr>
      <w:r>
        <w:rPr>
          <w:rFonts w:ascii="Times New Roman" w:hAnsi="Times New Roman" w:eastAsia="Times New Roman" w:cs="Times New Roman"/>
          <w:sz w:val="22"/>
          <w:szCs w:val="22"/>
          <w:b w:val="0"/>
          <w:bCs w:val="0"/>
        </w:rPr>
        <w:t xml:space="preserve">9.1 This Agreement shall be governed by and construed in accordance with the laws of the State of [GOVERNING STATE], without regard to its conflict of laws principles.</w:t>
      </w:r>
    </w:p>
    <w:p>
      <w:pPr>
        <w:spacing w:line="276" w:lineRule="auto"/>
      </w:pPr>
      <w:r>
        <w:rPr>
          <w:rFonts w:ascii="Times New Roman" w:hAnsi="Times New Roman" w:eastAsia="Times New Roman" w:cs="Times New Roman"/>
          <w:sz w:val="22"/>
          <w:szCs w:val="22"/>
          <w:b w:val="0"/>
          <w:bCs w:val="0"/>
        </w:rPr>
        <w:t xml:space="preserve">9.2 Any dispute arising out of or relating to this Agreement shall be resolved in the courts located in [VENUE COUNTY AND STATE], and the parties consent to the exclusive jurisdiction of such courts.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10. GENERAL PROVISIONS</w:t>
      </w:r>
    </w:p>
    <w:p>
      <w:pPr>
        <w:spacing w:line="276" w:lineRule="auto"/>
      </w:pPr>
      <w:r>
        <w:rPr>
          <w:rFonts w:ascii="Times New Roman" w:hAnsi="Times New Roman" w:eastAsia="Times New Roman" w:cs="Times New Roman"/>
          <w:sz w:val="22"/>
          <w:szCs w:val="22"/>
          <w:b w:val="0"/>
          <w:bCs w:val="0"/>
        </w:rPr>
        <w:t xml:space="preserve">10.1 Entire Agreement: This Agreement constitutes the entire agreement between the parties with respect to its subject matter and supersedes all prior agreements and understandings, whether written or oral.</w:t>
      </w:r>
    </w:p>
    <w:p>
      <w:pPr>
        <w:spacing w:line="276" w:lineRule="auto"/>
      </w:pPr>
      <w:r>
        <w:rPr>
          <w:rFonts w:ascii="Times New Roman" w:hAnsi="Times New Roman" w:eastAsia="Times New Roman" w:cs="Times New Roman"/>
          <w:sz w:val="22"/>
          <w:szCs w:val="22"/>
          <w:b w:val="0"/>
          <w:bCs w:val="0"/>
        </w:rPr>
        <w:t xml:space="preserve">10.2 Amendment: This Agreement may not be amended or modified except by a written instrument signed by both parties.</w:t>
      </w:r>
    </w:p>
    <w:p>
      <w:pPr>
        <w:spacing w:line="276" w:lineRule="auto"/>
      </w:pPr>
      <w:r>
        <w:rPr>
          <w:rFonts w:ascii="Times New Roman" w:hAnsi="Times New Roman" w:eastAsia="Times New Roman" w:cs="Times New Roman"/>
          <w:sz w:val="22"/>
          <w:szCs w:val="22"/>
          <w:b w:val="0"/>
          <w:bCs w:val="0"/>
        </w:rPr>
        <w:t xml:space="preserve">10.3 Waiver: No waiver of any provision of this Agreement shall be effective unless in writing and signed by the waiving party. No waiver of any breach shall constitute a waiver of any other or subsequent breach.</w:t>
      </w:r>
    </w:p>
    <w:p>
      <w:pPr>
        <w:spacing w:line="276" w:lineRule="auto"/>
      </w:pPr>
      <w:r>
        <w:rPr>
          <w:rFonts w:ascii="Times New Roman" w:hAnsi="Times New Roman" w:eastAsia="Times New Roman" w:cs="Times New Roman"/>
          <w:sz w:val="22"/>
          <w:szCs w:val="22"/>
          <w:b w:val="0"/>
          <w:bCs w:val="0"/>
        </w:rPr>
        <w:t xml:space="preserve">10.4 Severability: If any provision of this Agreement is held to be invalid or unenforceable, the remaining provisions shall continue in full force and effect.</w:t>
      </w:r>
    </w:p>
    <w:p>
      <w:pPr>
        <w:spacing w:line="276" w:lineRule="auto"/>
      </w:pPr>
      <w:r>
        <w:rPr>
          <w:rFonts w:ascii="Times New Roman" w:hAnsi="Times New Roman" w:eastAsia="Times New Roman" w:cs="Times New Roman"/>
          <w:sz w:val="22"/>
          <w:szCs w:val="22"/>
          <w:b w:val="0"/>
          <w:bCs w:val="0"/>
        </w:rPr>
        <w:t xml:space="preserve">10.5 Assignment: The Receiving Party may not assign or transfer this Agreement or any rights or obligations hereunder without the prior written consent of the Disclosing Party.</w:t>
      </w:r>
    </w:p>
    <w:p>
      <w:pPr>
        <w:spacing w:line="276" w:lineRule="auto"/>
      </w:pPr>
      <w:r>
        <w:rPr>
          <w:rFonts w:ascii="Times New Roman" w:hAnsi="Times New Roman" w:eastAsia="Times New Roman" w:cs="Times New Roman"/>
          <w:sz w:val="22"/>
          <w:szCs w:val="22"/>
          <w:b w:val="0"/>
          <w:bCs w:val="0"/>
        </w:rPr>
        <w:t xml:space="preserve">10.6 Notices: All notices under this Agreement shall be in writing and delivered to the addresses set forth above, or to such other address as a party may designate in writing.</w:t>
      </w:r>
    </w:p>
    <w:p>
      <w:pPr>
        <w:spacing w:line="276" w:lineRule="auto"/>
      </w:pPr>
      <w:r>
        <w:rPr>
          <w:rFonts w:ascii="Times New Roman" w:hAnsi="Times New Roman" w:eastAsia="Times New Roman" w:cs="Times New Roman"/>
          <w:sz w:val="22"/>
          <w:szCs w:val="22"/>
          <w:b w:val="0"/>
          <w:bCs w:val="0"/>
        </w:rPr>
        <w:t xml:space="preserve">10.7 Counterparts: This Agreement may be executed in counterparts, each of which shall be deemed an original and all of which together shall constitute one instrument.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11. SIGNATURES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 WITNESS WHEREOF, the parties have executed this Agreement as of the Effective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DISCLOSING PARTY: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[DISCLOSING PARTY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[DISCLOSING PARTY SIGNATORY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[DISCLOSING PARTY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RECEIVING PARTY: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Name: [RECEIVING PARTY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[RECEIVING PARTY SIGNATORY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[RECEIVING PARTY SIGNATURE DATE]</w:t>
      </w:r>
    </w:p>
    <w:p>
      <w:pPr>
        <w:rPr>
          <w:rFonts w:ascii="Times New Roman" w:hAnsi="Times New Roman" w:eastAsia="Times New Roman" w:cs="Times New Roman"/>
          <w:sz w:val="22"/>
          <w:szCs w:val="22"/>
        </w:rPr>
      </w:pPr>
    </w:p>
    <w:p>
      <w:pPr>
        <w:rPr>
          <w:rFonts w:ascii="Times New Roman" w:hAnsi="Times New Roman" w:eastAsia="Times New Roman" w:cs="Times New Roman"/>
          <w:sz w:val="22"/>
          <w:szCs w:val="22"/>
        </w:rPr>
      </w:pPr>
    </w:p>
    <w:p>
      <w:pPr/>
      <w:r>
        <w:rPr>
          <w:rFonts w:ascii="Times New Roman" w:hAnsi="Times New Roman" w:eastAsia="Times New Roman" w:cs="Times New Roman"/>
          <w:color w:val="64748B"/>
          <w:sz w:val="18"/>
          <w:szCs w:val="18"/>
          <w:i w:val="1"/>
          <w:iCs w:val="1"/>
        </w:rPr>
        <w:t xml:space="preserve">Downloaded from www.printablelegaldoc.com</w:t>
      </w:r>
    </w:p>
    <w:p>
      <w:hyperlink r:id="rId7" w:history="1">
        <w:r>
          <w:rPr>
            <w:rFonts w:ascii="Times New Roman" w:hAnsi="Times New Roman" w:eastAsia="Times New Roman" w:cs="Times New Roman"/>
            <w:color w:val="0563C1"/>
            <w:sz w:val="18"/>
            <w:szCs w:val="18"/>
            <w:u w:val="single"/>
          </w:rPr>
          <w:t xml:space="preserve">https://www.printablelegaldoc.com/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rintablelegald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2026-10-29T06:11:01+00:00</dcterms:created>
  <dcterms:modified xsi:type="dcterms:W3CDTF">2026-10-29T06:11:01+00:00</dcterms:modified>
</cp:coreProperties>
</file>

<file path=docProps/custom.xml><?xml version="1.0" encoding="utf-8"?>
<Properties xmlns="http://schemas.openxmlformats.org/officeDocument/2006/custom-properties" xmlns:vt="http://schemas.openxmlformats.org/officeDocument/2006/docPropsVTypes"/>
</file>