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NONSOLICITATION AGREEMENT FOR HEALTHCARE PROFESSIONALS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Nonsolicitation Agreement (the "Agreement") is made and entered into as of [EFFECTIVE DATE], by and between [EMPLOYER NAME], a [STATE]</w:t>
      </w:r>
    </w:p>
    <w:p>
      <w:pPr>
        <w:spacing w:line="276" w:lineRule="auto"/>
      </w:pPr>
      <w:r>
        <w:rPr>
          <w:rFonts w:ascii="Times New Roman" w:hAnsi="Times New Roman" w:eastAsia="Times New Roman" w:cs="Times New Roman"/>
          <w:sz w:val="22"/>
          <w:szCs w:val="22"/>
          <w:b w:val="0"/>
          <w:bCs w:val="0"/>
        </w:rPr>
        <w:t xml:space="preserve">[ENTITY TYPE] with its principal place of business at [EMPLOYER ADDRESS] (the "Employer"), and [EMPLOYEE NAME], an individual residing at [EMPLOYEE ADDRESS] (the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Nonsolicitation of Patients, Clients, Referral Sources, and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Employer is engaged in the business of [DESCRIPTION OF HEALTHCARE BUSINESS], including the provision of [DESCRIPTION OF HEALTHCARE SERVICES] (the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Employee is employed by the Employer in the capacity of [JOB TITLE / POSITION] and, in connection with such employment, will receive specialized training, will be introduced to patients, clients, referral sources, and other business relationships of the Employer, and will have access to Confidential Information as defined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Employer has invested substantial time, money, and resources in developing and maintaining its patient, client, and referral relationships, its goodwill, and its workforce;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Employee acknowledges that the Employer's patient, client, and referral relationships, goodwill, and workforce are legitimate protectable business interests and that the Employee's access to and knowledge of such interests could be used to the Employer's detriment upon termination of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parties desire to set forth the terms and conditions under which the Employee will refrain from soliciting certain parties following the termination of the Employee's employment with the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and promises contained herein, including the Employee's employment or continued employment with the Employer, the compensation and benefits provided to the Employee, and the Employer's provision of access to Confidential Information and specialized training,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"Confidential Information" means all non-public, proprietary, or confidential information of the Employer, including, without limitation, patient lists, patient records, patient contact information, billing information, pricing information, referral source lists, referral source contact information, business plans, marketing plans, financial information, trade secrets, clinical protocols, proprietary treatment methods, employee compensation information, and any other information that the Employer treats as confidential or that the Employee knows or should know is confidential.</w:t>
      </w:r>
    </w:p>
    <w:p>
      <w:pPr>
        <w:spacing w:line="276" w:lineRule="auto"/>
      </w:pPr>
      <w:r>
        <w:rPr>
          <w:rFonts w:ascii="Times New Roman" w:hAnsi="Times New Roman" w:eastAsia="Times New Roman" w:cs="Times New Roman"/>
          <w:sz w:val="22"/>
          <w:szCs w:val="22"/>
          <w:b w:val="0"/>
          <w:bCs w:val="0"/>
        </w:rPr>
        <w:t xml:space="preserve">1.2 "Covered Patient or Client" means any individual or entity who or which was a patient, client, customer, or customer of the Employer and with whom the Employee had material contact or about whom the Employee obtained Confidential Information during the [NUMBER] month period immediately preceding the termination of the Employee's employment with the Employer.</w:t>
      </w:r>
    </w:p>
    <w:p>
      <w:pPr>
        <w:spacing w:line="276" w:lineRule="auto"/>
      </w:pPr>
      <w:r>
        <w:rPr>
          <w:rFonts w:ascii="Times New Roman" w:hAnsi="Times New Roman" w:eastAsia="Times New Roman" w:cs="Times New Roman"/>
          <w:sz w:val="22"/>
          <w:szCs w:val="22"/>
          <w:b w:val="0"/>
          <w:bCs w:val="0"/>
        </w:rPr>
        <w:t xml:space="preserve">1.3 "Covered Referral Source" means any physician, healthcare provider, hospital, clinic, practice group, insurance company, managed care organization, employer, or other individual or entity that referred patients, clients, or business to the Employer and with whom the Employee had material contact or about whom the Employee obtained Confidential Information during the [NUMBER] month period immediately preceding the termination of the Employee's employment with the Employer.</w:t>
      </w:r>
    </w:p>
    <w:p>
      <w:pPr>
        <w:spacing w:line="276" w:lineRule="auto"/>
      </w:pPr>
      <w:r>
        <w:rPr>
          <w:rFonts w:ascii="Times New Roman" w:hAnsi="Times New Roman" w:eastAsia="Times New Roman" w:cs="Times New Roman"/>
          <w:sz w:val="22"/>
          <w:szCs w:val="22"/>
          <w:b w:val="0"/>
          <w:bCs w:val="0"/>
        </w:rPr>
        <w:t xml:space="preserve">1.4 "Covered Employee" means any individual who is employed by the Employer or who was employed by the Employer at any time during the [NUMBER] month period immediately preceding the termination of the Employee's employment with the Employer and with whom the Employee worked, supervised, or had material contact during the Employee's employment with the Employer.</w:t>
      </w:r>
    </w:p>
    <w:p>
      <w:pPr>
        <w:spacing w:line="276" w:lineRule="auto"/>
      </w:pPr>
      <w:r>
        <w:rPr>
          <w:rFonts w:ascii="Times New Roman" w:hAnsi="Times New Roman" w:eastAsia="Times New Roman" w:cs="Times New Roman"/>
          <w:sz w:val="22"/>
          <w:szCs w:val="22"/>
          <w:b w:val="0"/>
          <w:bCs w:val="0"/>
        </w:rPr>
        <w:t xml:space="preserve">1.5 "Restricted Period" means the period beginning on the Termination Date and continuing for [NUMBER] months thereafter.</w:t>
      </w:r>
    </w:p>
    <w:p>
      <w:pPr>
        <w:spacing w:line="276" w:lineRule="auto"/>
      </w:pPr>
      <w:r>
        <w:rPr>
          <w:rFonts w:ascii="Times New Roman" w:hAnsi="Times New Roman" w:eastAsia="Times New Roman" w:cs="Times New Roman"/>
          <w:sz w:val="22"/>
          <w:szCs w:val="22"/>
          <w:b w:val="0"/>
          <w:bCs w:val="0"/>
        </w:rPr>
        <w:t xml:space="preserve">1.6 "Restricted Territory" means the geographic area within a [NUMBER] mile radius of [EMPLOYER LOCATION / SPECIFIC OFFICE ADDRESS], as well as any other geographic area in which the Employer conducts or actively plans to conduct the Business as of the Termination Date and in which the Employee performed services or had material contact during the [NUMBER] month period preceding the Termination Date.</w:t>
      </w:r>
    </w:p>
    <w:p>
      <w:pPr>
        <w:spacing w:line="276" w:lineRule="auto"/>
      </w:pPr>
      <w:r>
        <w:rPr>
          <w:rFonts w:ascii="Times New Roman" w:hAnsi="Times New Roman" w:eastAsia="Times New Roman" w:cs="Times New Roman"/>
          <w:sz w:val="22"/>
          <w:szCs w:val="22"/>
          <w:b w:val="0"/>
          <w:bCs w:val="0"/>
        </w:rPr>
        <w:t xml:space="preserve">1.7 "Termination Date" means the effective date of the termination of the Employee's employment with the Employer, whether voluntary or involuntary, with or without cause.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NONSOLICITATION OF PATIENTS AND CLIENTS</w:t>
      </w:r>
    </w:p>
    <w:p>
      <w:pPr>
        <w:spacing w:line="276" w:lineRule="auto"/>
      </w:pPr>
      <w:r>
        <w:rPr>
          <w:rFonts w:ascii="Times New Roman" w:hAnsi="Times New Roman" w:eastAsia="Times New Roman" w:cs="Times New Roman"/>
          <w:sz w:val="22"/>
          <w:szCs w:val="22"/>
          <w:b w:val="0"/>
          <w:bCs w:val="0"/>
        </w:rPr>
        <w:t xml:space="preserve">2.1 During the Restricted Period and within the Restricted Territory, the Employee shall not, directly or indirectly, whether individually or on behalf of any other person or entity, solicit, contact, call upon, communicate with, or attempt to solicit, contact, call upon, or communicate with any Covered Patient or Client for the purpose of providing, selling, or promoting any healthcare services or products that are the same as, similar to, or competitive with the services or products provided by the Employer.</w:t>
      </w:r>
    </w:p>
    <w:p>
      <w:pPr>
        <w:spacing w:line="276" w:lineRule="auto"/>
      </w:pPr>
      <w:r>
        <w:rPr>
          <w:rFonts w:ascii="Times New Roman" w:hAnsi="Times New Roman" w:eastAsia="Times New Roman" w:cs="Times New Roman"/>
          <w:sz w:val="22"/>
          <w:szCs w:val="22"/>
          <w:b w:val="0"/>
          <w:bCs w:val="0"/>
        </w:rPr>
        <w:t xml:space="preserve">2.2 During the Restricted Period and within the Restricted Territory, the Employee shall not, directly or indirectly, whether individually or on behalf of any other person or entity, divert, take away, or attempt to divert or take away any Covered Patient or Client from the Employer.</w:t>
      </w:r>
    </w:p>
    <w:p>
      <w:pPr>
        <w:spacing w:line="276" w:lineRule="auto"/>
      </w:pPr>
      <w:r>
        <w:rPr>
          <w:rFonts w:ascii="Times New Roman" w:hAnsi="Times New Roman" w:eastAsia="Times New Roman" w:cs="Times New Roman"/>
          <w:sz w:val="22"/>
          <w:szCs w:val="22"/>
          <w:b w:val="0"/>
          <w:bCs w:val="0"/>
        </w:rPr>
        <w:t xml:space="preserve">2.3 This Section 2 shall apply regardless of whether the Employee initiates the contact or whether the Covered Patient or Client initiates the contact, and regardless of whether the solicitation occurs in person, by telephone, by electronic mail, by text message, through social media, or by any other means.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NONSOLICITATION OF REFERRAL SOURCES</w:t>
      </w:r>
    </w:p>
    <w:p>
      <w:pPr>
        <w:spacing w:line="276" w:lineRule="auto"/>
      </w:pPr>
      <w:r>
        <w:rPr>
          <w:rFonts w:ascii="Times New Roman" w:hAnsi="Times New Roman" w:eastAsia="Times New Roman" w:cs="Times New Roman"/>
          <w:sz w:val="22"/>
          <w:szCs w:val="22"/>
          <w:b w:val="0"/>
          <w:bCs w:val="0"/>
        </w:rPr>
        <w:t xml:space="preserve">3.1 During the Restricted Period and within the Restricted Territory, the Employee shall not, directly or indirectly, whether individually or on behalf of any other person or entity, solicit, contact, call upon, communicate with, or attempt to solicit, contact, call upon, or communicate with any Covered Referral Source for the purpose of encouraging, inducing, or attempting to encourage or induce such Covered Referral Source to cease referring patients, clients, or business to the Employer or to refer patients, clients, or business to any competing healthcare provider or business.</w:t>
      </w:r>
    </w:p>
    <w:p>
      <w:pPr>
        <w:spacing w:line="276" w:lineRule="auto"/>
      </w:pPr>
      <w:r>
        <w:rPr>
          <w:rFonts w:ascii="Times New Roman" w:hAnsi="Times New Roman" w:eastAsia="Times New Roman" w:cs="Times New Roman"/>
          <w:sz w:val="22"/>
          <w:szCs w:val="22"/>
          <w:b w:val="0"/>
          <w:bCs w:val="0"/>
        </w:rPr>
        <w:t xml:space="preserve">3.2 During the Restricted Period and within the Restricted Territory, the Employee shall not, directly or indirectly, whether individually or on behalf of any other person or entity, divert, take away, or attempt to divert or take away any Covered Referral Source from the Employer.</w:t>
      </w:r>
    </w:p>
    <w:p>
      <w:pPr>
        <w:spacing w:line="276" w:lineRule="auto"/>
      </w:pPr>
      <w:r>
        <w:rPr>
          <w:rFonts w:ascii="Times New Roman" w:hAnsi="Times New Roman" w:eastAsia="Times New Roman" w:cs="Times New Roman"/>
          <w:sz w:val="22"/>
          <w:szCs w:val="22"/>
          <w:b w:val="0"/>
          <w:bCs w:val="0"/>
        </w:rPr>
        <w:t xml:space="preserve">3.3 This Section 3 shall apply regardless of whether the Employee initiates the contact or whether the Covered Referral Source initiates the contact.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NONSOLICITATION AND NONRECRUITMENT OF EMPLOYEES</w:t>
      </w:r>
    </w:p>
    <w:p>
      <w:pPr>
        <w:spacing w:line="276" w:lineRule="auto"/>
      </w:pPr>
      <w:r>
        <w:rPr>
          <w:rFonts w:ascii="Times New Roman" w:hAnsi="Times New Roman" w:eastAsia="Times New Roman" w:cs="Times New Roman"/>
          <w:sz w:val="22"/>
          <w:szCs w:val="22"/>
          <w:b w:val="0"/>
          <w:bCs w:val="0"/>
        </w:rPr>
        <w:t xml:space="preserve">4.1 During the Restricted Period, the Employee shall not, directly or indirectly, whether individually or on behalf of any other person or entity, solicit, recruit, hire, employ, engage, or attempt to solicit, recruit, hire, employ, or engage any Covered Employee to terminate or reduce such Covered Employee's employment or engagement with the Employer or to become employed or engaged by any competing healthcare provider or business.</w:t>
      </w:r>
    </w:p>
    <w:p>
      <w:pPr>
        <w:spacing w:line="276" w:lineRule="auto"/>
      </w:pPr>
      <w:r>
        <w:rPr>
          <w:rFonts w:ascii="Times New Roman" w:hAnsi="Times New Roman" w:eastAsia="Times New Roman" w:cs="Times New Roman"/>
          <w:sz w:val="22"/>
          <w:szCs w:val="22"/>
          <w:b w:val="0"/>
          <w:bCs w:val="0"/>
        </w:rPr>
        <w:t xml:space="preserve">4.2 During the Restricted Period, the Employee shall not, directly or indirectly, whether individually or on behalf of any other person or entity, encourage, induce, or attempt to encourage or induce any Covered Employee to terminate or reduce such Covered Employee's employment or engagement with the Employer.</w:t>
      </w:r>
    </w:p>
    <w:p>
      <w:pPr>
        <w:spacing w:line="276" w:lineRule="auto"/>
      </w:pPr>
      <w:r>
        <w:rPr>
          <w:rFonts w:ascii="Times New Roman" w:hAnsi="Times New Roman" w:eastAsia="Times New Roman" w:cs="Times New Roman"/>
          <w:sz w:val="22"/>
          <w:szCs w:val="22"/>
          <w:b w:val="0"/>
          <w:bCs w:val="0"/>
        </w:rPr>
        <w:t xml:space="preserve">4.3 This Section 4 shall not prohibit general advertisements or solicitations for employment that are not specifically targeted at Covered Employees, provided that the Employee does not directly or indirectly solicit any Covered Employee in violation of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ACKNOWLEDGMENTS</w:t>
      </w:r>
    </w:p>
    <w:p>
      <w:pPr>
        <w:spacing w:line="276" w:lineRule="auto"/>
      </w:pPr>
      <w:r>
        <w:rPr>
          <w:rFonts w:ascii="Times New Roman" w:hAnsi="Times New Roman" w:eastAsia="Times New Roman" w:cs="Times New Roman"/>
          <w:sz w:val="22"/>
          <w:szCs w:val="22"/>
          <w:b w:val="0"/>
          <w:bCs w:val="0"/>
        </w:rPr>
        <w:t xml:space="preserve">5.1 The Employee acknowledges and agrees that the Employer has legitimate protectable business interests in its patient, client, and referral relationships, its goodwill, its Confidential Information, and its workforce.</w:t>
      </w:r>
    </w:p>
    <w:p>
      <w:pPr>
        <w:spacing w:line="276" w:lineRule="auto"/>
      </w:pPr>
      <w:r>
        <w:rPr>
          <w:rFonts w:ascii="Times New Roman" w:hAnsi="Times New Roman" w:eastAsia="Times New Roman" w:cs="Times New Roman"/>
          <w:sz w:val="22"/>
          <w:szCs w:val="22"/>
          <w:b w:val="0"/>
          <w:bCs w:val="0"/>
        </w:rPr>
        <w:t xml:space="preserve">5.2 The Employee acknowledges and agrees that the restrictions contained in this Agreement are reasonable in scope, duration, and geographic area and are necessary to protect the Employer's legitimate protectable business interests.</w:t>
      </w:r>
    </w:p>
    <w:p>
      <w:pPr>
        <w:spacing w:line="276" w:lineRule="auto"/>
      </w:pPr>
      <w:r>
        <w:rPr>
          <w:rFonts w:ascii="Times New Roman" w:hAnsi="Times New Roman" w:eastAsia="Times New Roman" w:cs="Times New Roman"/>
          <w:sz w:val="22"/>
          <w:szCs w:val="22"/>
          <w:b w:val="0"/>
          <w:bCs w:val="0"/>
        </w:rPr>
        <w:t xml:space="preserve">5.3 The Employee acknowledges and agrees that the restrictions contained in this Agreement will not unreasonably interfere with the Employee's ability to earn a livelihood or to practice the Employee's profession.</w:t>
      </w:r>
    </w:p>
    <w:p>
      <w:pPr>
        <w:spacing w:line="276" w:lineRule="auto"/>
      </w:pPr>
      <w:r>
        <w:rPr>
          <w:rFonts w:ascii="Times New Roman" w:hAnsi="Times New Roman" w:eastAsia="Times New Roman" w:cs="Times New Roman"/>
          <w:sz w:val="22"/>
          <w:szCs w:val="22"/>
          <w:b w:val="0"/>
          <w:bCs w:val="0"/>
        </w:rPr>
        <w:t xml:space="preserve">5.4 The Employee acknowledges and agrees that the Employee has been provided with a reasonable opportunity to review this Agreement with legal counsel of the Employee's choosing and has either done so or knowingly declined to do so.</w:t>
      </w:r>
    </w:p>
    <w:p>
      <w:pPr>
        <w:spacing w:line="276" w:lineRule="auto"/>
      </w:pPr>
      <w:r>
        <w:rPr>
          <w:rFonts w:ascii="Times New Roman" w:hAnsi="Times New Roman" w:eastAsia="Times New Roman" w:cs="Times New Roman"/>
          <w:sz w:val="22"/>
          <w:szCs w:val="22"/>
          <w:b w:val="0"/>
          <w:bCs w:val="0"/>
        </w:rPr>
        <w:t xml:space="preserve">5.5 The Employee acknowledges and agrees that the Employee has received good, valuable, and sufficient consideration for the restrictions contained in this Agreement, including but not limited to the Employee's employment or continued employment with the Employer, the compensation and benefits provided to the Employee, and the Employer's provision of access to Confidential Information and specialized training.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CONSIDERATION</w:t>
      </w:r>
    </w:p>
    <w:p>
      <w:pPr>
        <w:spacing w:line="276" w:lineRule="auto"/>
      </w:pPr>
      <w:r>
        <w:rPr>
          <w:rFonts w:ascii="Times New Roman" w:hAnsi="Times New Roman" w:eastAsia="Times New Roman" w:cs="Times New Roman"/>
          <w:sz w:val="22"/>
          <w:szCs w:val="22"/>
          <w:b w:val="0"/>
          <w:bCs w:val="0"/>
        </w:rPr>
        <w:t xml:space="preserve">6.1 In consideration of the Employee's agreement to the restrictions contained in this Agreement, the Employer agrees to [DESCRIBE CONSIDERATION, e.g., EMPLOY OR CONTINUE TO EMPLOY THE EMPLOYEE, PROVIDE ACCESS TO CONFIDENTIAL INFORMATION, PROVIDE SPECIALIZED TRAINING, PAY A SPECIFIED AMOUNT OR PROVIDE SPECIFIED BENEFITS].</w:t>
      </w:r>
    </w:p>
    <w:p>
      <w:pPr>
        <w:spacing w:line="276" w:lineRule="auto"/>
      </w:pPr>
      <w:r>
        <w:rPr>
          <w:rFonts w:ascii="Times New Roman" w:hAnsi="Times New Roman" w:eastAsia="Times New Roman" w:cs="Times New Roman"/>
          <w:sz w:val="22"/>
          <w:szCs w:val="22"/>
          <w:b w:val="0"/>
          <w:bCs w:val="0"/>
        </w:rPr>
        <w:t xml:space="preserve">6.2 The Employee acknowledges that the consideration described in Section</w:t>
      </w:r>
    </w:p>
    <w:p>
      <w:pPr>
        <w:spacing w:line="276" w:lineRule="auto"/>
      </w:pPr>
      <w:r>
        <w:rPr>
          <w:rFonts w:ascii="Times New Roman" w:hAnsi="Times New Roman" w:eastAsia="Times New Roman" w:cs="Times New Roman"/>
          <w:sz w:val="22"/>
          <w:szCs w:val="22"/>
          <w:b w:val="0"/>
          <w:bCs w:val="0"/>
        </w:rPr>
        <w:t xml:space="preserve">6.1 is adequate and sufficient to support the restrictions contained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REMEDIES</w:t>
      </w:r>
    </w:p>
    <w:p>
      <w:pPr>
        <w:spacing w:line="276" w:lineRule="auto"/>
      </w:pPr>
      <w:r>
        <w:rPr>
          <w:rFonts w:ascii="Times New Roman" w:hAnsi="Times New Roman" w:eastAsia="Times New Roman" w:cs="Times New Roman"/>
          <w:sz w:val="22"/>
          <w:szCs w:val="22"/>
          <w:b w:val="0"/>
          <w:bCs w:val="0"/>
        </w:rPr>
        <w:t xml:space="preserve">7.1 The Employee acknowledges and agrees that a breach or threatened breach of any of the restrictions contained in this Agreement would cause the Employer irreparable harm for which monetary damages would be an inadequate remedy.</w:t>
      </w:r>
    </w:p>
    <w:p>
      <w:pPr>
        <w:spacing w:line="276" w:lineRule="auto"/>
      </w:pPr>
      <w:r>
        <w:rPr>
          <w:rFonts w:ascii="Times New Roman" w:hAnsi="Times New Roman" w:eastAsia="Times New Roman" w:cs="Times New Roman"/>
          <w:sz w:val="22"/>
          <w:szCs w:val="22"/>
          <w:b w:val="0"/>
          <w:bCs w:val="0"/>
        </w:rPr>
        <w:t xml:space="preserve">7.2 In the event of a breach or threatened breach of any of the restrictions contained in this Agreement, the Employer shall be entitled to seek and obtain injunctive relief, including a temporary restraining order, preliminary injunction, and permanent injunction, without the necessity of posting a bond or other security, in addition to any other remedies available at law or in equity.</w:t>
      </w:r>
    </w:p>
    <w:p>
      <w:pPr>
        <w:spacing w:line="276" w:lineRule="auto"/>
      </w:pPr>
      <w:r>
        <w:rPr>
          <w:rFonts w:ascii="Times New Roman" w:hAnsi="Times New Roman" w:eastAsia="Times New Roman" w:cs="Times New Roman"/>
          <w:sz w:val="22"/>
          <w:szCs w:val="22"/>
          <w:b w:val="0"/>
          <w:bCs w:val="0"/>
        </w:rPr>
        <w:t xml:space="preserve">7.3 In the event of a breach of any of the restrictions contained in this Agreement, the Restricted Period shall be extended by the period of such breach, to the extent permitted by applicable law.</w:t>
      </w:r>
    </w:p>
    <w:p>
      <w:pPr>
        <w:spacing w:line="276" w:lineRule="auto"/>
      </w:pPr>
      <w:r>
        <w:rPr>
          <w:rFonts w:ascii="Times New Roman" w:hAnsi="Times New Roman" w:eastAsia="Times New Roman" w:cs="Times New Roman"/>
          <w:sz w:val="22"/>
          <w:szCs w:val="22"/>
          <w:b w:val="0"/>
          <w:bCs w:val="0"/>
        </w:rPr>
        <w:t xml:space="preserve">7.4 The Employer's remedies under this Agreement are cumulative and not exclusive, and the Employer's exercise of any one remedy shall not preclude the exercise of any other remedy.</w:t>
      </w:r>
    </w:p>
    <w:p>
      <w:pPr>
        <w:spacing w:line="276" w:lineRule="auto"/>
      </w:pPr>
      <w:r>
        <w:rPr>
          <w:rFonts w:ascii="Times New Roman" w:hAnsi="Times New Roman" w:eastAsia="Times New Roman" w:cs="Times New Roman"/>
          <w:sz w:val="22"/>
          <w:szCs w:val="22"/>
          <w:b w:val="0"/>
          <w:bCs w:val="0"/>
        </w:rPr>
        <w:t xml:space="preserve">7.5 In the event the Employer prevails in any action to enforce this Agreement, the Employer shall be entitled to recover its reasonable attorneys' fees, costs, and expenses incurred in connection with such 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SEVERABILITY AND REFORMATION</w:t>
      </w:r>
    </w:p>
    <w:p>
      <w:pPr>
        <w:spacing w:line="276" w:lineRule="auto"/>
      </w:pPr>
      <w:r>
        <w:rPr>
          <w:rFonts w:ascii="Times New Roman" w:hAnsi="Times New Roman" w:eastAsia="Times New Roman" w:cs="Times New Roman"/>
          <w:sz w:val="22"/>
          <w:szCs w:val="22"/>
          <w:b w:val="0"/>
          <w:bCs w:val="0"/>
        </w:rPr>
        <w:t xml:space="preserve">8.1 If any provision of this Agreement is held to be invalid, illegal, or unenforceable in any respect, such provision shall be modified, reduced, or reformed to the minimum extent necessary to make it valid, legal, and enforceable, and the remaining provisions of this Agreement shall remain in full force and effect.</w:t>
      </w:r>
    </w:p>
    <w:p>
      <w:pPr>
        <w:spacing w:line="276" w:lineRule="auto"/>
      </w:pPr>
      <w:r>
        <w:rPr>
          <w:rFonts w:ascii="Times New Roman" w:hAnsi="Times New Roman" w:eastAsia="Times New Roman" w:cs="Times New Roman"/>
          <w:sz w:val="22"/>
          <w:szCs w:val="22"/>
          <w:b w:val="0"/>
          <w:bCs w:val="0"/>
        </w:rPr>
        <w:t xml:space="preserve">8.2 If any provision of this Agreement is held to be invalid, illegal, or unenforceable and cannot be modified, reduced, or reformed, such provision shall be severed from this Agreement, and the remaining provisions of this Agreement shall remain in full force and effect.</w:t>
      </w:r>
    </w:p>
    <w:p>
      <w:pPr>
        <w:spacing w:line="276" w:lineRule="auto"/>
      </w:pPr>
      <w:r>
        <w:rPr>
          <w:rFonts w:ascii="Times New Roman" w:hAnsi="Times New Roman" w:eastAsia="Times New Roman" w:cs="Times New Roman"/>
          <w:sz w:val="22"/>
          <w:szCs w:val="22"/>
          <w:b w:val="0"/>
          <w:bCs w:val="0"/>
        </w:rPr>
        <w:t xml:space="preserve">8.3 The parties expressly authorize any court of competent jurisdiction to modify, reduce, or reform any provision of this Agreement that is held to be invalid, illegal, or unenforceable, rather than striking such provision in its entirety.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VENUE</w:t>
      </w:r>
    </w:p>
    <w:p>
      <w:pPr>
        <w:spacing w:line="276" w:lineRule="auto"/>
      </w:pPr>
      <w:r>
        <w:rPr>
          <w:rFonts w:ascii="Times New Roman" w:hAnsi="Times New Roman" w:eastAsia="Times New Roman" w:cs="Times New Roman"/>
          <w:sz w:val="22"/>
          <w:szCs w:val="22"/>
          <w:b w:val="0"/>
          <w:bCs w:val="0"/>
        </w:rPr>
        <w:t xml:space="preserve">9.1 This Agreement shall be governed by and construed in accordance with the laws of the State of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9.2 Any action arising out of or relating to this Agreement shall be brought exclusively in the state or federal courts located in [COUNTY, STATE], and the parties hereby consent to the personal jurisdiction and venue of such courts.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spacing w:line="276" w:lineRule="auto"/>
      </w:pPr>
      <w:r>
        <w:rPr>
          <w:rFonts w:ascii="Times New Roman" w:hAnsi="Times New Roman" w:eastAsia="Times New Roman" w:cs="Times New Roman"/>
          <w:sz w:val="22"/>
          <w:szCs w:val="22"/>
          <w:b w:val="0"/>
          <w:bCs w:val="0"/>
        </w:rPr>
        <w:t xml:space="preserve">10.1 This Agreement constitutes the entire agreement between the parties with respect to the subject matter hereof and supersedes all prior and contemporaneous agreements, understandings, negotiations, and discussions, whether oral or written, with respect to such subject matter.</w:t>
      </w:r>
    </w:p>
    <w:p>
      <w:pPr>
        <w:spacing w:line="276" w:lineRule="auto"/>
      </w:pPr>
      <w:r>
        <w:rPr>
          <w:rFonts w:ascii="Times New Roman" w:hAnsi="Times New Roman" w:eastAsia="Times New Roman" w:cs="Times New Roman"/>
          <w:sz w:val="22"/>
          <w:szCs w:val="22"/>
          <w:b w:val="0"/>
          <w:bCs w:val="0"/>
        </w:rPr>
        <w:t xml:space="preserve">10.2 This Agreement may not be amended, modified, or supplemented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WAIVER</w:t>
      </w:r>
    </w:p>
    <w:p>
      <w:pPr>
        <w:spacing w:line="276" w:lineRule="auto"/>
      </w:pPr>
      <w:r>
        <w:rPr>
          <w:rFonts w:ascii="Times New Roman" w:hAnsi="Times New Roman" w:eastAsia="Times New Roman" w:cs="Times New Roman"/>
          <w:sz w:val="22"/>
          <w:szCs w:val="22"/>
          <w:b w:val="0"/>
          <w:bCs w:val="0"/>
        </w:rPr>
        <w:t xml:space="preserve">11.1 No waiver of any provision of this Agreement shall be effective unless in writing and signed by the party against whom such waiver is asserted.</w:t>
      </w:r>
    </w:p>
    <w:p>
      <w:pPr>
        <w:spacing w:line="276" w:lineRule="auto"/>
      </w:pPr>
      <w:r>
        <w:rPr>
          <w:rFonts w:ascii="Times New Roman" w:hAnsi="Times New Roman" w:eastAsia="Times New Roman" w:cs="Times New Roman"/>
          <w:sz w:val="22"/>
          <w:szCs w:val="22"/>
          <w:b w:val="0"/>
          <w:bCs w:val="0"/>
        </w:rPr>
        <w:t xml:space="preserve">11.2 No failure or delay by either party in exercising any right, power, or remedy under this Agreement shall operate as a waiver thereof, nor shall any single or partial exercise of any right, power, or remedy preclude any other or further exercise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ASSIGNMENT</w:t>
      </w:r>
    </w:p>
    <w:p>
      <w:pPr>
        <w:spacing w:line="276" w:lineRule="auto"/>
      </w:pPr>
      <w:r>
        <w:rPr>
          <w:rFonts w:ascii="Times New Roman" w:hAnsi="Times New Roman" w:eastAsia="Times New Roman" w:cs="Times New Roman"/>
          <w:sz w:val="22"/>
          <w:szCs w:val="22"/>
          <w:b w:val="0"/>
          <w:bCs w:val="0"/>
        </w:rPr>
        <w:t xml:space="preserve">12.1 The Employee shall not assign this Agreement or any rights or obligations hereunder without the prior written consent of the Employer.</w:t>
      </w:r>
    </w:p>
    <w:p>
      <w:pPr>
        <w:spacing w:line="276" w:lineRule="auto"/>
      </w:pPr>
      <w:r>
        <w:rPr>
          <w:rFonts w:ascii="Times New Roman" w:hAnsi="Times New Roman" w:eastAsia="Times New Roman" w:cs="Times New Roman"/>
          <w:sz w:val="22"/>
          <w:szCs w:val="22"/>
          <w:b w:val="0"/>
          <w:bCs w:val="0"/>
        </w:rPr>
        <w:t xml:space="preserve">12.2 The Employer may assign this Agreement or any rights or obligations hereunder to any successor, assignee, or purchaser of all or substantially all of the Employer's business or assets, and this Agreement shall inure to the benefit of and be binding upon such successor, assignee, or purchaser.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NOTICES</w:t>
      </w:r>
    </w:p>
    <w:p>
      <w:pPr>
        <w:spacing w:line="276" w:lineRule="auto"/>
      </w:pPr>
      <w:r>
        <w:rPr>
          <w:rFonts w:ascii="Times New Roman" w:hAnsi="Times New Roman" w:eastAsia="Times New Roman" w:cs="Times New Roman"/>
          <w:sz w:val="22"/>
          <w:szCs w:val="22"/>
          <w:b w:val="0"/>
          <w:bCs w:val="0"/>
        </w:rPr>
        <w:t xml:space="preserve">13.1 All notices, requests, demands, and other communications under this Agreement shall be in writing and shall be deemed duly given if delivered personally, sent by certified or registered mail (return receipt requested), sent by nationally recognized overnight courier, or sent by electronic mail with confirmation of receipt, to the addresses set forth below or to such other addresses as either party may designate by written notice to the other party.</w:t>
      </w:r>
    </w:p>
    <w:p>
      <w:pPr>
        <w:spacing w:line="276" w:lineRule="auto"/>
      </w:pPr>
      <w:r>
        <w:rPr>
          <w:rFonts w:ascii="Times New Roman" w:hAnsi="Times New Roman" w:eastAsia="Times New Roman" w:cs="Times New Roman"/>
          <w:sz w:val="22"/>
          <w:szCs w:val="22"/>
          <w:b w:val="0"/>
          <w:bCs w:val="0"/>
        </w:rPr>
        <w:t xml:space="preserve">13.2 Notices to the Employer shall be sent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EMAIL ADDRESS]</w:t>
      </w:r>
    </w:p>
    <w:p>
      <w:pPr>
        <w:spacing w:line="276" w:lineRule="auto"/>
      </w:pPr>
      <w:r>
        <w:rPr>
          <w:rFonts w:ascii="Times New Roman" w:hAnsi="Times New Roman" w:eastAsia="Times New Roman" w:cs="Times New Roman"/>
          <w:sz w:val="22"/>
          <w:szCs w:val="22"/>
          <w:b w:val="0"/>
          <w:bCs w:val="0"/>
        </w:rPr>
        <w:t xml:space="preserve">13.3 Notices to the Employee shall be sent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SURVIVAL</w:t>
      </w:r>
    </w:p>
    <w:p>
      <w:pPr>
        <w:spacing w:line="276" w:lineRule="auto"/>
      </w:pPr>
      <w:r>
        <w:rPr>
          <w:rFonts w:ascii="Times New Roman" w:hAnsi="Times New Roman" w:eastAsia="Times New Roman" w:cs="Times New Roman"/>
          <w:sz w:val="22"/>
          <w:szCs w:val="22"/>
          <w:b w:val="0"/>
          <w:bCs w:val="0"/>
        </w:rPr>
        <w:t xml:space="preserve">14.1 The provisions of this Agreement that by their nature are intended to survive the termination of the Employee's employment with the Employer, including but not limited to the restrictions contained in Sections 2, 3, and 4, shall survive the termination of the Employee's employment with the Employer and the termination or expiration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COUNTERPARTS</w:t>
      </w:r>
    </w:p>
    <w:p>
      <w:pPr>
        <w:spacing w:line="276" w:lineRule="auto"/>
      </w:pPr>
      <w:r>
        <w:rPr>
          <w:rFonts w:ascii="Times New Roman" w:hAnsi="Times New Roman" w:eastAsia="Times New Roman" w:cs="Times New Roman"/>
          <w:sz w:val="22"/>
          <w:szCs w:val="22"/>
          <w:b w:val="0"/>
          <w:bCs w:val="0"/>
        </w:rPr>
        <w:t xml:space="preserve">15.1 This Agreement may be executed in one or more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15.2 A signed copy of this Agreement delivered by facsimile, electronic mail, or other means of electronic transmission shall be deemed to have the same legal effect as delivery of an original signed copy.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HEADINGS</w:t>
      </w:r>
    </w:p>
    <w:p>
      <w:pPr>
        <w:spacing w:line="276" w:lineRule="auto"/>
      </w:pPr>
      <w:r>
        <w:rPr>
          <w:rFonts w:ascii="Times New Roman" w:hAnsi="Times New Roman" w:eastAsia="Times New Roman" w:cs="Times New Roman"/>
          <w:sz w:val="22"/>
          <w:szCs w:val="22"/>
          <w:b w:val="0"/>
          <w:bCs w:val="0"/>
        </w:rPr>
        <w:t xml:space="preserve">16.1 The headings and captions in this Agreement are for convenience of reference only and shall not affect the interpretation or construction of any provision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VOLUNTARY AGREEMENT</w:t>
      </w:r>
    </w:p>
    <w:p>
      <w:pPr>
        <w:spacing w:line="276" w:lineRule="auto"/>
      </w:pPr>
      <w:r>
        <w:rPr>
          <w:rFonts w:ascii="Times New Roman" w:hAnsi="Times New Roman" w:eastAsia="Times New Roman" w:cs="Times New Roman"/>
          <w:sz w:val="22"/>
          <w:szCs w:val="22"/>
          <w:b w:val="0"/>
          <w:bCs w:val="0"/>
        </w:rPr>
        <w:t xml:space="preserve">17.1 The Employee acknowledges and agrees that the Employee has entered into this Agreement voluntarily and without duress or coercion and that the Employee has had the opportunity to consult with legal counsel of the Employee's choosing prior to executing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ATTORNEYS' FEES</w:t>
      </w:r>
    </w:p>
    <w:p>
      <w:pPr>
        <w:spacing w:line="276" w:lineRule="auto"/>
      </w:pPr>
      <w:r>
        <w:rPr>
          <w:rFonts w:ascii="Times New Roman" w:hAnsi="Times New Roman" w:eastAsia="Times New Roman" w:cs="Times New Roman"/>
          <w:sz w:val="22"/>
          <w:szCs w:val="22"/>
          <w:b w:val="0"/>
          <w:bCs w:val="0"/>
        </w:rPr>
        <w:t xml:space="preserve">18.1 In any action or proceeding to enforce or interpret this Agreement, the prevailing party shall be entitled to recover its reasonable attorneys' fees, costs, and expenses incurred in connection with such action or proceeding.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SIGNATURES</w:t>
      </w:r>
    </w:p>
    <w:p>
      <w:pPr>
        <w:spacing w:line="276" w:lineRule="auto"/>
      </w:pPr>
      <w:r>
        <w:rPr>
          <w:rFonts w:ascii="Times New Roman" w:hAnsi="Times New Roman" w:eastAsia="Times New Roman" w:cs="Times New Roman"/>
          <w:sz w:val="22"/>
          <w:szCs w:val="22"/>
          <w:b w:val="0"/>
          <w:bCs w:val="0"/>
        </w:rPr>
        <w:t xml:space="preserve">19.1 IN WITNESS WHEREOF, the parties have executed this Agreement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[EMPLOYER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[EMPLOYEE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2026-10-09T09:51:01+00:00</dcterms:created>
  <dcterms:modified xsi:type="dcterms:W3CDTF">2026-10-09T09:51:01+00:00</dcterms:modified>
</cp:coreProperties>
</file>

<file path=docProps/custom.xml><?xml version="1.0" encoding="utf-8"?>
<Properties xmlns="http://schemas.openxmlformats.org/officeDocument/2006/custom-properties" xmlns:vt="http://schemas.openxmlformats.org/officeDocument/2006/docPropsVTypes"/>
</file>