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WITH GUARANTOR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Loan With Guarantor Agreement is made and entered into as of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in the principal amount of [LOAN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 AND DISBURSEMENT</w:t>
      </w:r>
    </w:p>
    <w:p>
      <w:pPr>
        <w:spacing w:line="276" w:lineRule="auto"/>
      </w:pPr>
      <w:r>
        <w:rPr>
          <w:rFonts w:ascii="Times New Roman" w:hAnsi="Times New Roman" w:eastAsia="Times New Roman" w:cs="Times New Roman"/>
          <w:sz w:val="22"/>
          <w:szCs w:val="22"/>
          <w:b w:val="0"/>
          <w:bCs w:val="0"/>
        </w:rPr>
        <w:t xml:space="preserve">1.1 Principal Amount: Lender agrees to lend Borrower the principal sum of [LOAN PRINCIPAL AMOUNT].</w:t>
      </w:r>
    </w:p>
    <w:p>
      <w:pPr>
        <w:spacing w:line="276" w:lineRule="auto"/>
      </w:pPr>
      <w:r>
        <w:rPr>
          <w:rFonts w:ascii="Times New Roman" w:hAnsi="Times New Roman" w:eastAsia="Times New Roman" w:cs="Times New Roman"/>
          <w:sz w:val="22"/>
          <w:szCs w:val="22"/>
          <w:b w:val="0"/>
          <w:bCs w:val="0"/>
        </w:rPr>
        <w:t xml:space="preserve">1.2 Disbursement Date: The loan shall be disbursed on [LOAN DISBURSEMENT DATE].</w:t>
      </w:r>
    </w:p>
    <w:p>
      <w:pPr>
        <w:spacing w:line="276" w:lineRule="auto"/>
      </w:pPr>
      <w:r>
        <w:rPr>
          <w:rFonts w:ascii="Times New Roman" w:hAnsi="Times New Roman" w:eastAsia="Times New Roman" w:cs="Times New Roman"/>
          <w:sz w:val="22"/>
          <w:szCs w:val="22"/>
          <w:b w:val="0"/>
          <w:bCs w:val="0"/>
        </w:rPr>
        <w:t xml:space="preserve">1.3 Disbursement Method: Funds shall be disbursed by [DISBURSEMENT METHOD, E.G., WIRE TRANSFER, CHECK, CASHIER'S CHECK] to [BORROWER ACCOUNT OR PAYEE DETAILS].</w:t>
      </w:r>
    </w:p>
    <w:p>
      <w:pPr>
        <w:spacing w:line="276" w:lineRule="auto"/>
      </w:pPr>
      <w:r>
        <w:rPr>
          <w:rFonts w:ascii="Times New Roman" w:hAnsi="Times New Roman" w:eastAsia="Times New Roman" w:cs="Times New Roman"/>
          <w:sz w:val="22"/>
          <w:szCs w:val="22"/>
          <w:b w:val="0"/>
          <w:bCs w:val="0"/>
        </w:rPr>
        <w:t xml:space="preserve">1.4 Purpose of Loan: Borrower shall use the loan proceeds solely for [PURPOSE OF LOAN].</w:t>
      </w:r>
    </w:p>
    <w:p>
      <w:pPr>
        <w:spacing w:line="276" w:lineRule="auto"/>
      </w:pPr>
      <w:r>
        <w:rPr>
          <w:rFonts w:ascii="Times New Roman" w:hAnsi="Times New Roman" w:eastAsia="Times New Roman" w:cs="Times New Roman"/>
          <w:sz w:val="22"/>
          <w:szCs w:val="22"/>
          <w:b w:val="0"/>
          <w:bCs w:val="0"/>
        </w:rPr>
        <w:t xml:space="preserve">1.5 Interest Rate: The loan shall bear interest at [ANNUAL INTEREST RATE]% per annum, calculated on [INTEREST CALCULATION METHOD, E.G., SIMPLE INTEREST, COMPOUNDED MONTHLY].</w:t>
      </w:r>
    </w:p>
    <w:p>
      <w:pPr>
        <w:spacing w:line="276" w:lineRule="auto"/>
      </w:pPr>
      <w:r>
        <w:rPr>
          <w:rFonts w:ascii="Times New Roman" w:hAnsi="Times New Roman" w:eastAsia="Times New Roman" w:cs="Times New Roman"/>
          <w:sz w:val="22"/>
          <w:szCs w:val="22"/>
          <w:b w:val="0"/>
          <w:bCs w:val="0"/>
        </w:rPr>
        <w:t xml:space="preserve">1.6 Maturity Date: The entire outstanding balance, including principal and accrued interest, shall be due and payable on [LOAN MATURITY DATE].</w:t>
      </w:r>
    </w:p>
    <w:p>
      <w:pPr>
        <w:spacing w:line="276" w:lineRule="auto"/>
      </w:pPr>
      <w:r>
        <w:rPr>
          <w:rFonts w:ascii="Times New Roman" w:hAnsi="Times New Roman" w:eastAsia="Times New Roman" w:cs="Times New Roman"/>
          <w:sz w:val="22"/>
          <w:szCs w:val="22"/>
          <w:b w:val="0"/>
          <w:bCs w:val="0"/>
        </w:rPr>
        <w:t xml:space="preserve">1.7 Repayment Schedule: Borrower shall repay the loan in [NUMBER OF PAYMENTS] payments of [PAYMENT AMOUNT] each, due on the [PAYMENT FREQUENCY, E.G., FIRST DAY] of each [PAYMENT PERIOD, E.G., MONTH], beginning on [FIRST PAYMENT DATE].</w:t>
      </w:r>
    </w:p>
    <w:p>
      <w:pPr>
        <w:spacing w:line="276" w:lineRule="auto"/>
      </w:pPr>
      <w:r>
        <w:rPr>
          <w:rFonts w:ascii="Times New Roman" w:hAnsi="Times New Roman" w:eastAsia="Times New Roman" w:cs="Times New Roman"/>
          <w:sz w:val="22"/>
          <w:szCs w:val="22"/>
          <w:b w:val="0"/>
          <w:bCs w:val="0"/>
        </w:rPr>
        <w:t xml:space="preserve">1.8 Prepayment: Borrower may prepay the loan in whole or in part at any time without penalty. Prepayments shall be applied first to accrued interest and then to principal.</w:t>
      </w:r>
    </w:p>
    <w:p>
      <w:pPr>
        <w:spacing w:line="276" w:lineRule="auto"/>
      </w:pPr>
      <w:r>
        <w:rPr>
          <w:rFonts w:ascii="Times New Roman" w:hAnsi="Times New Roman" w:eastAsia="Times New Roman" w:cs="Times New Roman"/>
          <w:sz w:val="22"/>
          <w:szCs w:val="22"/>
          <w:b w:val="0"/>
          <w:bCs w:val="0"/>
        </w:rPr>
        <w:t xml:space="preserve">1.9 Late Payment Fee: If any payment is not received within [GRACE PERIOD DAYS] days after its due date,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1.10 Default Interest Rate: Upon default, the outstanding principal shall bear interest at [DEFAULT INTEREST RATE]% per annum until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GUARANTOR OBLIGATIONS</w:t>
      </w:r>
    </w:p>
    <w:p>
      <w:pPr>
        <w:spacing w:line="276" w:lineRule="auto"/>
      </w:pPr>
      <w:r>
        <w:rPr>
          <w:rFonts w:ascii="Times New Roman" w:hAnsi="Times New Roman" w:eastAsia="Times New Roman" w:cs="Times New Roman"/>
          <w:sz w:val="22"/>
          <w:szCs w:val="22"/>
          <w:b w:val="0"/>
          <w:bCs w:val="0"/>
        </w:rPr>
        <w:t xml:space="preserve">2.1 Guarantee: Guarantor unconditionally and irrevocably guarantees to Lender the full and prompt payment and performance of all obligations of Borrower under this Agreement, including principal, interest, fees, and costs.</w:t>
      </w:r>
    </w:p>
    <w:p>
      <w:pPr>
        <w:spacing w:line="276" w:lineRule="auto"/>
      </w:pPr>
      <w:r>
        <w:rPr>
          <w:rFonts w:ascii="Times New Roman" w:hAnsi="Times New Roman" w:eastAsia="Times New Roman" w:cs="Times New Roman"/>
          <w:sz w:val="22"/>
          <w:szCs w:val="22"/>
          <w:b w:val="0"/>
          <w:bCs w:val="0"/>
        </w:rPr>
        <w:t xml:space="preserve">2.2 Nature of Guarantee: This is a guarantee of payment and not of collection. Lender may proceed directly against Guarantor without first pursuing Borrower or any other remedy.</w:t>
      </w:r>
    </w:p>
    <w:p>
      <w:pPr>
        <w:spacing w:line="276" w:lineRule="auto"/>
      </w:pPr>
      <w:r>
        <w:rPr>
          <w:rFonts w:ascii="Times New Roman" w:hAnsi="Times New Roman" w:eastAsia="Times New Roman" w:cs="Times New Roman"/>
          <w:sz w:val="22"/>
          <w:szCs w:val="22"/>
          <w:b w:val="0"/>
          <w:bCs w:val="0"/>
        </w:rPr>
        <w:t xml:space="preserve">2.3 Continuing Guarantee: This guarantee is a continuing guarantee and shall remain in full force and effect until all obligations of Borrower are fully paid and performed.</w:t>
      </w:r>
    </w:p>
    <w:p>
      <w:pPr>
        <w:spacing w:line="276" w:lineRule="auto"/>
      </w:pPr>
      <w:r>
        <w:rPr>
          <w:rFonts w:ascii="Times New Roman" w:hAnsi="Times New Roman" w:eastAsia="Times New Roman" w:cs="Times New Roman"/>
          <w:sz w:val="22"/>
          <w:szCs w:val="22"/>
          <w:b w:val="0"/>
          <w:bCs w:val="0"/>
        </w:rPr>
        <w:t xml:space="preserve">2.4 Waiver of Defenses: Guarantor waives any and all defenses, rights, and claims that Guarantor may have against Lender, including but not limited to any defense based on the incapacity, bankruptcy, or insolvency of Borrower, or any modification of the loan terms without Guarantor's consent.</w:t>
      </w:r>
    </w:p>
    <w:p>
      <w:pPr>
        <w:spacing w:line="276" w:lineRule="auto"/>
      </w:pPr>
      <w:r>
        <w:rPr>
          <w:rFonts w:ascii="Times New Roman" w:hAnsi="Times New Roman" w:eastAsia="Times New Roman" w:cs="Times New Roman"/>
          <w:sz w:val="22"/>
          <w:szCs w:val="22"/>
          <w:b w:val="0"/>
          <w:bCs w:val="0"/>
        </w:rPr>
        <w:t xml:space="preserve">2.5 Guarantor Financial Information: Guarantor represents and warrants that Guarantor has provided accurate and complete financial information to Lender and shall promptly notify Lender of any material adverse change in Guarantor's financial condition.</w:t>
      </w:r>
    </w:p>
    <w:p>
      <w:pPr>
        <w:spacing w:line="276" w:lineRule="auto"/>
      </w:pPr>
      <w:r>
        <w:rPr>
          <w:rFonts w:ascii="Times New Roman" w:hAnsi="Times New Roman" w:eastAsia="Times New Roman" w:cs="Times New Roman"/>
          <w:sz w:val="22"/>
          <w:szCs w:val="22"/>
          <w:b w:val="0"/>
          <w:bCs w:val="0"/>
        </w:rPr>
        <w:t xml:space="preserve">2.6 Guarantor Liability: Guarantor's liability under this Agreement shall not exceed the total of the principal amount, all accrued interest, and any fees, costs, and expenses incurred by Lender in enforcing this Agreement.</w:t>
      </w:r>
    </w:p>
    <w:p>
      <w:pPr>
        <w:spacing w:line="276" w:lineRule="auto"/>
      </w:pPr>
      <w:r>
        <w:rPr>
          <w:rFonts w:ascii="Times New Roman" w:hAnsi="Times New Roman" w:eastAsia="Times New Roman" w:cs="Times New Roman"/>
          <w:sz w:val="22"/>
          <w:szCs w:val="22"/>
          <w:b w:val="0"/>
          <w:bCs w:val="0"/>
        </w:rPr>
        <w:t xml:space="preserve">2.7 Subrogation: Guarantor shall have no right of subrogation, reimbursement, or indemnity against Borrower until all obligations under this Agreement are fully satisfied.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BORROWER REPRESENTATIONS AND WARRANTIES</w:t>
      </w:r>
    </w:p>
    <w:p>
      <w:pPr>
        <w:spacing w:line="276" w:lineRule="auto"/>
      </w:pPr>
      <w:r>
        <w:rPr>
          <w:rFonts w:ascii="Times New Roman" w:hAnsi="Times New Roman" w:eastAsia="Times New Roman" w:cs="Times New Roman"/>
          <w:sz w:val="22"/>
          <w:szCs w:val="22"/>
          <w:b w:val="0"/>
          <w:bCs w:val="0"/>
        </w:rPr>
        <w:t xml:space="preserve">3.1 Authority: Borrower has full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3.2 No Conflicts: The execution and performance of this Agreement do not violate any law, regulation, or agreement to which Borrower is a party.</w:t>
      </w:r>
    </w:p>
    <w:p>
      <w:pPr>
        <w:spacing w:line="276" w:lineRule="auto"/>
      </w:pPr>
      <w:r>
        <w:rPr>
          <w:rFonts w:ascii="Times New Roman" w:hAnsi="Times New Roman" w:eastAsia="Times New Roman" w:cs="Times New Roman"/>
          <w:sz w:val="22"/>
          <w:szCs w:val="22"/>
          <w:b w:val="0"/>
          <w:bCs w:val="0"/>
        </w:rPr>
        <w:t xml:space="preserve">3.3 Accuracy of Information: All information provided by Borrower to Lender in connection with this loan is true, correct, and complete in all material respects.</w:t>
      </w:r>
    </w:p>
    <w:p>
      <w:pPr>
        <w:spacing w:line="276" w:lineRule="auto"/>
      </w:pPr>
      <w:r>
        <w:rPr>
          <w:rFonts w:ascii="Times New Roman" w:hAnsi="Times New Roman" w:eastAsia="Times New Roman" w:cs="Times New Roman"/>
          <w:sz w:val="22"/>
          <w:szCs w:val="22"/>
          <w:b w:val="0"/>
          <w:bCs w:val="0"/>
        </w:rPr>
        <w:t xml:space="preserve">3.4 No Default: Borrower is not in default under any other loan, agreement, or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EVENTS OF DEFAULT</w:t>
      </w:r>
    </w:p>
    <w:p>
      <w:pPr>
        <w:spacing w:line="276" w:lineRule="auto"/>
      </w:pPr>
      <w:r>
        <w:rPr>
          <w:rFonts w:ascii="Times New Roman" w:hAnsi="Times New Roman" w:eastAsia="Times New Roman" w:cs="Times New Roman"/>
          <w:sz w:val="22"/>
          <w:szCs w:val="22"/>
          <w:b w:val="0"/>
          <w:bCs w:val="0"/>
        </w:rPr>
        <w:t xml:space="preserve">4.1 Payment Default: Borrower fails to make any payment when due, subject to any applicable grace period.</w:t>
      </w:r>
    </w:p>
    <w:p>
      <w:pPr>
        <w:spacing w:line="276" w:lineRule="auto"/>
      </w:pPr>
      <w:r>
        <w:rPr>
          <w:rFonts w:ascii="Times New Roman" w:hAnsi="Times New Roman" w:eastAsia="Times New Roman" w:cs="Times New Roman"/>
          <w:sz w:val="22"/>
          <w:szCs w:val="22"/>
          <w:b w:val="0"/>
          <w:bCs w:val="0"/>
        </w:rPr>
        <w:t xml:space="preserve">4.2 Breach of Covenant: Borrower or Guarantor breaches any representation, warranty, or covenant in this Agreement.</w:t>
      </w:r>
    </w:p>
    <w:p>
      <w:pPr>
        <w:spacing w:line="276" w:lineRule="auto"/>
      </w:pPr>
      <w:r>
        <w:rPr>
          <w:rFonts w:ascii="Times New Roman" w:hAnsi="Times New Roman" w:eastAsia="Times New Roman" w:cs="Times New Roman"/>
          <w:sz w:val="22"/>
          <w:szCs w:val="22"/>
          <w:b w:val="0"/>
          <w:bCs w:val="0"/>
        </w:rPr>
        <w:t xml:space="preserve">4.3 Bankruptcy or Insolvency: Borrower or Guarantor becomes insolvent, files for bankruptcy, or has a receiver appointed.</w:t>
      </w:r>
    </w:p>
    <w:p>
      <w:pPr>
        <w:spacing w:line="276" w:lineRule="auto"/>
      </w:pPr>
      <w:r>
        <w:rPr>
          <w:rFonts w:ascii="Times New Roman" w:hAnsi="Times New Roman" w:eastAsia="Times New Roman" w:cs="Times New Roman"/>
          <w:sz w:val="22"/>
          <w:szCs w:val="22"/>
          <w:b w:val="0"/>
          <w:bCs w:val="0"/>
        </w:rPr>
        <w:t xml:space="preserve">4.4 Cross-Default: Borrower defaults under any other agreement with Lender or any third party.</w:t>
      </w:r>
    </w:p>
    <w:p>
      <w:pPr>
        <w:spacing w:line="276" w:lineRule="auto"/>
      </w:pPr>
      <w:r>
        <w:rPr>
          <w:rFonts w:ascii="Times New Roman" w:hAnsi="Times New Roman" w:eastAsia="Times New Roman" w:cs="Times New Roman"/>
          <w:sz w:val="22"/>
          <w:szCs w:val="22"/>
          <w:b w:val="0"/>
          <w:bCs w:val="0"/>
        </w:rPr>
        <w:t xml:space="preserve">4.5 Material Adverse Change: A material adverse change occurs in the financial condition of Borrower or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REMEDIES UPON DEFAULT</w:t>
      </w:r>
    </w:p>
    <w:p>
      <w:pPr>
        <w:spacing w:line="276" w:lineRule="auto"/>
      </w:pPr>
      <w:r>
        <w:rPr>
          <w:rFonts w:ascii="Times New Roman" w:hAnsi="Times New Roman" w:eastAsia="Times New Roman" w:cs="Times New Roman"/>
          <w:sz w:val="22"/>
          <w:szCs w:val="22"/>
          <w:b w:val="0"/>
          <w:bCs w:val="0"/>
        </w:rPr>
        <w:t xml:space="preserve">5.1 Acceleration: Upon default, Lender may declare the entire outstanding balance immediately due and payable.</w:t>
      </w:r>
    </w:p>
    <w:p>
      <w:pPr>
        <w:spacing w:line="276" w:lineRule="auto"/>
      </w:pPr>
      <w:r>
        <w:rPr>
          <w:rFonts w:ascii="Times New Roman" w:hAnsi="Times New Roman" w:eastAsia="Times New Roman" w:cs="Times New Roman"/>
          <w:sz w:val="22"/>
          <w:szCs w:val="22"/>
          <w:b w:val="0"/>
          <w:bCs w:val="0"/>
        </w:rPr>
        <w:t xml:space="preserve">5.2 Legal Action: Lender may take any legal or equitable action to collect the outstanding balance, including suing Borrower and Guarantor jointly and severally.</w:t>
      </w:r>
    </w:p>
    <w:p>
      <w:pPr>
        <w:spacing w:line="276" w:lineRule="auto"/>
      </w:pPr>
      <w:r>
        <w:rPr>
          <w:rFonts w:ascii="Times New Roman" w:hAnsi="Times New Roman" w:eastAsia="Times New Roman" w:cs="Times New Roman"/>
          <w:sz w:val="22"/>
          <w:szCs w:val="22"/>
          <w:b w:val="0"/>
          <w:bCs w:val="0"/>
        </w:rPr>
        <w:t xml:space="preserve">5.3 Costs and Expenses: Borrower and Guarantor shall be jointly and severally liable for all costs of collection, including reasonable attorney's fees.</w:t>
      </w:r>
    </w:p>
    <w:p>
      <w:pPr>
        <w:spacing w:line="276" w:lineRule="auto"/>
      </w:pPr>
      <w:r>
        <w:rPr>
          <w:rFonts w:ascii="Times New Roman" w:hAnsi="Times New Roman" w:eastAsia="Times New Roman" w:cs="Times New Roman"/>
          <w:sz w:val="22"/>
          <w:szCs w:val="22"/>
          <w:b w:val="0"/>
          <w:bCs w:val="0"/>
        </w:rPr>
        <w:t xml:space="preserve">5.4 No Waiver: No failure or delay by Lender in exercising any right shall operate as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MISCELLANEOUS</w:t>
      </w:r>
    </w:p>
    <w:p>
      <w:pPr>
        <w:spacing w:line="276" w:lineRule="auto"/>
      </w:pPr>
      <w:r>
        <w:rPr>
          <w:rFonts w:ascii="Times New Roman" w:hAnsi="Times New Roman" w:eastAsia="Times New Roman" w:cs="Times New Roman"/>
          <w:sz w:val="22"/>
          <w:szCs w:val="22"/>
          <w:b w:val="0"/>
          <w:bCs w:val="0"/>
        </w:rPr>
        <w:t xml:space="preserve">6.1 Governing Law: This Agreement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6.2 Entire Agreement: This Agreement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6.3 Amendments: This Agreement may not be amended except in writing signed by all parties.</w:t>
      </w:r>
    </w:p>
    <w:p>
      <w:pPr>
        <w:spacing w:line="276" w:lineRule="auto"/>
      </w:pPr>
      <w:r>
        <w:rPr>
          <w:rFonts w:ascii="Times New Roman" w:hAnsi="Times New Roman" w:eastAsia="Times New Roman" w:cs="Times New Roman"/>
          <w:sz w:val="22"/>
          <w:szCs w:val="22"/>
          <w:b w:val="0"/>
          <w:bCs w:val="0"/>
        </w:rPr>
        <w:t xml:space="preserve">6.4 Notices: All notices under this Agreement shall be in writing and sent to the addresses set forth above or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6.5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6.6 Assignment: Borrower and Guarantor may not assign this Agreement without the prior written consent of Lender. Lender may assign this Agreement without consent.</w:t>
      </w:r>
    </w:p>
    <w:p>
      <w:pPr>
        <w:spacing w:line="276" w:lineRule="auto"/>
      </w:pPr>
      <w:r>
        <w:rPr>
          <w:rFonts w:ascii="Times New Roman" w:hAnsi="Times New Roman" w:eastAsia="Times New Roman" w:cs="Times New Roman"/>
          <w:sz w:val="22"/>
          <w:szCs w:val="22"/>
          <w:b w:val="0"/>
          <w:bCs w:val="0"/>
        </w:rPr>
        <w:t xml:space="preserve">6.7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6.8 Electronic Signatures: The parties agree that electronic signatures shall have the same legal effect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[BORROWER FULL LEGAL NAME], [GUARANTOR FULL LEGAL NAME], and [LENDER FULL LEGAL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2026-10-02T14:35:45+00:00</dcterms:created>
  <dcterms:modified xsi:type="dcterms:W3CDTF">2026-10-02T14:35:45+00:00</dcterms:modified>
</cp:coreProperties>
</file>

<file path=docProps/custom.xml><?xml version="1.0" encoding="utf-8"?>
<Properties xmlns="http://schemas.openxmlformats.org/officeDocument/2006/custom-properties" xmlns:vt="http://schemas.openxmlformats.org/officeDocument/2006/docPropsVTypes"/>
</file>