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BUSINESS PARTNERS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NAME]</w:t>
      </w: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w:t>
      </w:r>
    </w:p>
    <w:p>
      <w:pPr>
        <w:spacing w:line="276" w:lineRule="auto"/>
      </w:pPr>
      <w:r>
        <w:rPr>
          <w:rFonts w:ascii="Times New Roman" w:hAnsi="Times New Roman" w:eastAsia="Times New Roman" w:cs="Times New Roman"/>
          <w:sz w:val="22"/>
          <w:szCs w:val="22"/>
          <w:b w:val="0"/>
          <w:bCs w:val="0"/>
        </w:rPr>
        <w:t xml:space="preserve">[BUSINESS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POWER OF ATTORNEY GRANTED BY [PRINCIPAL FULL NAME] TO [AGENT FULL NAME] FOR BUSINESS MATTERS OF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BUSINESS RELATIONSHIP</w:t>
      </w:r>
    </w:p>
    <w:p>
      <w:pPr>
        <w:spacing w:line="276" w:lineRule="auto"/>
      </w:pPr>
      <w:r>
        <w:rPr>
          <w:rFonts w:ascii="Times New Roman" w:hAnsi="Times New Roman" w:eastAsia="Times New Roman" w:cs="Times New Roman"/>
          <w:sz w:val="22"/>
          <w:szCs w:val="22"/>
          <w:b w:val="0"/>
          <w:bCs w:val="0"/>
        </w:rPr>
        <w:t xml:space="preserve">1.1 Principal: This Power of Attorney is made by [PRINCIPAL FULL NAME], residing at [PRINCIPAL STREET ADDRESS], [PRINCIPAL CITY, STATE, ZIP CODE] (the "Principal").</w:t>
      </w:r>
    </w:p>
    <w:p>
      <w:pPr>
        <w:spacing w:line="276" w:lineRule="auto"/>
      </w:pPr>
      <w:r>
        <w:rPr>
          <w:rFonts w:ascii="Times New Roman" w:hAnsi="Times New Roman" w:eastAsia="Times New Roman" w:cs="Times New Roman"/>
          <w:sz w:val="22"/>
          <w:szCs w:val="22"/>
          <w:b w:val="0"/>
          <w:bCs w:val="0"/>
        </w:rPr>
        <w:t xml:space="preserve">1.2 Agent: The Principal designates [AGENT FULL NAME], residing at [AGENT STREET ADDRESS], [AGENT CITY, STATE, ZIP CODE] (the "Agent").</w:t>
      </w:r>
    </w:p>
    <w:p>
      <w:pPr>
        <w:spacing w:line="276" w:lineRule="auto"/>
      </w:pPr>
      <w:r>
        <w:rPr>
          <w:rFonts w:ascii="Times New Roman" w:hAnsi="Times New Roman" w:eastAsia="Times New Roman" w:cs="Times New Roman"/>
          <w:sz w:val="22"/>
          <w:szCs w:val="22"/>
          <w:b w:val="0"/>
          <w:bCs w:val="0"/>
        </w:rPr>
        <w:t xml:space="preserve">1.3 Business Relationship: The Principal and the Agent are business partners in [BUSINESS NAME], a [ENTITY TYPE] organized under the laws of [STATE OF ORGANIZATION], with its principal place of business at [BUSINESS STREET ADDRESS], [BUSINESS CITY, STATE, ZIP CODE] (the "Business").</w:t>
      </w:r>
    </w:p>
    <w:p>
      <w:pPr>
        <w:spacing w:line="276" w:lineRule="auto"/>
      </w:pPr>
      <w:r>
        <w:rPr>
          <w:rFonts w:ascii="Times New Roman" w:hAnsi="Times New Roman" w:eastAsia="Times New Roman" w:cs="Times New Roman"/>
          <w:sz w:val="22"/>
          <w:szCs w:val="22"/>
          <w:b w:val="0"/>
          <w:bCs w:val="0"/>
        </w:rPr>
        <w:t xml:space="preserve">1.4 Partnership Interest: The Principal holds a [PERCENTAGE]% ownership interest in the Business, and the Agent holds a [PERCENTAGE]% ownership interest in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AUTHORITY</w:t>
      </w:r>
    </w:p>
    <w:p>
      <w:pPr>
        <w:spacing w:line="276" w:lineRule="auto"/>
      </w:pPr>
      <w:r>
        <w:rPr>
          <w:rFonts w:ascii="Times New Roman" w:hAnsi="Times New Roman" w:eastAsia="Times New Roman" w:cs="Times New Roman"/>
          <w:sz w:val="22"/>
          <w:szCs w:val="22"/>
          <w:b w:val="0"/>
          <w:bCs w:val="0"/>
        </w:rPr>
        <w:t xml:space="preserve">2.1 General Grant: The Principal hereby grants to the Agent the authority to act on the Principal's behalf in all business matters relating to the Business, subject to the limitations set forth in this document.</w:t>
      </w:r>
    </w:p>
    <w:p>
      <w:pPr>
        <w:spacing w:line="276" w:lineRule="auto"/>
      </w:pPr>
      <w:r>
        <w:rPr>
          <w:rFonts w:ascii="Times New Roman" w:hAnsi="Times New Roman" w:eastAsia="Times New Roman" w:cs="Times New Roman"/>
          <w:sz w:val="22"/>
          <w:szCs w:val="22"/>
          <w:b w:val="0"/>
          <w:bCs w:val="0"/>
        </w:rPr>
        <w:t xml:space="preserve">2.2 Effective Date: This Power of Attorney shall become effective on [EFFECTIVE DATE].</w:t>
      </w:r>
    </w:p>
    <w:p>
      <w:pPr>
        <w:spacing w:line="276" w:lineRule="auto"/>
      </w:pPr>
      <w:r>
        <w:rPr>
          <w:rFonts w:ascii="Times New Roman" w:hAnsi="Times New Roman" w:eastAsia="Times New Roman" w:cs="Times New Roman"/>
          <w:sz w:val="22"/>
          <w:szCs w:val="22"/>
          <w:b w:val="0"/>
          <w:bCs w:val="0"/>
        </w:rPr>
        <w:t xml:space="preserve">2.3 Duration: This Power of Attorney shall remain in effect until [EXPIRATION DATE OR EVENT], unless earlier revoked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SPECIFIC POWERS GRANTED</w:t>
      </w:r>
    </w:p>
    <w:p>
      <w:pPr>
        <w:spacing w:line="276" w:lineRule="auto"/>
      </w:pPr>
      <w:r>
        <w:rPr>
          <w:rFonts w:ascii="Times New Roman" w:hAnsi="Times New Roman" w:eastAsia="Times New Roman" w:cs="Times New Roman"/>
          <w:sz w:val="22"/>
          <w:szCs w:val="22"/>
          <w:b w:val="0"/>
          <w:bCs w:val="0"/>
        </w:rPr>
        <w:t xml:space="preserve">3.1 Business Operations: To manage, operate, and conduct the day-to-day affairs of the Business, including hiring and terminating employees, entering into contracts, and making operational decisions.</w:t>
      </w:r>
    </w:p>
    <w:p>
      <w:pPr>
        <w:spacing w:line="276" w:lineRule="auto"/>
      </w:pPr>
      <w:r>
        <w:rPr>
          <w:rFonts w:ascii="Times New Roman" w:hAnsi="Times New Roman" w:eastAsia="Times New Roman" w:cs="Times New Roman"/>
          <w:sz w:val="22"/>
          <w:szCs w:val="22"/>
          <w:b w:val="0"/>
          <w:bCs w:val="0"/>
        </w:rPr>
        <w:t xml:space="preserve">3.2 Financial Matters: To open, close, and manage bank accounts; endorse checks; make deposits and withdrawals; and execute financial transactions on behalf of the Business, up to a maximum amount of [MAXIMUM TRANSACTION AMOUNT] per transaction without prior written consent of the Principal.</w:t>
      </w:r>
    </w:p>
    <w:p>
      <w:pPr>
        <w:spacing w:line="276" w:lineRule="auto"/>
      </w:pPr>
      <w:r>
        <w:rPr>
          <w:rFonts w:ascii="Times New Roman" w:hAnsi="Times New Roman" w:eastAsia="Times New Roman" w:cs="Times New Roman"/>
          <w:sz w:val="22"/>
          <w:szCs w:val="22"/>
          <w:b w:val="0"/>
          <w:bCs w:val="0"/>
        </w:rPr>
        <w:t xml:space="preserve">3.3 Contracts and Agreements: To negotiate, execute, and terminate contracts, leases, and other agreements on behalf of the Business, provided that any contract exceeding [CONTRACT VALUE THRESHOLD] or exceeding a term of [CONTRACT TERM LIMIT] requires the Principal's prior written approval.</w:t>
      </w:r>
    </w:p>
    <w:p>
      <w:pPr>
        <w:spacing w:line="276" w:lineRule="auto"/>
      </w:pPr>
      <w:r>
        <w:rPr>
          <w:rFonts w:ascii="Times New Roman" w:hAnsi="Times New Roman" w:eastAsia="Times New Roman" w:cs="Times New Roman"/>
          <w:sz w:val="22"/>
          <w:szCs w:val="22"/>
          <w:b w:val="0"/>
          <w:bCs w:val="0"/>
        </w:rPr>
        <w:t xml:space="preserve">3.4 Tax Matters: To prepare, sign, and file tax returns and related documents with federal, state, and local taxing authorities on behalf of the Business.</w:t>
      </w:r>
    </w:p>
    <w:p>
      <w:pPr>
        <w:spacing w:line="276" w:lineRule="auto"/>
      </w:pPr>
      <w:r>
        <w:rPr>
          <w:rFonts w:ascii="Times New Roman" w:hAnsi="Times New Roman" w:eastAsia="Times New Roman" w:cs="Times New Roman"/>
          <w:sz w:val="22"/>
          <w:szCs w:val="22"/>
          <w:b w:val="0"/>
          <w:bCs w:val="0"/>
        </w:rPr>
        <w:t xml:space="preserve">3.5 Legal Matters: To engage legal counsel, initiate or defend legal proceedings, and settle claims on behalf of the Business, provided that any settlement exceeding [SETTLEMENT THRESHOLD] requires the Principal's prior written approval.</w:t>
      </w:r>
    </w:p>
    <w:p>
      <w:pPr>
        <w:spacing w:line="276" w:lineRule="auto"/>
      </w:pPr>
      <w:r>
        <w:rPr>
          <w:rFonts w:ascii="Times New Roman" w:hAnsi="Times New Roman" w:eastAsia="Times New Roman" w:cs="Times New Roman"/>
          <w:sz w:val="22"/>
          <w:szCs w:val="22"/>
          <w:b w:val="0"/>
          <w:bCs w:val="0"/>
        </w:rPr>
        <w:t xml:space="preserve">3.6 Real Property: To acquire, sell, lease, mortgage, or otherwise deal with real property of the Business, subject to the Principal's prior written approval for any transaction exceeding [REAL PROPERTY TRANSACTION THRESHOLD].</w:t>
      </w:r>
    </w:p>
    <w:p>
      <w:pPr>
        <w:spacing w:line="276" w:lineRule="auto"/>
      </w:pPr>
      <w:r>
        <w:rPr>
          <w:rFonts w:ascii="Times New Roman" w:hAnsi="Times New Roman" w:eastAsia="Times New Roman" w:cs="Times New Roman"/>
          <w:sz w:val="22"/>
          <w:szCs w:val="22"/>
          <w:b w:val="0"/>
          <w:bCs w:val="0"/>
        </w:rPr>
        <w:t xml:space="preserve">3.7 Intellectual Property: To file, prosecute, maintain, and defend intellectual property rights of the Business, including trademarks, copyrights, and patents.</w:t>
      </w:r>
    </w:p>
    <w:p>
      <w:pPr>
        <w:spacing w:line="276" w:lineRule="auto"/>
      </w:pPr>
      <w:r>
        <w:rPr>
          <w:rFonts w:ascii="Times New Roman" w:hAnsi="Times New Roman" w:eastAsia="Times New Roman" w:cs="Times New Roman"/>
          <w:sz w:val="22"/>
          <w:szCs w:val="22"/>
          <w:b w:val="0"/>
          <w:bCs w:val="0"/>
        </w:rPr>
        <w:t xml:space="preserve">3.8 Insurance: To purchase, modify, and cancel insurance policies for the Business.</w:t>
      </w:r>
    </w:p>
    <w:p>
      <w:pPr>
        <w:spacing w:line="276" w:lineRule="auto"/>
      </w:pPr>
      <w:r>
        <w:rPr>
          <w:rFonts w:ascii="Times New Roman" w:hAnsi="Times New Roman" w:eastAsia="Times New Roman" w:cs="Times New Roman"/>
          <w:sz w:val="22"/>
          <w:szCs w:val="22"/>
          <w:b w:val="0"/>
          <w:bCs w:val="0"/>
        </w:rPr>
        <w:t xml:space="preserve">3.9 Government Filings: To execute and file any documents required by federal, state, or local government agencies in connection with the Business.</w:t>
      </w:r>
    </w:p>
    <w:p>
      <w:pPr>
        <w:spacing w:line="276" w:lineRule="auto"/>
      </w:pPr>
      <w:r>
        <w:rPr>
          <w:rFonts w:ascii="Times New Roman" w:hAnsi="Times New Roman" w:eastAsia="Times New Roman" w:cs="Times New Roman"/>
          <w:sz w:val="22"/>
          <w:szCs w:val="22"/>
          <w:b w:val="0"/>
          <w:bCs w:val="0"/>
        </w:rPr>
        <w:t xml:space="preserve">3.10 Banking Authority: To conduct banking transactions with [FINANCIAL INSTITUTION NAME] and any other financial institution used by the Business, subject to the limits set forth in Section 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Prohibited Actions: The Agent shall not, without the Principal's prior written consent: (a) sell, transfer, or encumber the Principal's ownership interest in the Business; (b) admit new partners or members to the Business; (c) dissolve or terminate the Business; (d) incur debt on behalf of the Business exceeding [DEBT LIMIT]; or (e) make gifts of Business assets.</w:t>
      </w:r>
    </w:p>
    <w:p>
      <w:pPr>
        <w:spacing w:line="276" w:lineRule="auto"/>
      </w:pPr>
      <w:r>
        <w:rPr>
          <w:rFonts w:ascii="Times New Roman" w:hAnsi="Times New Roman" w:eastAsia="Times New Roman" w:cs="Times New Roman"/>
          <w:sz w:val="22"/>
          <w:szCs w:val="22"/>
          <w:b w:val="0"/>
          <w:bCs w:val="0"/>
        </w:rPr>
        <w:t xml:space="preserve">4.2 Personal Matters: This Power of Attorney does not grant the Agent authority over the Principal's personal, non-business affairs, including personal banking, personal real estate, healthcare decisions, or personal tax matters.</w:t>
      </w:r>
    </w:p>
    <w:p>
      <w:pPr>
        <w:spacing w:line="276" w:lineRule="auto"/>
      </w:pPr>
      <w:r>
        <w:rPr>
          <w:rFonts w:ascii="Times New Roman" w:hAnsi="Times New Roman" w:eastAsia="Times New Roman" w:cs="Times New Roman"/>
          <w:sz w:val="22"/>
          <w:szCs w:val="22"/>
          <w:b w:val="0"/>
          <w:bCs w:val="0"/>
        </w:rPr>
        <w:t xml:space="preserve">4.3 Self-Dealing: The Agent shall not use this authority to engage in any transaction that benefits the Agent personally at the expense of the Principal or the Business, except as expressly permitted under the partnership agreement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DUTIES AND OBLIGATIONS OF THE AGENT</w:t>
      </w:r>
    </w:p>
    <w:p>
      <w:pPr>
        <w:spacing w:line="276" w:lineRule="auto"/>
      </w:pPr>
      <w:r>
        <w:rPr>
          <w:rFonts w:ascii="Times New Roman" w:hAnsi="Times New Roman" w:eastAsia="Times New Roman" w:cs="Times New Roman"/>
          <w:sz w:val="22"/>
          <w:szCs w:val="22"/>
          <w:b w:val="0"/>
          <w:bCs w:val="0"/>
        </w:rPr>
        <w:t xml:space="preserve">5.1 Fiduciary Duty: The Agent shall act in the best interests of the Principal and the Business and shall exercise the utmost good faith, loyalty, and care in carrying out the authority granted under this Power of Attorney.</w:t>
      </w:r>
    </w:p>
    <w:p>
      <w:pPr>
        <w:spacing w:line="276" w:lineRule="auto"/>
      </w:pPr>
      <w:r>
        <w:rPr>
          <w:rFonts w:ascii="Times New Roman" w:hAnsi="Times New Roman" w:eastAsia="Times New Roman" w:cs="Times New Roman"/>
          <w:sz w:val="22"/>
          <w:szCs w:val="22"/>
          <w:b w:val="0"/>
          <w:bCs w:val="0"/>
        </w:rPr>
        <w:t xml:space="preserve">5.2 Record Keeping: The Agent shall maintain accurate and complete records of all transactions conducted on behalf of the Principal and shall provide the Principal with a written accounting upon request, and in any event no less frequently than [ACCOUNTING FREQUENCY].</w:t>
      </w:r>
    </w:p>
    <w:p>
      <w:pPr>
        <w:spacing w:line="276" w:lineRule="auto"/>
      </w:pPr>
      <w:r>
        <w:rPr>
          <w:rFonts w:ascii="Times New Roman" w:hAnsi="Times New Roman" w:eastAsia="Times New Roman" w:cs="Times New Roman"/>
          <w:sz w:val="22"/>
          <w:szCs w:val="22"/>
          <w:b w:val="0"/>
          <w:bCs w:val="0"/>
        </w:rPr>
        <w:t xml:space="preserve">5.3 Reporting: The Agent shall promptly notify the Principal of any material developments affecting the Business, including any transaction exceeding [NOTIFICATION THRESHOLD].</w:t>
      </w:r>
    </w:p>
    <w:p>
      <w:pPr>
        <w:spacing w:line="276" w:lineRule="auto"/>
      </w:pPr>
      <w:r>
        <w:rPr>
          <w:rFonts w:ascii="Times New Roman" w:hAnsi="Times New Roman" w:eastAsia="Times New Roman" w:cs="Times New Roman"/>
          <w:sz w:val="22"/>
          <w:szCs w:val="22"/>
          <w:b w:val="0"/>
          <w:bCs w:val="0"/>
        </w:rPr>
        <w:t xml:space="preserve">5.4 Standard of Care: The Agent shall exercise the degree of care that a reasonably prudent business person would exercise under similar circumstances.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COMPENSATION AND EXPENSES</w:t>
      </w:r>
    </w:p>
    <w:p>
      <w:pPr>
        <w:spacing w:line="276" w:lineRule="auto"/>
      </w:pPr>
      <w:r>
        <w:rPr>
          <w:rFonts w:ascii="Times New Roman" w:hAnsi="Times New Roman" w:eastAsia="Times New Roman" w:cs="Times New Roman"/>
          <w:sz w:val="22"/>
          <w:szCs w:val="22"/>
          <w:b w:val="0"/>
          <w:bCs w:val="0"/>
        </w:rPr>
        <w:t xml:space="preserve">6.1 Compensation: The Agent shall be entitled to compensation for services rendered under this Power of Attorney as follows: [COMPENSATION ARRANGEMENT].</w:t>
      </w:r>
    </w:p>
    <w:p>
      <w:pPr>
        <w:spacing w:line="276" w:lineRule="auto"/>
      </w:pPr>
      <w:r>
        <w:rPr>
          <w:rFonts w:ascii="Times New Roman" w:hAnsi="Times New Roman" w:eastAsia="Times New Roman" w:cs="Times New Roman"/>
          <w:sz w:val="22"/>
          <w:szCs w:val="22"/>
          <w:b w:val="0"/>
          <w:bCs w:val="0"/>
        </w:rPr>
        <w:t xml:space="preserve">6.2 Expense Reimbursement: The Agent shall be reimbursed for reasonable expenses incurred in carrying out the authority granted under this Power of Attorney, provided that the Agent submits appropriate documentation for such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by Principal: The Principal shall indemnify and hold harmless the Agent from and against any and all claims, liabilities, losses, damages, and expenses arising out of or in connection with the Agent's good faith performance of the authority granted under this Power of Attorney.</w:t>
      </w:r>
    </w:p>
    <w:p>
      <w:pPr>
        <w:spacing w:line="276" w:lineRule="auto"/>
      </w:pPr>
      <w:r>
        <w:rPr>
          <w:rFonts w:ascii="Times New Roman" w:hAnsi="Times New Roman" w:eastAsia="Times New Roman" w:cs="Times New Roman"/>
          <w:sz w:val="22"/>
          <w:szCs w:val="22"/>
          <w:b w:val="0"/>
          <w:bCs w:val="0"/>
        </w:rPr>
        <w:t xml:space="preserve">7.2 Exceptions: The Principal shall not be obligated to indemnify the Agent for any liability arising from the Agent's gross negligence, willful misconduct, or breach of fiduciary duty.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THIRD-PARTY RELIANCE</w:t>
      </w:r>
    </w:p>
    <w:p>
      <w:pPr>
        <w:spacing w:line="276" w:lineRule="auto"/>
      </w:pPr>
      <w:r>
        <w:rPr>
          <w:rFonts w:ascii="Times New Roman" w:hAnsi="Times New Roman" w:eastAsia="Times New Roman" w:cs="Times New Roman"/>
          <w:sz w:val="22"/>
          <w:szCs w:val="22"/>
          <w:b w:val="0"/>
          <w:bCs w:val="0"/>
        </w:rPr>
        <w:t xml:space="preserve">8.1 Reliance Authorized: Any third party may rely upon the authority granted in this Power of Attorney and shall not be required to inquire into the propriety of any act of the Agent.</w:t>
      </w:r>
    </w:p>
    <w:p>
      <w:pPr>
        <w:spacing w:line="276" w:lineRule="auto"/>
      </w:pPr>
      <w:r>
        <w:rPr>
          <w:rFonts w:ascii="Times New Roman" w:hAnsi="Times New Roman" w:eastAsia="Times New Roman" w:cs="Times New Roman"/>
          <w:sz w:val="22"/>
          <w:szCs w:val="22"/>
          <w:b w:val="0"/>
          <w:bCs w:val="0"/>
        </w:rPr>
        <w:t xml:space="preserve">8.2 Indemnification of Third Parties: The Principal shall indemnify and hold harmless any third party who relies in good faith on this Power of Attorney from any claims arising from such reliance.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w:t>
      </w:r>
    </w:p>
    <w:p>
      <w:pPr>
        <w:spacing w:line="276" w:lineRule="auto"/>
      </w:pPr>
      <w:r>
        <w:rPr>
          <w:rFonts w:ascii="Times New Roman" w:hAnsi="Times New Roman" w:eastAsia="Times New Roman" w:cs="Times New Roman"/>
          <w:sz w:val="22"/>
          <w:szCs w:val="22"/>
          <w:b w:val="0"/>
          <w:bCs w:val="0"/>
        </w:rPr>
        <w:t xml:space="preserve">9.1 Revocation by Principal: The Principal may revoke this Power of Attorney at any time by delivering written notice of revocation to the Agent and to any third parties known to have relied upon this Power of Attorney.</w:t>
      </w:r>
    </w:p>
    <w:p>
      <w:pPr>
        <w:spacing w:line="276" w:lineRule="auto"/>
      </w:pPr>
      <w:r>
        <w:rPr>
          <w:rFonts w:ascii="Times New Roman" w:hAnsi="Times New Roman" w:eastAsia="Times New Roman" w:cs="Times New Roman"/>
          <w:sz w:val="22"/>
          <w:szCs w:val="22"/>
          <w:b w:val="0"/>
          <w:bCs w:val="0"/>
        </w:rPr>
        <w:t xml:space="preserve">9.2 Automatic Revocation: This Power of Attorney shall automatically terminate upon: (a) the death of the Principal; (b) the death of the Agent; (c) the dissolution of the Business; (d) the Principal's written revocation; or (e) [ADDITIONAL TERMINATION EVENT].</w:t>
      </w:r>
    </w:p>
    <w:p>
      <w:pPr>
        <w:spacing w:line="276" w:lineRule="auto"/>
      </w:pPr>
      <w:r>
        <w:rPr>
          <w:rFonts w:ascii="Times New Roman" w:hAnsi="Times New Roman" w:eastAsia="Times New Roman" w:cs="Times New Roman"/>
          <w:sz w:val="22"/>
          <w:szCs w:val="22"/>
          <w:b w:val="0"/>
          <w:bCs w:val="0"/>
        </w:rPr>
        <w:t xml:space="preserve">9.3 Effect of Revocation: Upon revocation, the Agent shall immediately cease to exercise any authority under this Power of Attorney and shall deliver to the Principal all records, documents, and property of the Principal and the Business in the Agent's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SUCCESSOR AGENT</w:t>
      </w:r>
    </w:p>
    <w:p>
      <w:pPr>
        <w:spacing w:line="276" w:lineRule="auto"/>
      </w:pPr>
      <w:r>
        <w:rPr>
          <w:rFonts w:ascii="Times New Roman" w:hAnsi="Times New Roman" w:eastAsia="Times New Roman" w:cs="Times New Roman"/>
          <w:sz w:val="22"/>
          <w:szCs w:val="22"/>
          <w:b w:val="0"/>
          <w:bCs w:val="0"/>
        </w:rPr>
        <w:t xml:space="preserve">10.1 Designation: If the Agent becomes unable or unwilling to serve, the Principal designates [SUCCESSOR AGENT FULL NAME], residing at [SUCCESSOR AGENT STREET ADDRESS], [SUCCESSOR AGENT CITY, STATE, ZIP CODE], as successor agent, with all the powers and duties granted to the original Agent under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Governing Law: This Power of Attorney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Execution Requirements: This Power of Attorney shall be executed in accordance with the requirements of [GOVERNING STATE] law, including any applicable notarization and witness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Severability: If any provision of this Power of Attorney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12.2 Amendment: This Power of Attorney may be amended only by a written instrument signed by the Principal and the Agent.</w:t>
      </w:r>
    </w:p>
    <w:p>
      <w:pPr>
        <w:spacing w:line="276" w:lineRule="auto"/>
      </w:pPr>
      <w:r>
        <w:rPr>
          <w:rFonts w:ascii="Times New Roman" w:hAnsi="Times New Roman" w:eastAsia="Times New Roman" w:cs="Times New Roman"/>
          <w:sz w:val="22"/>
          <w:szCs w:val="22"/>
          <w:b w:val="0"/>
          <w:bCs w:val="0"/>
        </w:rPr>
        <w:t xml:space="preserve">12.3 Counterparts: This Power of Attorney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12.4 Entire Agreement: This Power of Attorney constitutes the entire agreement between the parties with respect to its subject matter and supersedes all prior agreements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Principal Signature: IN WITNESS WHEREOF, the Principal has executed this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13.2 Agent Acceptance: The Agent acknowledges receipt of this Power of Attorney, accepts the appointment, and agrees to act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ACCEPTANCE]</w:t>
      </w:r>
    </w:p>
    <w:p>
      <w:pPr>
        <w:spacing w:line="276" w:lineRule="auto"/>
      </w:pPr>
      <w:r>
        <w:rPr>
          <w:rFonts w:ascii="Times New Roman" w:hAnsi="Times New Roman" w:eastAsia="Times New Roman" w:cs="Times New Roman"/>
          <w:sz w:val="22"/>
          <w:szCs w:val="22"/>
          <w:b w:val="0"/>
          <w:bCs w:val="0"/>
        </w:rPr>
        <w:t xml:space="preserve">13.3 Witnesses: The foregoing instrument was signed and declared by [PRINCIPAL FULL NAME] to be the Principal's Power of Attorney in the presence of the undersigned witnesses, who at the Principal's request and in the Principal's presence have subscribed their names as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NOTARIZATION</w:t>
      </w:r>
    </w:p>
    <w:p>
      <w:pPr>
        <w:spacing w:line="276" w:lineRule="auto"/>
      </w:pPr>
      <w:r>
        <w:rPr>
          <w:rFonts w:ascii="Times New Roman" w:hAnsi="Times New Roman" w:eastAsia="Times New Roman" w:cs="Times New Roman"/>
          <w:sz w:val="22"/>
          <w:szCs w:val="22"/>
          <w:b w:val="0"/>
          <w:bCs w:val="0"/>
        </w:rPr>
        <w:t xml:space="preserve">14.1 Notary Acknowledgment: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[NOTARY PUBLIC NAME], a Notary Public in and for said state, personally appeared [PRINCIPAL FULL NAME], known to me (or satisfactorily proven)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2026-10-22T12:25:06+00:00</dcterms:created>
  <dcterms:modified xsi:type="dcterms:W3CDTF">2026-10-22T12:25:06+00:00</dcterms:modified>
</cp:coreProperties>
</file>

<file path=docProps/custom.xml><?xml version="1.0" encoding="utf-8"?>
<Properties xmlns="http://schemas.openxmlformats.org/officeDocument/2006/custom-properties" xmlns:vt="http://schemas.openxmlformats.org/officeDocument/2006/docPropsVTypes"/>
</file>