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FOR LLC PROPERTY TRANSFERS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QUIT CLAIM DEED is made and entered into as of [EFFECTIVE DATE OF DEED], by and between [GRANTOR LLC LEGAL NAME], a limited liability company organized under the laws of the State of [GRANTOR STATE OF ORGANIZATION], with its principal place of business at [GRANTOR LLC ADDRESS] ("Grantor"), and [GRANTEE LLC LEGAL NAME], a limited liability company organized under the laws of the State of [GRANTEE STATE OF ORGANIZATION], with its principal place of business at [GRANTEE LLC ADDRESS] ("Grantee").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QUITCLAIM CONVEYANCE OF REAL PROPERTY LOCATED AT [PROPERTY STREET ADDRESS], [PROPERTY CITY], [PROPERTY COUNTY] COUNTY, [PROPERTY STATE]</w:t>
      </w:r>
    </w:p>
    <w:p>
      <w:pPr>
        <w:spacing w:line="276" w:lineRule="auto"/>
      </w:pPr>
      <w:r>
        <w:rPr>
          <w:rFonts w:ascii="Times New Roman" w:hAnsi="Times New Roman" w:eastAsia="Times New Roman" w:cs="Times New Roman"/>
          <w:sz w:val="22"/>
          <w:szCs w:val="22"/>
          <w:b w:val="0"/>
          <w:bCs w:val="0"/>
        </w:rPr>
        <w:t xml:space="preserve">[PROPERTY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OFFICE NAME AND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OFFICE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LLC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LLC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LLC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LLC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LLC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LLC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OF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[PROPERTY COUNTY] COUNTY, [PROPERTY STATE]</w:t>
      </w:r>
    </w:p>
    <w:p>
      <w:pPr>
        <w:spacing w:line="276" w:lineRule="auto"/>
      </w:pPr>
      <w:r>
        <w:rPr>
          <w:rFonts w:ascii="Times New Roman" w:hAnsi="Times New Roman" w:eastAsia="Times New Roman" w:cs="Times New Roman"/>
          <w:sz w:val="22"/>
          <w:szCs w:val="22"/>
          <w:b w:val="0"/>
          <w:bCs w:val="0"/>
        </w:rPr>
        <w:t xml:space="preserve">[PROPERTY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[PARCEL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CONVEYANCE AND QUITCLAIM</w:t>
      </w:r>
    </w:p>
    <w:p>
      <w:pPr>
        <w:spacing w:line="276" w:lineRule="auto"/>
      </w:pPr>
      <w:r>
        <w:rPr>
          <w:rFonts w:ascii="Times New Roman" w:hAnsi="Times New Roman" w:eastAsia="Times New Roman" w:cs="Times New Roman"/>
          <w:sz w:val="22"/>
          <w:szCs w:val="22"/>
          <w:b w:val="0"/>
          <w:bCs w:val="0"/>
        </w:rPr>
        <w:t xml:space="preserve">1.1 Conveyance: For and in consideration of the sum of [CONSIDERATION AMOUNT] ([CONSIDERATION AMOUNT IN WORDS]) and other good and valuable consideration, the receipt and sufficiency of which are hereby acknowledged, Grantor hereby remises, releases, and forever QUITCLAIMS unto Grantee, its successors and assigns, all of Grantor's right, title, interest, claim, and demand in and to the real property described above, together with all improvements, fixtures, and appurtenances thereon (the "Property").</w:t>
      </w:r>
    </w:p>
    <w:p>
      <w:pPr>
        <w:spacing w:line="276" w:lineRule="auto"/>
      </w:pPr>
      <w:r>
        <w:rPr>
          <w:rFonts w:ascii="Times New Roman" w:hAnsi="Times New Roman" w:eastAsia="Times New Roman" w:cs="Times New Roman"/>
          <w:sz w:val="22"/>
          <w:szCs w:val="22"/>
          <w:b w:val="0"/>
          <w:bCs w:val="0"/>
        </w:rPr>
        <w:t xml:space="preserve">1.2 Quitclaim Nature of Deed: This Deed is a quitclaim deed. Grantor makes no warranty of title, express or implied, and conveys only such interest, if any, as Grantor may hold in the Property. Grantee accepts this Deed and the Property in their present condition, "AS IS, WHERE IS," with all faults.</w:t>
      </w:r>
    </w:p>
    <w:p>
      <w:pPr>
        <w:spacing w:line="276" w:lineRule="auto"/>
      </w:pPr>
      <w:r>
        <w:rPr>
          <w:rFonts w:ascii="Times New Roman" w:hAnsi="Times New Roman" w:eastAsia="Times New Roman" w:cs="Times New Roman"/>
          <w:sz w:val="22"/>
          <w:szCs w:val="22"/>
          <w:b w:val="0"/>
          <w:bCs w:val="0"/>
        </w:rPr>
        <w:t xml:space="preserve">1.3 No Warranty of Title: Grantor expressly disclaims any and all warranties of title, quiet enjoyment, merchantability, fitness for a particular purpose, and any other warranty, express or implied, relating to the Property or the title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Consideration: The total consideration for this conveyance is [CONSIDERATION AMOUNT] ([CONSIDERATION AMOUNT IN WORDS]), paid by Grantee to Grantor, the receipt of which is acknowledged by Grantor.</w:t>
      </w:r>
    </w:p>
    <w:p>
      <w:pPr>
        <w:spacing w:line="276" w:lineRule="auto"/>
      </w:pPr>
      <w:r>
        <w:rPr>
          <w:rFonts w:ascii="Times New Roman" w:hAnsi="Times New Roman" w:eastAsia="Times New Roman" w:cs="Times New Roman"/>
          <w:sz w:val="22"/>
          <w:szCs w:val="22"/>
          <w:b w:val="0"/>
          <w:bCs w:val="0"/>
        </w:rPr>
        <w:t xml:space="preserve">2.2 Form of Payment: Consideration shall be paid by [FORM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GRANTOR REPRESENTATIONS AND WARRANTIES</w:t>
      </w:r>
    </w:p>
    <w:p>
      <w:pPr>
        <w:spacing w:line="276" w:lineRule="auto"/>
      </w:pPr>
      <w:r>
        <w:rPr>
          <w:rFonts w:ascii="Times New Roman" w:hAnsi="Times New Roman" w:eastAsia="Times New Roman" w:cs="Times New Roman"/>
          <w:sz w:val="22"/>
          <w:szCs w:val="22"/>
          <w:b w:val="0"/>
          <w:bCs w:val="0"/>
        </w:rPr>
        <w:t xml:space="preserve">3.1 Authority of Grantor: Grantor represents that it is a limited liability company duly organized, validly existing, and in good standing under the laws of the State of [GRANTOR STATE OF ORGANIZATION], and has full power and authority to execute and deliver this Deed.</w:t>
      </w:r>
    </w:p>
    <w:p>
      <w:pPr>
        <w:spacing w:line="276" w:lineRule="auto"/>
      </w:pPr>
      <w:r>
        <w:rPr>
          <w:rFonts w:ascii="Times New Roman" w:hAnsi="Times New Roman" w:eastAsia="Times New Roman" w:cs="Times New Roman"/>
          <w:sz w:val="22"/>
          <w:szCs w:val="22"/>
          <w:b w:val="0"/>
          <w:bCs w:val="0"/>
        </w:rPr>
        <w:t xml:space="preserve">3.2 Authorization: Grantor represents that the execution, delivery, and performance of this Deed have been duly authorized by all necessary limited liability company action, including approval by [MANAGERS/MEMBERS] as required by its operating agreement and applicable law.</w:t>
      </w:r>
    </w:p>
    <w:p>
      <w:pPr>
        <w:spacing w:line="276" w:lineRule="auto"/>
      </w:pPr>
      <w:r>
        <w:rPr>
          <w:rFonts w:ascii="Times New Roman" w:hAnsi="Times New Roman" w:eastAsia="Times New Roman" w:cs="Times New Roman"/>
          <w:sz w:val="22"/>
          <w:szCs w:val="22"/>
          <w:b w:val="0"/>
          <w:bCs w:val="0"/>
        </w:rPr>
        <w:t xml:space="preserve">3.3 Signatory Authority: The person executing this Deed on behalf of Grantor is [GRANTOR SIGNATORY NAME], acting in the capacity of [GRANTOR SIGNATORY TITLE], and is duly authorized to bind Grantor.</w:t>
      </w:r>
    </w:p>
    <w:p>
      <w:pPr>
        <w:spacing w:line="276" w:lineRule="auto"/>
      </w:pPr>
      <w:r>
        <w:rPr>
          <w:rFonts w:ascii="Times New Roman" w:hAnsi="Times New Roman" w:eastAsia="Times New Roman" w:cs="Times New Roman"/>
          <w:sz w:val="22"/>
          <w:szCs w:val="22"/>
          <w:b w:val="0"/>
          <w:bCs w:val="0"/>
        </w:rPr>
        <w:t xml:space="preserve">3.4 No Undisclosed Liens: Grantor represents that, to Grantor's actual knowledge, there are no undisclosed liens, encumbrances, or adverse claims against the Property, except [DISCLOSED ENCUMBRANCES OR "NONE"].</w:t>
      </w:r>
    </w:p>
    <w:p>
      <w:pPr>
        <w:spacing w:line="276" w:lineRule="auto"/>
      </w:pPr>
      <w:r>
        <w:rPr>
          <w:rFonts w:ascii="Times New Roman" w:hAnsi="Times New Roman" w:eastAsia="Times New Roman" w:cs="Times New Roman"/>
          <w:sz w:val="22"/>
          <w:szCs w:val="22"/>
          <w:b w:val="0"/>
          <w:bCs w:val="0"/>
        </w:rPr>
        <w:t xml:space="preserve">3.5 Pending Litigation: Grantor represents that there is no pending or, to Grantor's knowledge, threatened litigation, condemnation, or other proceeding affecting the Property, except [DISCLOSED PROCEEDINGS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GRANTEE REPRESENTATIONS AND WARRANTIES</w:t>
      </w:r>
    </w:p>
    <w:p>
      <w:pPr>
        <w:spacing w:line="276" w:lineRule="auto"/>
      </w:pPr>
      <w:r>
        <w:rPr>
          <w:rFonts w:ascii="Times New Roman" w:hAnsi="Times New Roman" w:eastAsia="Times New Roman" w:cs="Times New Roman"/>
          <w:sz w:val="22"/>
          <w:szCs w:val="22"/>
          <w:b w:val="0"/>
          <w:bCs w:val="0"/>
        </w:rPr>
        <w:t xml:space="preserve">4.1 Authority of Grantee: Grantee represents that it is a limited liability company duly organized, validly existing, and in good standing under the laws of the State of [GRANTEE STATE OF ORGANIZATION], and has full power and authority to accept this Deed.</w:t>
      </w:r>
    </w:p>
    <w:p>
      <w:pPr>
        <w:spacing w:line="276" w:lineRule="auto"/>
      </w:pPr>
      <w:r>
        <w:rPr>
          <w:rFonts w:ascii="Times New Roman" w:hAnsi="Times New Roman" w:eastAsia="Times New Roman" w:cs="Times New Roman"/>
          <w:sz w:val="22"/>
          <w:szCs w:val="22"/>
          <w:b w:val="0"/>
          <w:bCs w:val="0"/>
        </w:rPr>
        <w:t xml:space="preserve">4.2 Authorization: Grantee represents that the acceptance of this Deed has been duly authorized by all necessary limited liability company action, including approval by [MANAGERS/MEMBERS] as required by its operating agreement and applicable law.</w:t>
      </w:r>
    </w:p>
    <w:p>
      <w:pPr>
        <w:spacing w:line="276" w:lineRule="auto"/>
      </w:pPr>
      <w:r>
        <w:rPr>
          <w:rFonts w:ascii="Times New Roman" w:hAnsi="Times New Roman" w:eastAsia="Times New Roman" w:cs="Times New Roman"/>
          <w:sz w:val="22"/>
          <w:szCs w:val="22"/>
          <w:b w:val="0"/>
          <w:bCs w:val="0"/>
        </w:rPr>
        <w:t xml:space="preserve">4.3 Signatory Authority: The person executing this Deed on behalf of Grantee is [GRANTEE SIGNATORY NAME], acting in the capacity of [GRANTEE SIGNATORY TITLE], and is duly authorized to bind Grantee.</w:t>
      </w:r>
    </w:p>
    <w:p>
      <w:pPr>
        <w:spacing w:line="276" w:lineRule="auto"/>
      </w:pPr>
      <w:r>
        <w:rPr>
          <w:rFonts w:ascii="Times New Roman" w:hAnsi="Times New Roman" w:eastAsia="Times New Roman" w:cs="Times New Roman"/>
          <w:sz w:val="22"/>
          <w:szCs w:val="22"/>
          <w:b w:val="0"/>
          <w:bCs w:val="0"/>
        </w:rPr>
        <w:t xml:space="preserve">4.4 Acceptance: Grantee accepts this Deed and the Property subject to all existing liens, encumbrances, easements, restrictions, and matters of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LIENS, AND ENCUMBRANCES</w:t>
      </w:r>
    </w:p>
    <w:p>
      <w:pPr>
        <w:spacing w:line="276" w:lineRule="auto"/>
      </w:pPr>
      <w:r>
        <w:rPr>
          <w:rFonts w:ascii="Times New Roman" w:hAnsi="Times New Roman" w:eastAsia="Times New Roman" w:cs="Times New Roman"/>
          <w:sz w:val="22"/>
          <w:szCs w:val="22"/>
          <w:b w:val="0"/>
          <w:bCs w:val="0"/>
        </w:rPr>
        <w:t xml:space="preserve">5.1 Existing Encumbrances: The Property is conveyed subject to all existing liens, mortgages, deeds of trust, easements, covenants, conditions, restrictions, and other matters of record, including [LIST OF RECORDED ENCUMBRANCES].</w:t>
      </w:r>
    </w:p>
    <w:p>
      <w:pPr>
        <w:spacing w:line="276" w:lineRule="auto"/>
      </w:pPr>
      <w:r>
        <w:rPr>
          <w:rFonts w:ascii="Times New Roman" w:hAnsi="Times New Roman" w:eastAsia="Times New Roman" w:cs="Times New Roman"/>
          <w:sz w:val="22"/>
          <w:szCs w:val="22"/>
          <w:b w:val="0"/>
          <w:bCs w:val="0"/>
        </w:rPr>
        <w:t xml:space="preserve">5.2 Assumption of Obligations: Grantee shall be responsible for [ASSUMPTION OF EXISTING MORTGAGES/LOANS OR "NONE"].</w:t>
      </w:r>
    </w:p>
    <w:p>
      <w:pPr>
        <w:spacing w:line="276" w:lineRule="auto"/>
      </w:pPr>
      <w:r>
        <w:rPr>
          <w:rFonts w:ascii="Times New Roman" w:hAnsi="Times New Roman" w:eastAsia="Times New Roman" w:cs="Times New Roman"/>
          <w:sz w:val="22"/>
          <w:szCs w:val="22"/>
          <w:b w:val="0"/>
          <w:bCs w:val="0"/>
        </w:rPr>
        <w:t xml:space="preserve">5.3 Prorations: Real property taxes, assessments, rents, and other operating expenses shall be prorated between Grantor and Grantee as of [PRORATION DATE], based on the actual bills for the current period or, if unavailable, on the most recent available bills.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TAXES AND CLOSING COSTS</w:t>
      </w:r>
    </w:p>
    <w:p>
      <w:pPr>
        <w:spacing w:line="276" w:lineRule="auto"/>
      </w:pPr>
      <w:r>
        <w:rPr>
          <w:rFonts w:ascii="Times New Roman" w:hAnsi="Times New Roman" w:eastAsia="Times New Roman" w:cs="Times New Roman"/>
          <w:sz w:val="22"/>
          <w:szCs w:val="22"/>
          <w:b w:val="0"/>
          <w:bCs w:val="0"/>
        </w:rPr>
        <w:t xml:space="preserve">6.1 Transfer Taxes: All state, county, and municipal transfer taxes, documentary stamp taxes, and recording fees shall be paid by [RESPONSIBLE PARTY FOR TRANSFER TAXES].</w:t>
      </w:r>
    </w:p>
    <w:p>
      <w:pPr>
        <w:spacing w:line="276" w:lineRule="auto"/>
      </w:pPr>
      <w:r>
        <w:rPr>
          <w:rFonts w:ascii="Times New Roman" w:hAnsi="Times New Roman" w:eastAsia="Times New Roman" w:cs="Times New Roman"/>
          <w:sz w:val="22"/>
          <w:szCs w:val="22"/>
          <w:b w:val="0"/>
          <w:bCs w:val="0"/>
        </w:rPr>
        <w:t xml:space="preserve">6.2 Closing Costs: Closing costs shall be allocated as follows: [ALLOCATION OF CLOSING COSTS].</w:t>
      </w:r>
    </w:p>
    <w:p>
      <w:pPr>
        <w:spacing w:line="276" w:lineRule="auto"/>
      </w:pPr>
      <w:r>
        <w:rPr>
          <w:rFonts w:ascii="Times New Roman" w:hAnsi="Times New Roman" w:eastAsia="Times New Roman" w:cs="Times New Roman"/>
          <w:sz w:val="22"/>
          <w:szCs w:val="22"/>
          <w:b w:val="0"/>
          <w:bCs w:val="0"/>
        </w:rPr>
        <w:t xml:space="preserve">6.3 Recording: This Deed shall be recorded in the official records of [RECORDING OFFICE NAME AND COUNTY] at the expense of [RESPONSIBLE PARTY FOR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REAL PROPERTY TAX AND ASSESSMENT DISCLOSURES</w:t>
      </w:r>
    </w:p>
    <w:p>
      <w:pPr>
        <w:spacing w:line="276" w:lineRule="auto"/>
      </w:pPr>
      <w:r>
        <w:rPr>
          <w:rFonts w:ascii="Times New Roman" w:hAnsi="Times New Roman" w:eastAsia="Times New Roman" w:cs="Times New Roman"/>
          <w:sz w:val="22"/>
          <w:szCs w:val="22"/>
          <w:b w:val="0"/>
          <w:bCs w:val="0"/>
        </w:rPr>
        <w:t xml:space="preserve">7.1 Current Taxes: Grantor represents that the current real property taxes on the Property are [CURRENT TAX AMOUNT] for the tax year [TAX YEAR], and that such taxes are [PAID/CURRENT/DELINQUENT].</w:t>
      </w:r>
    </w:p>
    <w:p>
      <w:pPr>
        <w:spacing w:line="276" w:lineRule="auto"/>
      </w:pPr>
      <w:r>
        <w:rPr>
          <w:rFonts w:ascii="Times New Roman" w:hAnsi="Times New Roman" w:eastAsia="Times New Roman" w:cs="Times New Roman"/>
          <w:sz w:val="22"/>
          <w:szCs w:val="22"/>
          <w:b w:val="0"/>
          <w:bCs w:val="0"/>
        </w:rPr>
        <w:t xml:space="preserve">7.2 Special Assessments: Grantor represents that there are [ARE/ARE NOT] special assessments pending against the Property, specifically: [SPECIAL ASSESSMENT DETAILS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POSSESSION</w:t>
      </w:r>
    </w:p>
    <w:p>
      <w:pPr>
        <w:spacing w:line="276" w:lineRule="auto"/>
      </w:pPr>
      <w:r>
        <w:rPr>
          <w:rFonts w:ascii="Times New Roman" w:hAnsi="Times New Roman" w:eastAsia="Times New Roman" w:cs="Times New Roman"/>
          <w:sz w:val="22"/>
          <w:szCs w:val="22"/>
          <w:b w:val="0"/>
          <w:bCs w:val="0"/>
        </w:rPr>
        <w:t xml:space="preserve">8.1 Delivery of Possession: Possession of the Property shall be delivered to Grantee on [POSSESSION DELIVERY DATE].</w:t>
      </w:r>
    </w:p>
    <w:p>
      <w:pPr>
        <w:spacing w:line="276" w:lineRule="auto"/>
      </w:pPr>
      <w:r>
        <w:rPr>
          <w:rFonts w:ascii="Times New Roman" w:hAnsi="Times New Roman" w:eastAsia="Times New Roman" w:cs="Times New Roman"/>
          <w:sz w:val="22"/>
          <w:szCs w:val="22"/>
          <w:b w:val="0"/>
          <w:bCs w:val="0"/>
        </w:rPr>
        <w:t xml:space="preserve">8.2 Condition of Property: Grantee acknowledges that the Property is conveyed in its present condition, and Grantor makes no representation regarding the physical condition of the Property or any improvements thereon.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Indemnification by Grantor: Grantor shall indemnify, defend, and hold harmless Grantee from and against any and all claims, liabilities, damages, losses, and expenses arising out of Grantor's ownership or operation of the Property prior to [CLOSING DATE].</w:t>
      </w:r>
    </w:p>
    <w:p>
      <w:pPr>
        <w:spacing w:line="276" w:lineRule="auto"/>
      </w:pPr>
      <w:r>
        <w:rPr>
          <w:rFonts w:ascii="Times New Roman" w:hAnsi="Times New Roman" w:eastAsia="Times New Roman" w:cs="Times New Roman"/>
          <w:sz w:val="22"/>
          <w:szCs w:val="22"/>
          <w:b w:val="0"/>
          <w:bCs w:val="0"/>
        </w:rPr>
        <w:t xml:space="preserve">9.2 Indemnification by Grantee: Grantee shall indemnify, defend, and hold harmless Grantor from and against any and all claims, liabilities, damages, losses, and expenses arising out of Grantee's ownership or operation of the Property on or after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Default: A party shall be in default under this Deed if it fails to perform any obligation required hereunder within [NOTICE AND CURE PERIOD] days after written notice of such failure.</w:t>
      </w:r>
    </w:p>
    <w:p>
      <w:pPr>
        <w:spacing w:line="276" w:lineRule="auto"/>
      </w:pPr>
      <w:r>
        <w:rPr>
          <w:rFonts w:ascii="Times New Roman" w:hAnsi="Times New Roman" w:eastAsia="Times New Roman" w:cs="Times New Roman"/>
          <w:sz w:val="22"/>
          <w:szCs w:val="22"/>
          <w:b w:val="0"/>
          <w:bCs w:val="0"/>
        </w:rPr>
        <w:t xml:space="preserve">10.2 Remedies: Upon default, the non-defaulting party may pursue any remedy available at law or in equity, including specific performance and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Governing Law: This Deed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Venue: Any action arising out of or relating to this Deed shall be brought exclusively in the courts located in [VENUE COUNTY] County, [VENUE STATE].</w:t>
      </w:r>
    </w:p>
    <w:p>
      <w:pPr>
        <w:spacing w:line="276" w:lineRule="auto"/>
      </w:pPr>
      <w:r>
        <w:rPr>
          <w:rFonts w:ascii="Times New Roman" w:hAnsi="Times New Roman" w:eastAsia="Times New Roman" w:cs="Times New Roman"/>
          <w:sz w:val="22"/>
          <w:szCs w:val="22"/>
          <w:b w:val="0"/>
          <w:bCs w:val="0"/>
        </w:rPr>
        <w:t xml:space="preserve">11.3 Mediation: The parties shall first attempt to resolve any dispute through good-faith mediation before [MEDIATOR SELECTION PROCESS] prior to initiating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Deed constitutes the entire agreement between the parties with respect to the subject matter hereof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12.2 Amendment: This Deed may not be amended or modified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12.3 Severability: If any provision of this Deed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Binding Effect: This Deed shall be binding upon and inure to the benefit of the parties and their respective successors, assigns, members, managers, and legal representatives.</w:t>
      </w:r>
    </w:p>
    <w:p>
      <w:pPr>
        <w:spacing w:line="276" w:lineRule="auto"/>
      </w:pPr>
      <w:r>
        <w:rPr>
          <w:rFonts w:ascii="Times New Roman" w:hAnsi="Times New Roman" w:eastAsia="Times New Roman" w:cs="Times New Roman"/>
          <w:sz w:val="22"/>
          <w:szCs w:val="22"/>
          <w:b w:val="0"/>
          <w:bCs w:val="0"/>
        </w:rPr>
        <w:t xml:space="preserve">12.5 Counterparts: This Deed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12.6 Further Assurances: Each party shall execute and deliver such further instruments and take such further actions as may be reasonably necessary to carry out the purposes of this Deed.</w:t>
      </w:r>
    </w:p>
    <w:p>
      <w:pPr>
        <w:spacing w:line="276" w:lineRule="auto"/>
      </w:pPr>
      <w:r>
        <w:rPr>
          <w:rFonts w:ascii="Times New Roman" w:hAnsi="Times New Roman" w:eastAsia="Times New Roman" w:cs="Times New Roman"/>
          <w:sz w:val="22"/>
          <w:szCs w:val="22"/>
          <w:b w:val="0"/>
          <w:bCs w:val="0"/>
        </w:rPr>
        <w:t xml:space="preserve">12.7 Notices: All notices under this Deed shall be in writing and delivered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12.8 Survival: The representations, warranties, and indemnification obligations contained herein shall survive the delivery and recording of this Deed.</w:t>
      </w:r>
    </w:p>
    <w:p>
      <w:pPr>
        <w:spacing w:line="276" w:lineRule="auto"/>
      </w:pPr>
      <w:r>
        <w:rPr>
          <w:rFonts w:ascii="Times New Roman" w:hAnsi="Times New Roman" w:eastAsia="Times New Roman" w:cs="Times New Roman"/>
          <w:sz w:val="22"/>
          <w:szCs w:val="22"/>
          <w:b w:val="0"/>
          <w:bCs w:val="0"/>
        </w:rPr>
        <w:t xml:space="preserve">12.9 Time of the Essence: Time is of the essence with respect to all dates and obligations set forth in this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Execution by Grantor: IN WITNESS WHEREOF, Grantor has executed this Quit Claim Deed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LLC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[GRANTOR SIGNATURE DATE]</w:t>
      </w:r>
    </w:p>
    <w:p>
      <w:pPr>
        <w:spacing w:line="276" w:lineRule="auto"/>
      </w:pPr>
      <w:r>
        <w:rPr>
          <w:rFonts w:ascii="Times New Roman" w:hAnsi="Times New Roman" w:eastAsia="Times New Roman" w:cs="Times New Roman"/>
          <w:sz w:val="22"/>
          <w:szCs w:val="22"/>
          <w:b w:val="0"/>
          <w:bCs w:val="0"/>
        </w:rPr>
        <w:t xml:space="preserve">13.2 Execution by Grantee: Grantee accepts this Deed and joins herein to evidence its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LLC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[GRANTEE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[GRANTEE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[GRANTEE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Grantor Acknowledgment: STATE OF [GRANTOR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[GRANTOR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[GRANTOR ACKNOWLEDGMENT DATE], before me, [NOTARY PUBLIC NAME], a Notary Public in and for said state, personally appeared [GRANTOR SIGNATORY NAME], who proved to me on the basis of satisfactory evidence to be the person whose name is subscribed to the within instrument and acknowledged to me that he/she executed the same in his/her authorized capacity, and that by his/her signature on the instrument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spacing w:line="276" w:lineRule="auto"/>
      </w:pPr>
      <w:r>
        <w:rPr>
          <w:rFonts w:ascii="Times New Roman" w:hAnsi="Times New Roman" w:eastAsia="Times New Roman" w:cs="Times New Roman"/>
          <w:sz w:val="22"/>
          <w:szCs w:val="22"/>
          <w:b w:val="0"/>
          <w:bCs w:val="0"/>
        </w:rPr>
        <w:t xml:space="preserve">14.2 Grantee Acknowledgment: STATE OF [GRANTEE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[GRANTEE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[GRANTEE ACKNOWLEDGMENT DATE], before me, [NOTARY PUBLIC NAME], a Notary Public in and for said state, personally appeared [GRANTEE SIGNATORY NAME], who proved to me on the basis of satisfactory evidence to be the person whose name is subscribed to the within instrument and acknowledged to me that he/she executed the same in his/her authorized capacity, and that by his/her signature on the instrument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PREPARER AND RETURN INFORMATION</w:t>
      </w:r>
    </w:p>
    <w:p>
      <w:pPr>
        <w:spacing w:line="276" w:lineRule="auto"/>
      </w:pPr>
      <w:r>
        <w:rPr>
          <w:rFonts w:ascii="Times New Roman" w:hAnsi="Times New Roman" w:eastAsia="Times New Roman" w:cs="Times New Roman"/>
          <w:sz w:val="22"/>
          <w:szCs w:val="22"/>
          <w:b w:val="0"/>
          <w:bCs w:val="0"/>
        </w:rPr>
        <w:t xml:space="preserve">15.1 Preparer: This instrument was prepared by [PREPARER NAME], [PREPARER FIRM NAME], [PREPARER ADDRESS], [PREPARER CITY, STATE ZIP], [PREPARER PHONE NUMBER].</w:t>
      </w:r>
    </w:p>
    <w:p>
      <w:pPr>
        <w:spacing w:line="276" w:lineRule="auto"/>
      </w:pPr>
      <w:r>
        <w:rPr>
          <w:rFonts w:ascii="Times New Roman" w:hAnsi="Times New Roman" w:eastAsia="Times New Roman" w:cs="Times New Roman"/>
          <w:sz w:val="22"/>
          <w:szCs w:val="22"/>
          <w:b w:val="0"/>
          <w:bCs w:val="0"/>
        </w:rPr>
        <w:t xml:space="preserve">15.2 Return To: After recording, return this instrument to [RETURN TO NAME], [RETURN TO ADDRESS], [RETURN TO CITY, STATE ZIP].</w:t>
      </w:r>
    </w:p>
    <w:p>
      <w:pPr>
        <w:spacing w:line="276" w:lineRule="auto"/>
      </w:pPr>
      <w:r>
        <w:rPr>
          <w:rFonts w:ascii="Times New Roman" w:hAnsi="Times New Roman" w:eastAsia="Times New Roman" w:cs="Times New Roman"/>
          <w:sz w:val="22"/>
          <w:szCs w:val="22"/>
          <w:b w:val="0"/>
          <w:bCs w:val="0"/>
        </w:rPr>
        <w:t xml:space="preserve">15.3 Tax Parcel Number: [PARCEL IDENTIFICATION NUMBER]</w:t>
      </w:r>
    </w:p>
    <w:p>
      <w:pPr>
        <w:spacing w:line="276" w:lineRule="auto"/>
      </w:pPr>
      <w:r>
        <w:rPr>
          <w:rFonts w:ascii="Times New Roman" w:hAnsi="Times New Roman" w:eastAsia="Times New Roman" w:cs="Times New Roman"/>
          <w:sz w:val="22"/>
          <w:szCs w:val="22"/>
          <w:b w:val="0"/>
          <w:bCs w:val="0"/>
        </w:rPr>
        <w:t xml:space="preserve">15.4 Recording Information: Recorded on [RECORDING DATE] at [RECORDING TIME] in Book [BOOK NUMBER], Page [PAGE NUMBER], Instrument No. [INSTRUMENT NUMBER], [RECORDING OFFICE NAME AND COUNTY].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2026-10-22T10:22:18+00:00</dcterms:created>
  <dcterms:modified xsi:type="dcterms:W3CDTF">2026-10-22T10:22:18+00:00</dcterms:modified>
</cp:coreProperties>
</file>

<file path=docProps/custom.xml><?xml version="1.0" encoding="utf-8"?>
<Properties xmlns="http://schemas.openxmlformats.org/officeDocument/2006/custom-properties" xmlns:vt="http://schemas.openxmlformats.org/officeDocument/2006/docPropsVTypes"/>
</file>