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REAL ESTATE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PROMISSORY NOTE FOR [PROPERTY STREET ADDRESS], [PROPERTY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PROMISE TO PAY</w:t>
      </w:r>
    </w:p>
    <w:p>
      <w:pPr>
        <w:spacing w:line="276" w:lineRule="auto"/>
      </w:pPr>
      <w:r>
        <w:rPr>
          <w:rFonts w:ascii="Times New Roman" w:hAnsi="Times New Roman" w:eastAsia="Times New Roman" w:cs="Times New Roman"/>
          <w:sz w:val="22"/>
          <w:szCs w:val="22"/>
          <w:b w:val="0"/>
          <w:bCs w:val="0"/>
        </w:rPr>
        <w:t xml:space="preserve">1.1 Promise to Pay: FOR VALUE RECEIVED, the undersigned [BORROWER NAME] ("Borrower"), promises to pay to the order of [LENDER NAME] ("Lender"), at [LENDER PAYMENT ADDRESS], or such other place as the holder of this Note may designate in writing, the principal sum of [LOAN AMOUNT] ([LOAN AMOUNT IN WORDS]) Dollars, together with interest on the unpaid principal balance as provided herein.</w:t>
      </w:r>
    </w:p>
    <w:p>
      <w:pPr>
        <w:spacing w:line="276" w:lineRule="auto"/>
      </w:pPr>
      <w:r>
        <w:rPr>
          <w:rFonts w:ascii="Times New Roman" w:hAnsi="Times New Roman" w:eastAsia="Times New Roman" w:cs="Times New Roman"/>
          <w:sz w:val="22"/>
          <w:szCs w:val="22"/>
          <w:b w:val="0"/>
          <w:bCs w:val="0"/>
        </w:rPr>
        <w:t xml:space="preserve">1.2 Loan Amount: The principal amount of this Note is [LOAN AMOUNT].</w:t>
      </w:r>
    </w:p>
    <w:p>
      <w:pPr>
        <w:spacing w:line="276" w:lineRule="auto"/>
      </w:pPr>
      <w:r>
        <w:rPr>
          <w:rFonts w:ascii="Times New Roman" w:hAnsi="Times New Roman" w:eastAsia="Times New Roman" w:cs="Times New Roman"/>
          <w:sz w:val="22"/>
          <w:szCs w:val="22"/>
          <w:b w:val="0"/>
          <w:bCs w:val="0"/>
        </w:rPr>
        <w:t xml:space="preserve">1.3 Loan Purpose: This Note is given in connection with the purchase of, refinance of, or loan secured by the real property located at [PROPERTY STREET ADDRESS], [PROPERTY CITY], [PROPERTY STATE]</w:t>
      </w:r>
    </w:p>
    <w:p>
      <w:pPr>
        <w:spacing w:line="276" w:lineRule="auto"/>
      </w:pPr>
      <w:r>
        <w:rPr>
          <w:rFonts w:ascii="Times New Roman" w:hAnsi="Times New Roman" w:eastAsia="Times New Roman" w:cs="Times New Roman"/>
          <w:sz w:val="22"/>
          <w:szCs w:val="22"/>
          <w:b w:val="0"/>
          <w:bCs w:val="0"/>
        </w:rPr>
        <w:t xml:space="preserve">[PROPERTY ZIP]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spacing w:line="276" w:lineRule="auto"/>
      </w:pPr>
      <w:r>
        <w:rPr>
          <w:rFonts w:ascii="Times New Roman" w:hAnsi="Times New Roman" w:eastAsia="Times New Roman" w:cs="Times New Roman"/>
          <w:sz w:val="22"/>
          <w:szCs w:val="22"/>
          <w:b w:val="0"/>
          <w:bCs w:val="0"/>
        </w:rPr>
        <w:t xml:space="preserve">2.1 Interest Rate: Interest shall accrue on the unpaid principal balance of this Note at the rate of [INTEREST RATE]% per annum, commencing on [INTEREST ACCRUAL START DATE].</w:t>
      </w:r>
    </w:p>
    <w:p>
      <w:pPr>
        <w:spacing w:line="276" w:lineRule="auto"/>
      </w:pPr>
      <w:r>
        <w:rPr>
          <w:rFonts w:ascii="Times New Roman" w:hAnsi="Times New Roman" w:eastAsia="Times New Roman" w:cs="Times New Roman"/>
          <w:sz w:val="22"/>
          <w:szCs w:val="22"/>
          <w:b w:val="0"/>
          <w:bCs w:val="0"/>
        </w:rPr>
        <w:t xml:space="preserve">2.2 Interest Calculation: Interest shall be calculated on the basis of a [DAY COUNT BASIS, E.G., 365-DAY YEAR / 360-DAY YEAR] and shall be computed on the unpaid principal balance outstanding from time to time.</w:t>
      </w:r>
    </w:p>
    <w:p>
      <w:pPr>
        <w:spacing w:line="276" w:lineRule="auto"/>
      </w:pPr>
      <w:r>
        <w:rPr>
          <w:rFonts w:ascii="Times New Roman" w:hAnsi="Times New Roman" w:eastAsia="Times New Roman" w:cs="Times New Roman"/>
          <w:sz w:val="22"/>
          <w:szCs w:val="22"/>
          <w:b w:val="0"/>
          <w:bCs w:val="0"/>
        </w:rPr>
        <w:t xml:space="preserve">2.3 Default Interest Rate: Upon the occurrence of an Event of Default and during the continuance thereof, the unpaid principal balance of this Note shall bear interest at the lesser of [DEFAULT INTEREST RATE]% per annum or the maximum rate permitted by applicable law, until such default is cured or this Note is paid in full.</w:t>
      </w:r>
    </w:p>
    <w:p>
      <w:pPr>
        <w:spacing w:line="276" w:lineRule="auto"/>
      </w:pPr>
      <w:r>
        <w:rPr>
          <w:rFonts w:ascii="Times New Roman" w:hAnsi="Times New Roman" w:eastAsia="Times New Roman" w:cs="Times New Roman"/>
          <w:sz w:val="22"/>
          <w:szCs w:val="22"/>
          <w:b w:val="0"/>
          <w:bCs w:val="0"/>
        </w:rPr>
        <w:t xml:space="preserve">2.4 Usury Savings Clause: Notwithstanding any provision herein, no interest or other charges shall exceed the maximum rate permitted by applicable law. If any interest or charge is determined to exceed such maximum, it shall be automatically reduced to the maximum permitted rate, and any excess shall be refunded or credited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Payment Schedule: Borrower shall make payments of principal and interest in [NUMBER] consecutive [PAYMENT FREQUENCY, E.G., MONTHLY] installments of [PAYMENT AMOUNT] each, commencing on [FIRST PAYMENT DATE], and continuing on the [DAY OF EACH PERIOD, E.G., FIRST DAY] of each [PAYMENT FREQUENCY] thereafter until [MATURITY DATE].</w:t>
      </w:r>
    </w:p>
    <w:p>
      <w:pPr>
        <w:spacing w:line="276" w:lineRule="auto"/>
      </w:pPr>
      <w:r>
        <w:rPr>
          <w:rFonts w:ascii="Times New Roman" w:hAnsi="Times New Roman" w:eastAsia="Times New Roman" w:cs="Times New Roman"/>
          <w:sz w:val="22"/>
          <w:szCs w:val="22"/>
          <w:b w:val="0"/>
          <w:bCs w:val="0"/>
        </w:rPr>
        <w:t xml:space="preserve">3.2 Maturity Date: The entire unpaid principal balance, together with all accrued and unpaid interest and any other amounts due under this Note,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3.3 Application of Payments: All payments shall be applied first to any late charges, then to accrued interest, and then to the unpaid principal balance. Any remaining amounts shall be applied to other amounts due under this Note.</w:t>
      </w:r>
    </w:p>
    <w:p>
      <w:pPr>
        <w:spacing w:line="276" w:lineRule="auto"/>
      </w:pPr>
      <w:r>
        <w:rPr>
          <w:rFonts w:ascii="Times New Roman" w:hAnsi="Times New Roman" w:eastAsia="Times New Roman" w:cs="Times New Roman"/>
          <w:sz w:val="22"/>
          <w:szCs w:val="22"/>
          <w:b w:val="0"/>
          <w:bCs w:val="0"/>
        </w:rPr>
        <w:t xml:space="preserve">3.4 Prepayment: Borrower may prepay this Note in whole or in part at any time without penalty. Any partial prepayment shall be applied to the unpaid principal balance and shall not postpone the due date of any subsequent installment.</w:t>
      </w:r>
    </w:p>
    <w:p>
      <w:pPr>
        <w:spacing w:line="276" w:lineRule="auto"/>
      </w:pPr>
      <w:r>
        <w:rPr>
          <w:rFonts w:ascii="Times New Roman" w:hAnsi="Times New Roman" w:eastAsia="Times New Roman" w:cs="Times New Roman"/>
          <w:sz w:val="22"/>
          <w:szCs w:val="22"/>
          <w:b w:val="0"/>
          <w:bCs w:val="0"/>
        </w:rPr>
        <w:t xml:space="preserve">3.5 Balloon Payment: If applicable, a final balloon payment of [BALLOON PAYMENT AMOUNT] shall be due and payable on [BALLOON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CHARGES</w:t>
      </w:r>
    </w:p>
    <w:p>
      <w:pPr>
        <w:spacing w:line="276" w:lineRule="auto"/>
      </w:pPr>
      <w:r>
        <w:rPr>
          <w:rFonts w:ascii="Times New Roman" w:hAnsi="Times New Roman" w:eastAsia="Times New Roman" w:cs="Times New Roman"/>
          <w:sz w:val="22"/>
          <w:szCs w:val="22"/>
          <w:b w:val="0"/>
          <w:bCs w:val="0"/>
        </w:rPr>
        <w:t xml:space="preserve">4.1 Late Charge: If any payment is not received by Lender within [GRACE PERIOD] days after its due date, Borrower shall pay a late charge of [LATE CHARGE AMOUNT OR PERCENTAGE] to Lender.</w:t>
      </w:r>
    </w:p>
    <w:p>
      <w:pPr>
        <w:spacing w:line="276" w:lineRule="auto"/>
      </w:pPr>
      <w:r>
        <w:rPr>
          <w:rFonts w:ascii="Times New Roman" w:hAnsi="Times New Roman" w:eastAsia="Times New Roman" w:cs="Times New Roman"/>
          <w:sz w:val="22"/>
          <w:szCs w:val="22"/>
          <w:b w:val="0"/>
          <w:bCs w:val="0"/>
        </w:rPr>
        <w:t xml:space="preserve">4.2 Waiver of Late Charge: Lender may waive any late charge in writing, but any such waiver shall not constitute a waiver of any subsequent late charge or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DEFAULT</w:t>
      </w:r>
    </w:p>
    <w:p>
      <w:pPr>
        <w:spacing w:line="276" w:lineRule="auto"/>
      </w:pPr>
      <w:r>
        <w:rPr>
          <w:rFonts w:ascii="Times New Roman" w:hAnsi="Times New Roman" w:eastAsia="Times New Roman" w:cs="Times New Roman"/>
          <w:sz w:val="22"/>
          <w:szCs w:val="22"/>
          <w:b w:val="0"/>
          <w:bCs w:val="0"/>
        </w:rPr>
        <w:t xml:space="preserve">5.1 Events of Default: The following shall constitute Events of Default under this Note: (a) failure to pay any installment of principal or interest when due; (b) failure to pay any other amount due under this Note when due; (c) breach of any other term or condition of this Note or any related loan document; (d) Borrower files for bankruptcy, becomes insolvent, or makes an assignment for the benefit of creditors; or (e) any representation or warranty made by Borrower in connection with this Note proves to be false or misleading in any material respect.</w:t>
      </w:r>
    </w:p>
    <w:p>
      <w:pPr>
        <w:spacing w:line="276" w:lineRule="auto"/>
      </w:pPr>
      <w:r>
        <w:rPr>
          <w:rFonts w:ascii="Times New Roman" w:hAnsi="Times New Roman" w:eastAsia="Times New Roman" w:cs="Times New Roman"/>
          <w:sz w:val="22"/>
          <w:szCs w:val="22"/>
          <w:b w:val="0"/>
          <w:bCs w:val="0"/>
        </w:rPr>
        <w:t xml:space="preserve">5.2 Acceleration: Upon the occurrence of an Event of Default, Lender may, at its option, declare the entire unpaid principal balance, together with all accrued and unpaid interest and all other amounts due under this Note, immediately due and payable.</w:t>
      </w:r>
    </w:p>
    <w:p>
      <w:pPr>
        <w:spacing w:line="276" w:lineRule="auto"/>
      </w:pPr>
      <w:r>
        <w:rPr>
          <w:rFonts w:ascii="Times New Roman" w:hAnsi="Times New Roman" w:eastAsia="Times New Roman" w:cs="Times New Roman"/>
          <w:sz w:val="22"/>
          <w:szCs w:val="22"/>
          <w:b w:val="0"/>
          <w:bCs w:val="0"/>
        </w:rPr>
        <w:t xml:space="preserve">5.3 Remedies: Upon default, Lender shall have all rights and remedies available at law or in equity, including the right to foreclose on any collateral securing this Note.</w:t>
      </w:r>
    </w:p>
    <w:p>
      <w:pPr>
        <w:spacing w:line="276" w:lineRule="auto"/>
      </w:pPr>
      <w:r>
        <w:rPr>
          <w:rFonts w:ascii="Times New Roman" w:hAnsi="Times New Roman" w:eastAsia="Times New Roman" w:cs="Times New Roman"/>
          <w:sz w:val="22"/>
          <w:szCs w:val="22"/>
          <w:b w:val="0"/>
          <w:bCs w:val="0"/>
        </w:rPr>
        <w:t xml:space="preserve">5.4 No Waiver: No delay or omission by Lender in exercising any right or remedy shall impair any such right or remedy or constitute a waiver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SECURITY</w:t>
      </w:r>
    </w:p>
    <w:p>
      <w:pPr>
        <w:spacing w:line="276" w:lineRule="auto"/>
      </w:pPr>
      <w:r>
        <w:rPr>
          <w:rFonts w:ascii="Times New Roman" w:hAnsi="Times New Roman" w:eastAsia="Times New Roman" w:cs="Times New Roman"/>
          <w:sz w:val="22"/>
          <w:szCs w:val="22"/>
          <w:b w:val="0"/>
          <w:bCs w:val="0"/>
        </w:rPr>
        <w:t xml:space="preserve">6.1 Deed of Trust or Mortgage: This Note is secured by a [DEED OF TRUST / MORTGAGE] dated [SECURITY INSTRUMENT DATE], executed by Borrower in favor of [TRUSTEE OR MORTGAGEE NAME], covering the Property described therein.</w:t>
      </w:r>
    </w:p>
    <w:p>
      <w:pPr>
        <w:spacing w:line="276" w:lineRule="auto"/>
      </w:pPr>
      <w:r>
        <w:rPr>
          <w:rFonts w:ascii="Times New Roman" w:hAnsi="Times New Roman" w:eastAsia="Times New Roman" w:cs="Times New Roman"/>
          <w:sz w:val="22"/>
          <w:szCs w:val="22"/>
          <w:b w:val="0"/>
          <w:bCs w:val="0"/>
        </w:rPr>
        <w:t xml:space="preserve">6.2 Cross-Default: A default under the security instrument or any other loan document related to this Note shall constitute a default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PREPAYMENT AND ASSUMPTION</w:t>
      </w:r>
    </w:p>
    <w:p>
      <w:pPr>
        <w:spacing w:line="276" w:lineRule="auto"/>
      </w:pPr>
      <w:r>
        <w:rPr>
          <w:rFonts w:ascii="Times New Roman" w:hAnsi="Times New Roman" w:eastAsia="Times New Roman" w:cs="Times New Roman"/>
          <w:sz w:val="22"/>
          <w:szCs w:val="22"/>
          <w:b w:val="0"/>
          <w:bCs w:val="0"/>
        </w:rPr>
        <w:t xml:space="preserve">7.1 Prepayment: Borrower reserves the right to prepay this Note in whole or in part at any time without premium or penalty.</w:t>
      </w:r>
    </w:p>
    <w:p>
      <w:pPr>
        <w:spacing w:line="276" w:lineRule="auto"/>
      </w:pPr>
      <w:r>
        <w:rPr>
          <w:rFonts w:ascii="Times New Roman" w:hAnsi="Times New Roman" w:eastAsia="Times New Roman" w:cs="Times New Roman"/>
          <w:sz w:val="22"/>
          <w:szCs w:val="22"/>
          <w:b w:val="0"/>
          <w:bCs w:val="0"/>
        </w:rPr>
        <w:t xml:space="preserve">7.2 Assumption: This Note may not be assumed by any other party without the prior written consent of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 OF NOTE</w:t>
      </w:r>
    </w:p>
    <w:p>
      <w:pPr>
        <w:spacing w:line="276" w:lineRule="auto"/>
      </w:pPr>
      <w:r>
        <w:rPr>
          <w:rFonts w:ascii="Times New Roman" w:hAnsi="Times New Roman" w:eastAsia="Times New Roman" w:cs="Times New Roman"/>
          <w:sz w:val="22"/>
          <w:szCs w:val="22"/>
          <w:b w:val="0"/>
          <w:bCs w:val="0"/>
        </w:rPr>
        <w:t xml:space="preserve">8.1 Transfer: Lender may transfer or assign this Note and its rights hereunder without the consent of Borrower. Borrower shall not transfer any interest in the Property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NOTICES</w:t>
      </w:r>
    </w:p>
    <w:p>
      <w:pPr>
        <w:spacing w:line="276" w:lineRule="auto"/>
      </w:pPr>
      <w:r>
        <w:rPr>
          <w:rFonts w:ascii="Times New Roman" w:hAnsi="Times New Roman" w:eastAsia="Times New Roman" w:cs="Times New Roman"/>
          <w:sz w:val="22"/>
          <w:szCs w:val="22"/>
          <w:b w:val="0"/>
          <w:bCs w:val="0"/>
        </w:rPr>
        <w:t xml:space="preserve">9.1 Notices: Any notice required or permitted under this Note shall be in writing and shall be deemed given when delivered personally, sent by certified mail (return receipt requested), or sent by nationally recognized overnight courier, to the addresses set forth above or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Governing Law: This Note shall be governed by and construed in accordance with the laws of the State of [GOVERNING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Severability: If any provision of this Note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11.2 Entire Agreement: This Note constitutes the entire agreement between Borrower and Lender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11.3 Amendment: This Note may not be amended or modified except by a written instrument signed by both Borrower and Lender.</w:t>
      </w:r>
    </w:p>
    <w:p>
      <w:pPr>
        <w:spacing w:line="276" w:lineRule="auto"/>
      </w:pPr>
      <w:r>
        <w:rPr>
          <w:rFonts w:ascii="Times New Roman" w:hAnsi="Times New Roman" w:eastAsia="Times New Roman" w:cs="Times New Roman"/>
          <w:sz w:val="22"/>
          <w:szCs w:val="22"/>
          <w:b w:val="0"/>
          <w:bCs w:val="0"/>
        </w:rPr>
        <w:t xml:space="preserve">11.4 Binding Effect: This Note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11.5 Waiver of Presentment: Borrower hereby waives presentment for payment, demand, protest, notice of protest, notice of dishonor, and all other notices and demands in connection with the delivery, acceptance, performance, default, or enforcement of this Note.</w:t>
      </w:r>
    </w:p>
    <w:p>
      <w:pPr>
        <w:spacing w:line="276" w:lineRule="auto"/>
      </w:pPr>
      <w:r>
        <w:rPr>
          <w:rFonts w:ascii="Times New Roman" w:hAnsi="Times New Roman" w:eastAsia="Times New Roman" w:cs="Times New Roman"/>
          <w:sz w:val="22"/>
          <w:szCs w:val="22"/>
          <w:b w:val="0"/>
          <w:bCs w:val="0"/>
        </w:rPr>
        <w:t xml:space="preserve">11.6 Attorney's Fees: In the event of default, Borrower shall pay all costs of collection, including reasonable attorney's fees, whether or not suit is filed.</w:t>
      </w:r>
    </w:p>
    <w:p>
      <w:pPr>
        <w:spacing w:line="276" w:lineRule="auto"/>
      </w:pPr>
      <w:r>
        <w:rPr>
          <w:rFonts w:ascii="Times New Roman" w:hAnsi="Times New Roman" w:eastAsia="Times New Roman" w:cs="Times New Roman"/>
          <w:sz w:val="22"/>
          <w:szCs w:val="22"/>
          <w:b w:val="0"/>
          <w:bCs w:val="0"/>
        </w:rPr>
        <w:t xml:space="preserve">11.7 Joint and Several Liability: If more than one Borrower signs this Note, each shall be jointly and severally liable for all obligations hereunder.</w:t>
      </w:r>
    </w:p>
    <w:p>
      <w:pPr>
        <w:spacing w:line="276" w:lineRule="auto"/>
      </w:pPr>
      <w:r>
        <w:rPr>
          <w:rFonts w:ascii="Times New Roman" w:hAnsi="Times New Roman" w:eastAsia="Times New Roman" w:cs="Times New Roman"/>
          <w:sz w:val="22"/>
          <w:szCs w:val="22"/>
          <w:b w:val="0"/>
          <w:bCs w:val="0"/>
        </w:rPr>
        <w:t xml:space="preserve">11.8 Time is of the Essence: Time is of the essence with respect to all obligations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Execution: IN WITNESS WHEREOF, Borrower has executed this Note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spacing w:line="276" w:lineRule="auto"/>
      </w:pPr>
      <w:r>
        <w:rPr>
          <w:rFonts w:ascii="Times New Roman" w:hAnsi="Times New Roman" w:eastAsia="Times New Roman" w:cs="Times New Roman"/>
          <w:sz w:val="22"/>
          <w:szCs w:val="22"/>
          <w:b w:val="0"/>
          <w:bCs w:val="0"/>
        </w:rPr>
        <w:t xml:space="preserve">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SIGNATORY NAME]</w:t>
      </w:r>
    </w:p>
    <w:p>
      <w:pPr>
        <w:spacing w:line="276" w:lineRule="auto"/>
      </w:pPr>
      <w:r>
        <w:rPr>
          <w:rFonts w:ascii="Times New Roman" w:hAnsi="Times New Roman" w:eastAsia="Times New Roman" w:cs="Times New Roman"/>
          <w:sz w:val="22"/>
          <w:szCs w:val="22"/>
          <w:b w:val="0"/>
          <w:bCs w:val="0"/>
        </w:rPr>
        <w:t xml:space="preserve">Title: [BORROWER SIGNATORY TITLE]</w:t>
      </w: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spacing w:line="276" w:lineRule="auto"/>
      </w:pPr>
      <w:r>
        <w:rPr>
          <w:rFonts w:ascii="Times New Roman" w:hAnsi="Times New Roman" w:eastAsia="Times New Roman" w:cs="Times New Roman"/>
          <w:sz w:val="22"/>
          <w:szCs w:val="22"/>
          <w:b w:val="0"/>
          <w:bCs w:val="0"/>
        </w:rPr>
        <w:t xml:space="preserve">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SIGNATORY NAME]</w:t>
      </w:r>
    </w:p>
    <w:p>
      <w:pPr>
        <w:spacing w:line="276" w:lineRule="auto"/>
      </w:pPr>
      <w:r>
        <w:rPr>
          <w:rFonts w:ascii="Times New Roman" w:hAnsi="Times New Roman" w:eastAsia="Times New Roman" w:cs="Times New Roman"/>
          <w:sz w:val="22"/>
          <w:szCs w:val="22"/>
          <w:b w:val="0"/>
          <w:bCs w:val="0"/>
        </w:rPr>
        <w:t xml:space="preserve">Title: [LENDER SIGNATORY TITLE]</w:t>
      </w: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spacing w:line="276" w:lineRule="auto"/>
      </w:pPr>
      <w:r>
        <w:rPr>
          <w:rFonts w:ascii="Times New Roman" w:hAnsi="Times New Roman" w:eastAsia="Times New Roman" w:cs="Times New Roman"/>
          <w:sz w:val="22"/>
          <w:szCs w:val="22"/>
          <w:b w:val="0"/>
          <w:bCs w:val="0"/>
        </w:rPr>
        <w:t xml:space="preserve">13.1 Acknowledgment: STATE OF [NOTARY STATE]</w:t>
      </w: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[BORROWER NAME], known to me or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_______________________________</w:t>
      </w: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2026-10-04T14:30:10+00:00</dcterms:created>
  <dcterms:modified xsi:type="dcterms:W3CDTF">2026-10-04T14:30:10+00:00</dcterms:modified>
</cp:coreProperties>
</file>

<file path=docProps/custom.xml><?xml version="1.0" encoding="utf-8"?>
<Properties xmlns="http://schemas.openxmlformats.org/officeDocument/2006/custom-properties" xmlns:vt="http://schemas.openxmlformats.org/officeDocument/2006/docPropsVTypes"/>
</file>