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SECTION 1244 STOCK ISSUANCE CORPORATE MINUTES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FORMATION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[TIME OF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ISSUANCE OF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SECRETARY], acting as Secretary of [COMPANY NAME], a corporation organized under the laws of the State of [STATE OF INCORPORATION], hereby certifies that the following minutes were duly adopted by the Board of Directors of said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CALL TO ORDER AND ATTENDANCE</w:t>
      </w:r>
    </w:p>
    <w:p>
      <w:pPr>
        <w:spacing w:line="276" w:lineRule="auto"/>
      </w:pPr>
      <w:r>
        <w:rPr>
          <w:rFonts w:ascii="Times New Roman" w:hAnsi="Times New Roman" w:eastAsia="Times New Roman" w:cs="Times New Roman"/>
          <w:sz w:val="22"/>
          <w:szCs w:val="22"/>
          <w:b w:val="0"/>
          <w:bCs w:val="0"/>
        </w:rPr>
        <w:t xml:space="preserve">1.1 Call to Order: The meeting was called to order by [NAME OF CHAIRPERSON], being the [TITLE OF CHAIRPERSON], at [TIME OF MEETING] on [MEETING DATE].</w:t>
      </w:r>
    </w:p>
    <w:p>
      <w:pPr>
        <w:spacing w:line="276" w:lineRule="auto"/>
      </w:pPr>
      <w:r>
        <w:rPr>
          <w:rFonts w:ascii="Times New Roman" w:hAnsi="Times New Roman" w:eastAsia="Times New Roman" w:cs="Times New Roman"/>
          <w:sz w:val="22"/>
          <w:szCs w:val="22"/>
          <w:b w:val="0"/>
          <w:bCs w:val="0"/>
        </w:rPr>
        <w:t xml:space="preserve">1.2 Attendance: The following directors were present: [NAME OF DIRECTOR 1], [NAME OF DIRECTOR 2], [NAME OF DIRECTOR 3].</w:t>
      </w:r>
    </w:p>
    <w:p>
      <w:pPr>
        <w:spacing w:line="276" w:lineRule="auto"/>
      </w:pPr>
      <w:r>
        <w:rPr>
          <w:rFonts w:ascii="Times New Roman" w:hAnsi="Times New Roman" w:eastAsia="Times New Roman" w:cs="Times New Roman"/>
          <w:sz w:val="22"/>
          <w:szCs w:val="22"/>
          <w:b w:val="0"/>
          <w:bCs w:val="0"/>
        </w:rPr>
        <w:t xml:space="preserve">1.3 Absent: The following directors were absent: [NAME OF ABSENT DIRECTOR].</w:t>
      </w:r>
    </w:p>
    <w:p>
      <w:pPr>
        <w:spacing w:line="276" w:lineRule="auto"/>
      </w:pPr>
      <w:r>
        <w:rPr>
          <w:rFonts w:ascii="Times New Roman" w:hAnsi="Times New Roman" w:eastAsia="Times New Roman" w:cs="Times New Roman"/>
          <w:sz w:val="22"/>
          <w:szCs w:val="22"/>
          <w:b w:val="0"/>
          <w:bCs w:val="0"/>
        </w:rPr>
        <w:t xml:space="preserve">1.4 Quorum: A quorum of the Board of Directors was present, and the meeting was duly convened and held in accordance with the Bylaws of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WAIVER OF NOTICE</w:t>
      </w:r>
    </w:p>
    <w:p>
      <w:pPr>
        <w:spacing w:line="276" w:lineRule="auto"/>
      </w:pPr>
      <w:r>
        <w:rPr>
          <w:rFonts w:ascii="Times New Roman" w:hAnsi="Times New Roman" w:eastAsia="Times New Roman" w:cs="Times New Roman"/>
          <w:sz w:val="22"/>
          <w:szCs w:val="22"/>
          <w:b w:val="0"/>
          <w:bCs w:val="0"/>
        </w:rPr>
        <w:t xml:space="preserve">2.1 Waiver of Notice: Notice of the meeting was waived by all directors in accordance with the Bylaws, and such waivers are attached hereto as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APPROVAL OF PRIOR MINUTES</w:t>
      </w:r>
    </w:p>
    <w:p>
      <w:pPr>
        <w:spacing w:line="276" w:lineRule="auto"/>
      </w:pPr>
      <w:r>
        <w:rPr>
          <w:rFonts w:ascii="Times New Roman" w:hAnsi="Times New Roman" w:eastAsia="Times New Roman" w:cs="Times New Roman"/>
          <w:sz w:val="22"/>
          <w:szCs w:val="22"/>
          <w:b w:val="0"/>
          <w:bCs w:val="0"/>
        </w:rPr>
        <w:t xml:space="preserve">3.1 Prior Minutes: The minutes of the previous meeting held on [PRIOR MEETING DATE] were reviewed and approved as presented.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PURPOSE OF MEETING</w:t>
      </w:r>
    </w:p>
    <w:p>
      <w:pPr>
        <w:spacing w:line="276" w:lineRule="auto"/>
      </w:pPr>
      <w:r>
        <w:rPr>
          <w:rFonts w:ascii="Times New Roman" w:hAnsi="Times New Roman" w:eastAsia="Times New Roman" w:cs="Times New Roman"/>
          <w:sz w:val="22"/>
          <w:szCs w:val="22"/>
          <w:b w:val="0"/>
          <w:bCs w:val="0"/>
        </w:rPr>
        <w:t xml:space="preserve">4.1 Purpose: The purpose of this meeting is to consider and approve the issuance of stock intended to qualify as Section 1244 Stock under Section 1244 of the Internal Revenue Code of 1986, as amended (the "Code"), and to adopt a plan pursuant to Section 1244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SECTION 1244 PLAN ADOPTION</w:t>
      </w:r>
    </w:p>
    <w:p>
      <w:pPr>
        <w:spacing w:line="276" w:lineRule="auto"/>
      </w:pPr>
      <w:r>
        <w:rPr>
          <w:rFonts w:ascii="Times New Roman" w:hAnsi="Times New Roman" w:eastAsia="Times New Roman" w:cs="Times New Roman"/>
          <w:sz w:val="22"/>
          <w:szCs w:val="22"/>
          <w:b w:val="0"/>
          <w:bCs w:val="0"/>
        </w:rPr>
        <w:t xml:space="preserve">5.1 Plan Adoption: RESOLVED, that the corporation hereby adopts a plan (the "Section 1244 Plan") to issue shares of its common stock that shall qualify as Section 1244 Stock within the meaning of Section 1244(c) of the Code.</w:t>
      </w:r>
    </w:p>
    <w:p>
      <w:pPr>
        <w:spacing w:line="276" w:lineRule="auto"/>
      </w:pPr>
      <w:r>
        <w:rPr>
          <w:rFonts w:ascii="Times New Roman" w:hAnsi="Times New Roman" w:eastAsia="Times New Roman" w:cs="Times New Roman"/>
          <w:sz w:val="22"/>
          <w:szCs w:val="22"/>
          <w:b w:val="0"/>
          <w:bCs w:val="0"/>
        </w:rPr>
        <w:t xml:space="preserve">5.2 Effective Date of Plan: The Section 1244 Plan shall be effective as of [PLAN EFFECTIVE DATE].</w:t>
      </w:r>
    </w:p>
    <w:p>
      <w:pPr>
        <w:spacing w:line="276" w:lineRule="auto"/>
      </w:pPr>
      <w:r>
        <w:rPr>
          <w:rFonts w:ascii="Times New Roman" w:hAnsi="Times New Roman" w:eastAsia="Times New Roman" w:cs="Times New Roman"/>
          <w:sz w:val="22"/>
          <w:szCs w:val="22"/>
          <w:b w:val="0"/>
          <w:bCs w:val="0"/>
        </w:rPr>
        <w:t xml:space="preserve">5.3 Eligibility of Corporation: The corporation represents that at all times during the period of the Section 1244 Plan, it will be a small business corporation as defined in Section 1244(c)(3) of the Code, and that the aggregate amount of money and other property received by the corporation for stock, as a contribution to capital, and as paid-in surplus, will not exceed [AGGREGATE CAPITAL AMOUNT] at the time of issuance of the Section 1244 Stock.</w:t>
      </w:r>
    </w:p>
    <w:p>
      <w:pPr>
        <w:spacing w:line="276" w:lineRule="auto"/>
      </w:pPr>
      <w:r>
        <w:rPr>
          <w:rFonts w:ascii="Times New Roman" w:hAnsi="Times New Roman" w:eastAsia="Times New Roman" w:cs="Times New Roman"/>
          <w:sz w:val="22"/>
          <w:szCs w:val="22"/>
          <w:b w:val="0"/>
          <w:bCs w:val="0"/>
        </w:rPr>
        <w:t xml:space="preserve">5.4 Gross Receipts Test: The corporation represents that for the five most recent taxable years ending before the date of issuance, it derived more than fifty percent (50%) of its gross receipts from sources other than royalties, rents, dividends, interest, annuities, and sales or exchanges of stock or securities, as required by Section 1244(c)(1)(C)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AUTHORIZATION OF STOCK ISSUANCE</w:t>
      </w:r>
    </w:p>
    <w:p>
      <w:pPr>
        <w:spacing w:line="276" w:lineRule="auto"/>
      </w:pPr>
      <w:r>
        <w:rPr>
          <w:rFonts w:ascii="Times New Roman" w:hAnsi="Times New Roman" w:eastAsia="Times New Roman" w:cs="Times New Roman"/>
          <w:sz w:val="22"/>
          <w:szCs w:val="22"/>
          <w:b w:val="0"/>
          <w:bCs w:val="0"/>
        </w:rPr>
        <w:t xml:space="preserve">6.1 Authorization: RESOLVED FURTHER, that the corporation is authorized to issue and sell up to [NUMBER OF SHARES AUTHORIZED] shares of its common stock, par value [PAR VALUE PER SHARE], at a purchase price of [PURCHASE PRICE PER SHARE] per share, pursuant to the Section 1244 Plan.</w:t>
      </w:r>
    </w:p>
    <w:p>
      <w:pPr>
        <w:spacing w:line="276" w:lineRule="auto"/>
      </w:pPr>
      <w:r>
        <w:rPr>
          <w:rFonts w:ascii="Times New Roman" w:hAnsi="Times New Roman" w:eastAsia="Times New Roman" w:cs="Times New Roman"/>
          <w:sz w:val="22"/>
          <w:szCs w:val="22"/>
          <w:b w:val="0"/>
          <w:bCs w:val="0"/>
        </w:rPr>
        <w:t xml:space="preserve">6.2 Aggregate Offering Amount: The aggregate offering amount of Section 1244 Stock to be issued shall not exceed [AGGREGATE OFFERING AMOUNT].</w:t>
      </w:r>
    </w:p>
    <w:p>
      <w:pPr>
        <w:spacing w:line="276" w:lineRule="auto"/>
      </w:pPr>
      <w:r>
        <w:rPr>
          <w:rFonts w:ascii="Times New Roman" w:hAnsi="Times New Roman" w:eastAsia="Times New Roman" w:cs="Times New Roman"/>
          <w:sz w:val="22"/>
          <w:szCs w:val="22"/>
          <w:b w:val="0"/>
          <w:bCs w:val="0"/>
        </w:rPr>
        <w:t xml:space="preserve">6.3 Class of Stock: The stock to be issued shall be common stock of the corporation, which shall be designated as Section 1244 Stock.</w:t>
      </w:r>
    </w:p>
    <w:p>
      <w:pPr>
        <w:spacing w:line="276" w:lineRule="auto"/>
      </w:pPr>
      <w:r>
        <w:rPr>
          <w:rFonts w:ascii="Times New Roman" w:hAnsi="Times New Roman" w:eastAsia="Times New Roman" w:cs="Times New Roman"/>
          <w:sz w:val="22"/>
          <w:szCs w:val="22"/>
          <w:b w:val="0"/>
          <w:bCs w:val="0"/>
        </w:rPr>
        <w:t xml:space="preserve">6.4 Stock Certificate Legend: Each certificate representing Section 1244 Stock shall bear a legend substantially as follows: "The shares represented by this certificate are intended to constitute Section 1244 Stock within the meaning of Section 1244 of the Internal Revenue Code of 1986, as amended, and are subject to the terms of the Section 1244 Plan adopted by the 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ISSUANCE OF SHARES TO SUBSCRIBERS</w:t>
      </w:r>
    </w:p>
    <w:p>
      <w:pPr>
        <w:spacing w:line="276" w:lineRule="auto"/>
      </w:pPr>
      <w:r>
        <w:rPr>
          <w:rFonts w:ascii="Times New Roman" w:hAnsi="Times New Roman" w:eastAsia="Times New Roman" w:cs="Times New Roman"/>
          <w:sz w:val="22"/>
          <w:szCs w:val="22"/>
          <w:b w:val="0"/>
          <w:bCs w:val="0"/>
        </w:rPr>
        <w:t xml:space="preserve">7.1 Subscriber Information: RESOLVED FURTHER, that the corporation shall issue shares of Section 1244 Stock to the following subscribers, in the amounts and for the consideration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7.1.1 Subscriber Name: [SUBSCRIBER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7.1.2 Subscriber Address: [SUBSCRIBER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7.1.3 Number of Shares: [SUBSCRIBER 1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7.1.4 Purchase Price per Share: [SUBSCRIBER 1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7.1.5 Total Consideration: [SUBSCRIBER 1 TOTAL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7.1.6 Form of Consideration: [SUBSCRIBER 1 FORM OF CONSIDERATION]</w:t>
      </w:r>
    </w:p>
    <w:p>
      <w:pPr>
        <w:spacing w:line="276" w:lineRule="auto"/>
      </w:pPr>
      <w:r>
        <w:rPr>
          <w:rFonts w:ascii="Times New Roman" w:hAnsi="Times New Roman" w:eastAsia="Times New Roman" w:cs="Times New Roman"/>
          <w:sz w:val="22"/>
          <w:szCs w:val="22"/>
          <w:b w:val="0"/>
          <w:bCs w:val="0"/>
        </w:rPr>
        <w:t xml:space="preserve">7.2 Subscriber Name: [SUBSCRIBER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7.2.1 Subscriber Address: [SUBSCRIBER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7.2.2 Number of Shares: [SUBSCRIBER 2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7.2.3 Purchase Price per Share: [SUBSCRIBER 2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7.2.4 Total Consideration: [SUBSCRIBER 2 TOTAL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7.2.5 Form of Consideration: [SUBSCRIBER 2 FORM OF CONSIDERATION]</w:t>
      </w:r>
    </w:p>
    <w:p>
      <w:pPr>
        <w:spacing w:line="276" w:lineRule="auto"/>
      </w:pPr>
      <w:r>
        <w:rPr>
          <w:rFonts w:ascii="Times New Roman" w:hAnsi="Times New Roman" w:eastAsia="Times New Roman" w:cs="Times New Roman"/>
          <w:sz w:val="22"/>
          <w:szCs w:val="22"/>
          <w:b w:val="0"/>
          <w:bCs w:val="0"/>
        </w:rPr>
        <w:t xml:space="preserve">7.3 Subscriber Name: [SUBSCRIBER 3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7.3.1 Subscriber Address: [SUBSCRIBER 3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7.3.2 Number of Shares: [SUBSCRIBER 3 SHARES]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7.3.3 Purchase Price per Share: [SUBSCRIBER 3 PRICE PER SHARE]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7.3.4 Total Consideration: [SUBSCRIBER 3 TOTAL CONSIDERATION]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7.3.5 Form of Consideration: [SUBSCRIBER 3 FORM OF CONSIDERATION]</w:t>
      </w:r>
    </w:p>
    <w:p>
      <w:pPr>
        <w:spacing w:line="276" w:lineRule="auto"/>
      </w:pPr>
      <w:r>
        <w:rPr>
          <w:rFonts w:ascii="Times New Roman" w:hAnsi="Times New Roman" w:eastAsia="Times New Roman" w:cs="Times New Roman"/>
          <w:sz w:val="22"/>
          <w:szCs w:val="22"/>
          <w:b w:val="0"/>
          <w:bCs w:val="0"/>
        </w:rPr>
        <w:t xml:space="preserve">7.4 Additional Subscribers: Additional subscribers may be added by resolution of the Board of Directors, provided that the aggregate amount of Section 1244 Stock issued does not exceed the limits set forth in Section</w:t>
      </w:r>
    </w:p>
    <w:p>
      <w:pPr>
        <w:spacing w:line="276" w:lineRule="auto"/>
      </w:pPr>
      <w:r>
        <w:rPr>
          <w:rFonts w:ascii="Times New Roman" w:hAnsi="Times New Roman" w:eastAsia="Times New Roman" w:cs="Times New Roman"/>
          <w:sz w:val="22"/>
          <w:szCs w:val="22"/>
          <w:b w:val="0"/>
          <w:bCs w:val="0"/>
        </w:rPr>
        <w:t xml:space="preserve">6.2 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CONSIDERATION FOR SHARES</w:t>
      </w:r>
    </w:p>
    <w:p>
      <w:pPr>
        <w:spacing w:line="276" w:lineRule="auto"/>
      </w:pPr>
      <w:r>
        <w:rPr>
          <w:rFonts w:ascii="Times New Roman" w:hAnsi="Times New Roman" w:eastAsia="Times New Roman" w:cs="Times New Roman"/>
          <w:sz w:val="22"/>
          <w:szCs w:val="22"/>
          <w:b w:val="0"/>
          <w:bCs w:val="0"/>
        </w:rPr>
        <w:t xml:space="preserve">8.1 Payment: RESOLVED FURTHER, that the consideration received for the shares of Section 1244 Stock shall be paid in full in cash or other property acceptable to the Board of Directors prior to the issuance of such shares.</w:t>
      </w:r>
    </w:p>
    <w:p>
      <w:pPr>
        <w:spacing w:line="276" w:lineRule="auto"/>
      </w:pPr>
      <w:r>
        <w:rPr>
          <w:rFonts w:ascii="Times New Roman" w:hAnsi="Times New Roman" w:eastAsia="Times New Roman" w:cs="Times New Roman"/>
          <w:sz w:val="22"/>
          <w:szCs w:val="22"/>
          <w:b w:val="0"/>
          <w:bCs w:val="0"/>
        </w:rPr>
        <w:t xml:space="preserve">8.2 No Services: No shares of Section 1244 Stock shall be issued in exchange for services rendered or to be rendered.</w:t>
      </w:r>
    </w:p>
    <w:p>
      <w:pPr>
        <w:spacing w:line="276" w:lineRule="auto"/>
      </w:pPr>
      <w:r>
        <w:rPr>
          <w:rFonts w:ascii="Times New Roman" w:hAnsi="Times New Roman" w:eastAsia="Times New Roman" w:cs="Times New Roman"/>
          <w:sz w:val="22"/>
          <w:szCs w:val="22"/>
          <w:b w:val="0"/>
          <w:bCs w:val="0"/>
        </w:rPr>
        <w:t xml:space="preserve">8.3 Valuation: The Board of Directors shall determine the fair market value of any property received as consideration for shares of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ISSUANCE AND DELIVERY OF CERTIFICATES</w:t>
      </w:r>
    </w:p>
    <w:p>
      <w:pPr>
        <w:spacing w:line="276" w:lineRule="auto"/>
      </w:pPr>
      <w:r>
        <w:rPr>
          <w:rFonts w:ascii="Times New Roman" w:hAnsi="Times New Roman" w:eastAsia="Times New Roman" w:cs="Times New Roman"/>
          <w:sz w:val="22"/>
          <w:szCs w:val="22"/>
          <w:b w:val="0"/>
          <w:bCs w:val="0"/>
        </w:rPr>
        <w:t xml:space="preserve">9.1 Issuance: RESOLVED FURTHER, that upon receipt of full payment, the corporation shall issue and deliver certificates representing the shares of Section 1244 Stock to the respective subscribers.</w:t>
      </w:r>
    </w:p>
    <w:p>
      <w:pPr>
        <w:spacing w:line="276" w:lineRule="auto"/>
      </w:pPr>
      <w:r>
        <w:rPr>
          <w:rFonts w:ascii="Times New Roman" w:hAnsi="Times New Roman" w:eastAsia="Times New Roman" w:cs="Times New Roman"/>
          <w:sz w:val="22"/>
          <w:szCs w:val="22"/>
          <w:b w:val="0"/>
          <w:bCs w:val="0"/>
        </w:rPr>
        <w:t xml:space="preserve">9.2 Recordation: The Secretary shall record the issuance of such shares in the stock ledger of the corporation.</w:t>
      </w:r>
    </w:p>
    <w:p>
      <w:pPr>
        <w:spacing w:line="276" w:lineRule="auto"/>
      </w:pPr>
      <w:r>
        <w:rPr>
          <w:rFonts w:ascii="Times New Roman" w:hAnsi="Times New Roman" w:eastAsia="Times New Roman" w:cs="Times New Roman"/>
          <w:sz w:val="22"/>
          <w:szCs w:val="22"/>
          <w:b w:val="0"/>
          <w:bCs w:val="0"/>
        </w:rPr>
        <w:t xml:space="preserve">9.3 Stock Powers: The officers of the corporation are authorized to execute and deliver any stock powers, receipts, or other instruments necessary to effectuate the issuance of the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OFFICER AUTHORIZATION</w:t>
      </w:r>
    </w:p>
    <w:p>
      <w:pPr>
        <w:spacing w:line="276" w:lineRule="auto"/>
      </w:pPr>
      <w:r>
        <w:rPr>
          <w:rFonts w:ascii="Times New Roman" w:hAnsi="Times New Roman" w:eastAsia="Times New Roman" w:cs="Times New Roman"/>
          <w:sz w:val="22"/>
          <w:szCs w:val="22"/>
          <w:b w:val="0"/>
          <w:bCs w:val="0"/>
        </w:rPr>
        <w:t xml:space="preserve">10.1 Authorization: RESOLVED FURTHER, that the officers of the corporation are hereby authorized and directed to take all actions necessary or appropriate to carry out the purposes of the foregoing resolutions, including but not limited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10.1.1 Executing and delivering stock certificates.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10.1.2 Filing any required notices or forms with the Internal Revenue Service or any state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10.1.3 Maintaining records of the Section 1244 Plan and the issuance of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10.1.4 Opening and maintaining bank accounts for the deposit of consideration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10.1.5 Engaging legal counsel and accountants as necessary.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TAX REPRESENTATIONS AND WARRANTIES</w:t>
      </w:r>
    </w:p>
    <w:p>
      <w:pPr>
        <w:spacing w:line="276" w:lineRule="auto"/>
      </w:pPr>
      <w:r>
        <w:rPr>
          <w:rFonts w:ascii="Times New Roman" w:hAnsi="Times New Roman" w:eastAsia="Times New Roman" w:cs="Times New Roman"/>
          <w:sz w:val="22"/>
          <w:szCs w:val="22"/>
          <w:b w:val="0"/>
          <w:bCs w:val="0"/>
        </w:rPr>
        <w:t xml:space="preserve">11.1 Corporation Representations: The corporation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11.1.1 It is a domestic corporation organized under the laws of the State of [STATE OF INCORPORATION].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11.1.2 It is a small business corporation as defined in Section 1244(c)(3)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11.1.3 The Section 1244 Stock will be issued for money or other property (other than stock and securities) and will be fully paid and non-assessable.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11.1.4 The corporation will not issue Section 1244 Stock in exchange for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11.1.5 The corporation will maintain adequate records to substantiate the qualification of the stock as Section 1244 Stock.</w:t>
      </w:r>
    </w:p>
    <w:p>
      <w:pPr>
        <w:spacing w:line="276" w:lineRule="auto"/>
      </w:pPr>
      <w:r>
        <w:rPr>
          <w:rFonts w:ascii="Times New Roman" w:hAnsi="Times New Roman" w:eastAsia="Times New Roman" w:cs="Times New Roman"/>
          <w:sz w:val="22"/>
          <w:szCs w:val="22"/>
          <w:b w:val="0"/>
          <w:bCs w:val="0"/>
        </w:rPr>
        <w:t xml:space="preserve">11.2 Shareholder Representations: Each subscriber represents and warrants that: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11.2.1 The subscriber is acquiring the Section 1244 Stock for their own account and not with a view to distribution.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11.2.2 The subscriber understands that the Section 1244 Stock has not been registered under the Securities Act of 1933, as amended, or any state securities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11.2.3 The subscriber acknowledges that the Section 1244 Stock is subject to restrictions on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11.2.4 The subscriber will provide the corporation with any information necessary to substantiate the qualification of the stock as Section 1244 Stock.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RESTRICTIONS ON TRANSFER</w:t>
      </w:r>
    </w:p>
    <w:p>
      <w:pPr>
        <w:spacing w:line="276" w:lineRule="auto"/>
      </w:pPr>
      <w:r>
        <w:rPr>
          <w:rFonts w:ascii="Times New Roman" w:hAnsi="Times New Roman" w:eastAsia="Times New Roman" w:cs="Times New Roman"/>
          <w:sz w:val="22"/>
          <w:szCs w:val="22"/>
          <w:b w:val="0"/>
          <w:bCs w:val="0"/>
        </w:rPr>
        <w:t xml:space="preserve">12.1 Transfer Restrictions: The Section 1244 Stock shall not be transferable except in accordance with the Bylaws of the corporation and applicable securities laws.</w:t>
      </w:r>
    </w:p>
    <w:p>
      <w:pPr>
        <w:spacing w:line="276" w:lineRule="auto"/>
      </w:pPr>
      <w:r>
        <w:rPr>
          <w:rFonts w:ascii="Times New Roman" w:hAnsi="Times New Roman" w:eastAsia="Times New Roman" w:cs="Times New Roman"/>
          <w:sz w:val="22"/>
          <w:szCs w:val="22"/>
          <w:b w:val="0"/>
          <w:bCs w:val="0"/>
        </w:rPr>
        <w:t xml:space="preserve">12.2 Notice of Transfer: Any transferee of Section 1244 Stock shall be required to provide written notice to the corporation of such transfer, and the corporation shall record such transfer in its stock ledger.</w:t>
      </w:r>
    </w:p>
    <w:p>
      <w:pPr>
        <w:spacing w:line="276" w:lineRule="auto"/>
      </w:pPr>
      <w:r>
        <w:rPr>
          <w:rFonts w:ascii="Times New Roman" w:hAnsi="Times New Roman" w:eastAsia="Times New Roman" w:cs="Times New Roman"/>
          <w:sz w:val="22"/>
          <w:szCs w:val="22"/>
          <w:b w:val="0"/>
          <w:bCs w:val="0"/>
        </w:rPr>
        <w:t xml:space="preserve">12.3 Loss of Section 1244 Status: The corporation shall not be responsible for any loss of Section 1244 status resulting from a transfer of stock by a shareholder.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RECORD KEEPING AND REPORTING</w:t>
      </w:r>
    </w:p>
    <w:p>
      <w:pPr>
        <w:spacing w:line="276" w:lineRule="auto"/>
      </w:pPr>
      <w:r>
        <w:rPr>
          <w:rFonts w:ascii="Times New Roman" w:hAnsi="Times New Roman" w:eastAsia="Times New Roman" w:cs="Times New Roman"/>
          <w:sz w:val="22"/>
          <w:szCs w:val="22"/>
          <w:b w:val="0"/>
          <w:bCs w:val="0"/>
        </w:rPr>
        <w:t xml:space="preserve">13.1 Records: The corporation shall maintain accurate records of all issuances of Section 1244 Stock, including the names of shareholders, the number of shares issued, the consideration received, and the date of issuance.</w:t>
      </w:r>
    </w:p>
    <w:p>
      <w:pPr>
        <w:spacing w:line="276" w:lineRule="auto"/>
      </w:pPr>
      <w:r>
        <w:rPr>
          <w:rFonts w:ascii="Times New Roman" w:hAnsi="Times New Roman" w:eastAsia="Times New Roman" w:cs="Times New Roman"/>
          <w:sz w:val="22"/>
          <w:szCs w:val="22"/>
          <w:b w:val="0"/>
          <w:bCs w:val="0"/>
        </w:rPr>
        <w:t xml:space="preserve">13.2 Reporting: The corporation shall provide each shareholder with a statement indicating that the shares are intended to qualify as Section 1244 Stock, and shall file any required information returns with the Internal Revenue Service.</w:t>
      </w:r>
    </w:p>
    <w:p>
      <w:pPr>
        <w:spacing w:line="276" w:lineRule="auto"/>
      </w:pPr>
      <w:r>
        <w:rPr>
          <w:rFonts w:ascii="Times New Roman" w:hAnsi="Times New Roman" w:eastAsia="Times New Roman" w:cs="Times New Roman"/>
          <w:sz w:val="22"/>
          <w:szCs w:val="22"/>
          <w:b w:val="0"/>
          <w:bCs w:val="0"/>
        </w:rPr>
        <w:t xml:space="preserve">13.3 Annual Review: The Board of Directors shall review the Section 1244 Plan annually to ensure compliance with the requirements of Section 1244 of the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AMENDMENT AND TERMINATION</w:t>
      </w:r>
    </w:p>
    <w:p>
      <w:pPr>
        <w:spacing w:line="276" w:lineRule="auto"/>
      </w:pPr>
      <w:r>
        <w:rPr>
          <w:rFonts w:ascii="Times New Roman" w:hAnsi="Times New Roman" w:eastAsia="Times New Roman" w:cs="Times New Roman"/>
          <w:sz w:val="22"/>
          <w:szCs w:val="22"/>
          <w:b w:val="0"/>
          <w:bCs w:val="0"/>
        </w:rPr>
        <w:t xml:space="preserve">14.1 Amendment: The Section 1244 Plan may be amended by resolution of the Board of Directors, provided that no amendment shall adversely affect the qualification of previously issued stock as Section 1244 Stock.</w:t>
      </w:r>
    </w:p>
    <w:p>
      <w:pPr>
        <w:spacing w:line="276" w:lineRule="auto"/>
      </w:pPr>
      <w:r>
        <w:rPr>
          <w:rFonts w:ascii="Times New Roman" w:hAnsi="Times New Roman" w:eastAsia="Times New Roman" w:cs="Times New Roman"/>
          <w:sz w:val="22"/>
          <w:szCs w:val="22"/>
          <w:b w:val="0"/>
          <w:bCs w:val="0"/>
        </w:rPr>
        <w:t xml:space="preserve">14.2 Termination: The Section 1244 Plan may be terminated by resolution of the Board of Directors at any time, provided that such termination shall not affect the qualification of stock previously issued under the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INDEMNIFICATION</w:t>
      </w:r>
    </w:p>
    <w:p>
      <w:pPr>
        <w:spacing w:line="276" w:lineRule="auto"/>
      </w:pPr>
      <w:r>
        <w:rPr>
          <w:rFonts w:ascii="Times New Roman" w:hAnsi="Times New Roman" w:eastAsia="Times New Roman" w:cs="Times New Roman"/>
          <w:sz w:val="22"/>
          <w:szCs w:val="22"/>
          <w:b w:val="0"/>
          <w:bCs w:val="0"/>
        </w:rPr>
        <w:t xml:space="preserve">15.1 Indemnification: The corporation shall indemnify and hold harmless its officers, directors, and employees from any claims, damages, or liabilities arising out of the administration of the Section 1244 Plan, except for willful misconduct or gross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MISCELLANEOUS</w:t>
      </w:r>
    </w:p>
    <w:p>
      <w:pPr>
        <w:spacing w:line="276" w:lineRule="auto"/>
      </w:pPr>
      <w:r>
        <w:rPr>
          <w:rFonts w:ascii="Times New Roman" w:hAnsi="Times New Roman" w:eastAsia="Times New Roman" w:cs="Times New Roman"/>
          <w:sz w:val="22"/>
          <w:szCs w:val="22"/>
          <w:b w:val="0"/>
          <w:bCs w:val="0"/>
        </w:rPr>
        <w:t xml:space="preserve">16.1 Governing Law: This Section 1244 Plan and the issuance of stock hereunder shall be governed by the laws of the State of [STATE OF INCORPORATION] and the Internal Revenue Code of 1986, as amended.</w:t>
      </w:r>
    </w:p>
    <w:p>
      <w:pPr>
        <w:spacing w:line="276" w:lineRule="auto"/>
      </w:pPr>
      <w:r>
        <w:rPr>
          <w:rFonts w:ascii="Times New Roman" w:hAnsi="Times New Roman" w:eastAsia="Times New Roman" w:cs="Times New Roman"/>
          <w:sz w:val="22"/>
          <w:szCs w:val="22"/>
          <w:b w:val="0"/>
          <w:bCs w:val="0"/>
        </w:rPr>
        <w:t xml:space="preserve">16.2 Severability: If any provision of this Section 1244 Plan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16.3 Headings: The headings used herein are for convenience only and shall not affect the interpretation of this Section 1244 Plan.</w:t>
      </w:r>
    </w:p>
    <w:p>
      <w:pPr>
        <w:spacing w:line="276" w:lineRule="auto"/>
      </w:pPr>
      <w:r>
        <w:rPr>
          <w:rFonts w:ascii="Times New Roman" w:hAnsi="Times New Roman" w:eastAsia="Times New Roman" w:cs="Times New Roman"/>
          <w:sz w:val="22"/>
          <w:szCs w:val="22"/>
          <w:b w:val="0"/>
          <w:bCs w:val="0"/>
        </w:rPr>
        <w:t xml:space="preserve">16.4 Entire Agreement: This Section 1244 Plan constitutes the entire agreement of the corporation with respect to the subject matter hereof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ADJOURNMENT</w:t>
      </w:r>
    </w:p>
    <w:p>
      <w:pPr>
        <w:spacing w:line="276" w:lineRule="auto"/>
      </w:pPr>
      <w:r>
        <w:rPr>
          <w:rFonts w:ascii="Times New Roman" w:hAnsi="Times New Roman" w:eastAsia="Times New Roman" w:cs="Times New Roman"/>
          <w:sz w:val="22"/>
          <w:szCs w:val="22"/>
          <w:b w:val="0"/>
          <w:bCs w:val="0"/>
        </w:rPr>
        <w:t xml:space="preserve">17.1 Adjournment: There being no further business to come before the meeting, the meeting was adjourned at [ADJOURNMENT TIME] on [MEETING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CERTIFICATION</w:t>
      </w:r>
    </w:p>
    <w:p>
      <w:pPr>
        <w:spacing w:line="276" w:lineRule="auto"/>
      </w:pPr>
      <w:r>
        <w:rPr>
          <w:rFonts w:ascii="Times New Roman" w:hAnsi="Times New Roman" w:eastAsia="Times New Roman" w:cs="Times New Roman"/>
          <w:sz w:val="22"/>
          <w:szCs w:val="22"/>
          <w:b w:val="0"/>
          <w:bCs w:val="0"/>
        </w:rPr>
        <w:t xml:space="preserve">18.1 Certification: I, [NAME OF SECRETARY], being the duly elected and acting Secretary of [COMPANY NAME], do hereby certify that the foregoing is a true and correct copy of the resolutions duly adopted by the Board of Directors of said corporation at a meeting held on [MEETING DATE], and that such resolutions have not been amended or revoked.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I have hereunto set my hand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[CORPORATION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[SECRETARY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WAIVER OF NOTICE OF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being all of the directors of [COMPANY NAME], hereby waive notice of the meeting of the Board of Directors held on [MEETING DATE], and consent to the holding of such meeting and the transaction of any business that may properly come before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DIRECTOR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1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DIRECTOR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2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DIRECTOR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[DIRECTOR 3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SECTION 1244 STOCK SUBSCRIPTION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hereby subscribes for [NUMBER OF SHARES] shares of Section 1244 Stock of [COMPANY NAME] at a purchase price of [PURCHASE PRICE PER SHARE] per share, for a total consideration of [TOTAL CONSIDERATION], and agrees to be bound by the terms of the Section 1244 Plan.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SIGNATURE 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[SUBSCRIBER TAX IDENTIFICATION NUMBER]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2026-10-09T04:06:35+00:00</dcterms:created>
  <dcterms:modified xsi:type="dcterms:W3CDTF">2026-10-09T04:06:35+00:00</dcterms:modified>
</cp:coreProperties>
</file>

<file path=docProps/custom.xml><?xml version="1.0" encoding="utf-8"?>
<Properties xmlns="http://schemas.openxmlformats.org/officeDocument/2006/custom-properties" xmlns:vt="http://schemas.openxmlformats.org/officeDocument/2006/docPropsVTypes"/>
</file>