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NEW ASSUMPTION AGREEMENT FOR PRIVATE CORPORATIONS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Shareholder New Assumption Agreement (the "Agreement") is made and entered into as of [EFFECTIVE DATE], by and among the corporation identified below, the undersigned shareholder, and the other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PRINCIPAL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CITY, STATE/PROVINCE, POSTAL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EXISTING SHAREHOLDER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by the New Shareholder of the obligations, covenants, and restrictions contained in the existing shareholder agreement and related governing documents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In this Agreement, "Existing Shareholder Agreement" means the shareholder agreement dated [EXISTING SHAREHOLDER AGREEMENT DATE] among the Corporation and its shareholders, as amended, restated, or supplemented from time to time; "Governing Documents" means the Corporation's articles of incorporation, bylaws, and any unanimous shareholder agreement or similar instrument; "Shares" means the shares of the Corporation acquired by the New Shareholder as described in Section 2; and "Assumed Obligations" means all obligations, covenants, restrictions, and undertakings applicable to a shareholder under the Existing Shareholder Agreement and the Governing Documents.</w:t>
      </w:r>
    </w:p>
    <w:p>
      <w:pPr>
        <w:spacing w:line="276" w:lineRule="auto"/>
      </w:pPr>
      <w:r>
        <w:rPr>
          <w:rFonts w:ascii="Times New Roman" w:hAnsi="Times New Roman" w:eastAsia="Times New Roman" w:cs="Times New Roman"/>
          <w:sz w:val="22"/>
          <w:szCs w:val="22"/>
          <w:b w:val="0"/>
          <w:bCs w:val="0"/>
        </w:rPr>
        <w:t xml:space="preserve">1.2 Interpretation: Headings are for convenience only and do not affect interpretation. References to statutes, agreements, or documents include amendments, restatements, and replacements. Words in the singular include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SHARES ACQUIRED</w:t>
      </w:r>
    </w:p>
    <w:p>
      <w:pPr>
        <w:spacing w:line="276" w:lineRule="auto"/>
      </w:pPr>
      <w:r>
        <w:rPr>
          <w:rFonts w:ascii="Times New Roman" w:hAnsi="Times New Roman" w:eastAsia="Times New Roman" w:cs="Times New Roman"/>
          <w:sz w:val="22"/>
          <w:szCs w:val="22"/>
          <w:b w:val="0"/>
          <w:bCs w:val="0"/>
        </w:rPr>
        <w:t xml:space="preserve">2.1 Class and Number of Shares: The New Shareholder is acquiring [NUMBER OF SHARES]</w:t>
      </w:r>
    </w:p>
    <w:p>
      <w:pPr>
        <w:spacing w:line="276" w:lineRule="auto"/>
      </w:pPr>
      <w:r>
        <w:rPr>
          <w:rFonts w:ascii="Times New Roman" w:hAnsi="Times New Roman" w:eastAsia="Times New Roman" w:cs="Times New Roman"/>
          <w:sz w:val="22"/>
          <w:szCs w:val="22"/>
          <w:b w:val="0"/>
          <w:bCs w:val="0"/>
        </w:rPr>
        <w:t xml:space="preserve">[CLASS OF SHARES] shares of the Corporation.</w:t>
      </w:r>
    </w:p>
    <w:p>
      <w:pPr>
        <w:spacing w:line="276" w:lineRule="auto"/>
      </w:pPr>
      <w:r>
        <w:rPr>
          <w:rFonts w:ascii="Times New Roman" w:hAnsi="Times New Roman" w:eastAsia="Times New Roman" w:cs="Times New Roman"/>
          <w:sz w:val="22"/>
          <w:szCs w:val="22"/>
          <w:b w:val="0"/>
          <w:bCs w:val="0"/>
        </w:rPr>
        <w:t xml:space="preserve">2.2 Acquisition Date: The acquisition of the Shares is effective as of [SHARE ACQUISITION DATE].</w:t>
      </w:r>
    </w:p>
    <w:p>
      <w:pPr>
        <w:spacing w:line="276" w:lineRule="auto"/>
      </w:pPr>
      <w:r>
        <w:rPr>
          <w:rFonts w:ascii="Times New Roman" w:hAnsi="Times New Roman" w:eastAsia="Times New Roman" w:cs="Times New Roman"/>
          <w:sz w:val="22"/>
          <w:szCs w:val="22"/>
          <w:b w:val="0"/>
          <w:bCs w:val="0"/>
        </w:rPr>
        <w:t xml:space="preserve">2.3 Consideration: The consideration paid or payable for the Shares is [PURCHASE PRICE OR DESCRIPTION OF CONSIDERATION].</w:t>
      </w:r>
    </w:p>
    <w:p>
      <w:pPr>
        <w:spacing w:line="276" w:lineRule="auto"/>
      </w:pPr>
      <w:r>
        <w:rPr>
          <w:rFonts w:ascii="Times New Roman" w:hAnsi="Times New Roman" w:eastAsia="Times New Roman" w:cs="Times New Roman"/>
          <w:sz w:val="22"/>
          <w:szCs w:val="22"/>
          <w:b w:val="0"/>
          <w:bCs w:val="0"/>
        </w:rPr>
        <w:t xml:space="preserve">2.4 Manner of Acquisition: The Shares are being acquired by way of [DESCRIBE MANNER OF ACQUISITION, E.G., PURCHASE, ISSUANCE, TRANSFER, GIFT, INHERITANCE].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OBLIGATIONS</w:t>
      </w:r>
    </w:p>
    <w:p>
      <w:pPr>
        <w:spacing w:line="276" w:lineRule="auto"/>
      </w:pPr>
      <w:r>
        <w:rPr>
          <w:rFonts w:ascii="Times New Roman" w:hAnsi="Times New Roman" w:eastAsia="Times New Roman" w:cs="Times New Roman"/>
          <w:sz w:val="22"/>
          <w:szCs w:val="22"/>
          <w:b w:val="0"/>
          <w:bCs w:val="0"/>
        </w:rPr>
        <w:t xml:space="preserve">3.1 Assumption: The New Shareholder hereby assumes, agrees to be bound by, and agrees to perform and observe all of the Assumed Obligations as if the New Shareholder were an original party to the Existing Shareholder Agreement.</w:t>
      </w:r>
    </w:p>
    <w:p>
      <w:pPr>
        <w:spacing w:line="276" w:lineRule="auto"/>
      </w:pPr>
      <w:r>
        <w:rPr>
          <w:rFonts w:ascii="Times New Roman" w:hAnsi="Times New Roman" w:eastAsia="Times New Roman" w:cs="Times New Roman"/>
          <w:sz w:val="22"/>
          <w:szCs w:val="22"/>
          <w:b w:val="0"/>
          <w:bCs w:val="0"/>
        </w:rPr>
        <w:t xml:space="preserve">3.2 Joinder: The New Shareholder hereby joins in and becomes a party to the Existing Shareholder Agreement with the same force and effect as if the New Shareholder had executed the Existing Shareholder Agreement as of its original date.</w:t>
      </w:r>
    </w:p>
    <w:p>
      <w:pPr>
        <w:spacing w:line="276" w:lineRule="auto"/>
      </w:pPr>
      <w:r>
        <w:rPr>
          <w:rFonts w:ascii="Times New Roman" w:hAnsi="Times New Roman" w:eastAsia="Times New Roman" w:cs="Times New Roman"/>
          <w:sz w:val="22"/>
          <w:szCs w:val="22"/>
          <w:b w:val="0"/>
          <w:bCs w:val="0"/>
        </w:rPr>
        <w:t xml:space="preserve">3.3 Governing Documents: The New Shareholder acknowledges receipt of, has reviewed, and agrees to be bound by the Governing Documents.</w:t>
      </w:r>
    </w:p>
    <w:p>
      <w:pPr>
        <w:spacing w:line="276" w:lineRule="auto"/>
      </w:pPr>
      <w:r>
        <w:rPr>
          <w:rFonts w:ascii="Times New Roman" w:hAnsi="Times New Roman" w:eastAsia="Times New Roman" w:cs="Times New Roman"/>
          <w:sz w:val="22"/>
          <w:szCs w:val="22"/>
          <w:b w:val="0"/>
          <w:bCs w:val="0"/>
        </w:rPr>
        <w:t xml:space="preserve">3.4 No Modification: Nothing in this Agreement modifies, amends, or waives any provision of the Existing Shareholder Agreement or the Governing Documents except as expressly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ACKNOWLEDGMENTS OF THE NEW SHAREHOLDER</w:t>
      </w:r>
    </w:p>
    <w:p>
      <w:pPr>
        <w:spacing w:line="276" w:lineRule="auto"/>
      </w:pPr>
      <w:r>
        <w:rPr>
          <w:rFonts w:ascii="Times New Roman" w:hAnsi="Times New Roman" w:eastAsia="Times New Roman" w:cs="Times New Roman"/>
          <w:sz w:val="22"/>
          <w:szCs w:val="22"/>
          <w:b w:val="0"/>
          <w:bCs w:val="0"/>
        </w:rPr>
        <w:t xml:space="preserve">4.1 Review: The New Shareholder acknowledges having received and reviewed a complete copy of the Existing Shareholder Agreement and the Governing Documents.</w:t>
      </w:r>
    </w:p>
    <w:p>
      <w:pPr>
        <w:spacing w:line="276" w:lineRule="auto"/>
      </w:pPr>
      <w:r>
        <w:rPr>
          <w:rFonts w:ascii="Times New Roman" w:hAnsi="Times New Roman" w:eastAsia="Times New Roman" w:cs="Times New Roman"/>
          <w:sz w:val="22"/>
          <w:szCs w:val="22"/>
          <w:b w:val="0"/>
          <w:bCs w:val="0"/>
        </w:rPr>
        <w:t xml:space="preserve">4.2 Independent Advice: The New Shareholder acknowledges having had the opportunity to obtain independent legal, tax, and financial advice with respect to this Agreement and the Assumed Obligations.</w:t>
      </w:r>
    </w:p>
    <w:p>
      <w:pPr>
        <w:spacing w:line="276" w:lineRule="auto"/>
      </w:pPr>
      <w:r>
        <w:rPr>
          <w:rFonts w:ascii="Times New Roman" w:hAnsi="Times New Roman" w:eastAsia="Times New Roman" w:cs="Times New Roman"/>
          <w:sz w:val="22"/>
          <w:szCs w:val="22"/>
          <w:b w:val="0"/>
          <w:bCs w:val="0"/>
        </w:rPr>
        <w:t xml:space="preserve">4.3 No Reliance: The New Shareholder confirms that no representation or warranty has been made by the Corporation or the Existing Shareholders except as expressly set forth in this Agreement.</w:t>
      </w:r>
    </w:p>
    <w:p>
      <w:pPr>
        <w:spacing w:line="276" w:lineRule="auto"/>
      </w:pPr>
      <w:r>
        <w:rPr>
          <w:rFonts w:ascii="Times New Roman" w:hAnsi="Times New Roman" w:eastAsia="Times New Roman" w:cs="Times New Roman"/>
          <w:sz w:val="22"/>
          <w:szCs w:val="22"/>
          <w:b w:val="0"/>
          <w:bCs w:val="0"/>
        </w:rPr>
        <w:t xml:space="preserve">4.4 Understanding of Restrictions: The New Shareholder acknowledges and understands the transfer restrictions, rights of first refusal, buy-sell provisions, drag-along and tag-along rights, voting obligations, and any other restrictions contained in the Existing Shareholder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NEW SHAREHOLDER</w:t>
      </w:r>
    </w:p>
    <w:p>
      <w:pPr>
        <w:spacing w:line="276" w:lineRule="auto"/>
      </w:pPr>
      <w:r>
        <w:rPr>
          <w:rFonts w:ascii="Times New Roman" w:hAnsi="Times New Roman" w:eastAsia="Times New Roman" w:cs="Times New Roman"/>
          <w:sz w:val="22"/>
          <w:szCs w:val="22"/>
          <w:b w:val="0"/>
          <w:bCs w:val="0"/>
        </w:rPr>
        <w:t xml:space="preserve">5.1 Capacity: The New Shareholder has full legal capacity, power, and authority to execute and deliver this Agreement and to perform the Assumed Obligations.</w:t>
      </w:r>
    </w:p>
    <w:p>
      <w:pPr>
        <w:spacing w:line="276" w:lineRule="auto"/>
      </w:pPr>
      <w:r>
        <w:rPr>
          <w:rFonts w:ascii="Times New Roman" w:hAnsi="Times New Roman" w:eastAsia="Times New Roman" w:cs="Times New Roman"/>
          <w:sz w:val="22"/>
          <w:szCs w:val="22"/>
          <w:b w:val="0"/>
          <w:bCs w:val="0"/>
        </w:rPr>
        <w:t xml:space="preserve">5.2 Due Authorization: The execution, delivery, and performance of this Agreement have been duly authorized by all necessary action on the part of the New Shareholder.</w:t>
      </w:r>
    </w:p>
    <w:p>
      <w:pPr>
        <w:spacing w:line="276" w:lineRule="auto"/>
      </w:pPr>
      <w:r>
        <w:rPr>
          <w:rFonts w:ascii="Times New Roman" w:hAnsi="Times New Roman" w:eastAsia="Times New Roman" w:cs="Times New Roman"/>
          <w:sz w:val="22"/>
          <w:szCs w:val="22"/>
          <w:b w:val="0"/>
          <w:bCs w:val="0"/>
        </w:rPr>
        <w:t xml:space="preserve">5.3 Enforceability: This Agreement constitutes a legal, valid, and binding obligation of the New Shareholder, enforceable in accordance with its terms.</w:t>
      </w:r>
    </w:p>
    <w:p>
      <w:pPr>
        <w:spacing w:line="276" w:lineRule="auto"/>
      </w:pPr>
      <w:r>
        <w:rPr>
          <w:rFonts w:ascii="Times New Roman" w:hAnsi="Times New Roman" w:eastAsia="Times New Roman" w:cs="Times New Roman"/>
          <w:sz w:val="22"/>
          <w:szCs w:val="22"/>
          <w:b w:val="0"/>
          <w:bCs w:val="0"/>
        </w:rPr>
        <w:t xml:space="preserve">5.4 No Conflict: The execution and performance of this Agreement do not conflict with or breach any agreement, judgment, order, or obligation binding on the New Shareholder.</w:t>
      </w:r>
    </w:p>
    <w:p>
      <w:pPr>
        <w:spacing w:line="276" w:lineRule="auto"/>
      </w:pPr>
      <w:r>
        <w:rPr>
          <w:rFonts w:ascii="Times New Roman" w:hAnsi="Times New Roman" w:eastAsia="Times New Roman" w:cs="Times New Roman"/>
          <w:sz w:val="22"/>
          <w:szCs w:val="22"/>
          <w:b w:val="0"/>
          <w:bCs w:val="0"/>
        </w:rPr>
        <w:t xml:space="preserve">5.5 Ownership: The New Shareholder is acquiring the Shares for its own account and not as nominee or agent for any other person, except as disclosed in writing to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CORPORATION</w:t>
      </w:r>
    </w:p>
    <w:p>
      <w:pPr>
        <w:spacing w:line="276" w:lineRule="auto"/>
      </w:pPr>
      <w:r>
        <w:rPr>
          <w:rFonts w:ascii="Times New Roman" w:hAnsi="Times New Roman" w:eastAsia="Times New Roman" w:cs="Times New Roman"/>
          <w:sz w:val="22"/>
          <w:szCs w:val="22"/>
          <w:b w:val="0"/>
          <w:bCs w:val="0"/>
        </w:rPr>
        <w:t xml:space="preserve">6.1 Authority: The Corporation has full corporate power and authority to execute and deliver this Agreement.</w:t>
      </w:r>
    </w:p>
    <w:p>
      <w:pPr>
        <w:spacing w:line="276" w:lineRule="auto"/>
      </w:pPr>
      <w:r>
        <w:rPr>
          <w:rFonts w:ascii="Times New Roman" w:hAnsi="Times New Roman" w:eastAsia="Times New Roman" w:cs="Times New Roman"/>
          <w:sz w:val="22"/>
          <w:szCs w:val="22"/>
          <w:b w:val="0"/>
          <w:bCs w:val="0"/>
        </w:rPr>
        <w:t xml:space="preserve">6.2 Due Authorization: The execution, delivery, and performance of this Agreement have been duly authorized by all necessary corporate action.</w:t>
      </w:r>
    </w:p>
    <w:p>
      <w:pPr>
        <w:spacing w:line="276" w:lineRule="auto"/>
      </w:pPr>
      <w:r>
        <w:rPr>
          <w:rFonts w:ascii="Times New Roman" w:hAnsi="Times New Roman" w:eastAsia="Times New Roman" w:cs="Times New Roman"/>
          <w:sz w:val="22"/>
          <w:szCs w:val="22"/>
          <w:b w:val="0"/>
          <w:bCs w:val="0"/>
        </w:rPr>
        <w:t xml:space="preserve">6.3 Enforceability: This Agreement constitutes a legal, valid, and binding obligation of the Corporation, enforceable in accordance with its terms.</w:t>
      </w:r>
    </w:p>
    <w:p>
      <w:pPr>
        <w:spacing w:line="276" w:lineRule="auto"/>
      </w:pPr>
      <w:r>
        <w:rPr>
          <w:rFonts w:ascii="Times New Roman" w:hAnsi="Times New Roman" w:eastAsia="Times New Roman" w:cs="Times New Roman"/>
          <w:sz w:val="22"/>
          <w:szCs w:val="22"/>
          <w:b w:val="0"/>
          <w:bCs w:val="0"/>
        </w:rPr>
        <w:t xml:space="preserve">6.4 Accuracy of Documents: To the best of the Corporation's knowledge, the copies of the Existing Shareholder Agreement and Governing Documents provided to the New Shareholder are true, complete, and current.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CONSENTS AND APPROVALS</w:t>
      </w:r>
    </w:p>
    <w:p>
      <w:pPr>
        <w:spacing w:line="276" w:lineRule="auto"/>
      </w:pPr>
      <w:r>
        <w:rPr>
          <w:rFonts w:ascii="Times New Roman" w:hAnsi="Times New Roman" w:eastAsia="Times New Roman" w:cs="Times New Roman"/>
          <w:sz w:val="22"/>
          <w:szCs w:val="22"/>
          <w:b w:val="0"/>
          <w:bCs w:val="0"/>
        </w:rPr>
        <w:t xml:space="preserve">7.1 Board Approval: The board of directors of the Corporation has approved this Agreement and the admission of the New Shareholder by resolution dated [BOARD RESOLUTION DATE].</w:t>
      </w:r>
    </w:p>
    <w:p>
      <w:pPr>
        <w:spacing w:line="276" w:lineRule="auto"/>
      </w:pPr>
      <w:r>
        <w:rPr>
          <w:rFonts w:ascii="Times New Roman" w:hAnsi="Times New Roman" w:eastAsia="Times New Roman" w:cs="Times New Roman"/>
          <w:sz w:val="22"/>
          <w:szCs w:val="22"/>
          <w:b w:val="0"/>
          <w:bCs w:val="0"/>
        </w:rPr>
        <w:t xml:space="preserve">7.2 Shareholder Consent: The Existing Shareholders consent to the execution of this Agreement and the admission of the New Shareholder as a party to the Existing Shareholder Agreement.</w:t>
      </w:r>
    </w:p>
    <w:p>
      <w:pPr>
        <w:spacing w:line="276" w:lineRule="auto"/>
      </w:pPr>
      <w:r>
        <w:rPr>
          <w:rFonts w:ascii="Times New Roman" w:hAnsi="Times New Roman" w:eastAsia="Times New Roman" w:cs="Times New Roman"/>
          <w:sz w:val="22"/>
          <w:szCs w:val="22"/>
          <w:b w:val="0"/>
          <w:bCs w:val="0"/>
        </w:rPr>
        <w:t xml:space="preserve">7.3 Third-Party Consents: Any third-party consents required in connection with the acquisition of the Shares have been obtained as follows: [DESCRIBE THIRD-PARTY CONSENTS OR STATE "NONE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BENEFITS AND BURDENS</w:t>
      </w:r>
    </w:p>
    <w:p>
      <w:pPr>
        <w:spacing w:line="276" w:lineRule="auto"/>
      </w:pPr>
      <w:r>
        <w:rPr>
          <w:rFonts w:ascii="Times New Roman" w:hAnsi="Times New Roman" w:eastAsia="Times New Roman" w:cs="Times New Roman"/>
          <w:sz w:val="22"/>
          <w:szCs w:val="22"/>
          <w:b w:val="0"/>
          <w:bCs w:val="0"/>
        </w:rPr>
        <w:t xml:space="preserve">8.1 Binding Effect: This Agreement is binding upon and enures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8.2 Assignment: The New Shareholder may not assign this Agreement or any rights hereunder without the prior written consent of the Corporation and the Existing Shareholders, except as permitted under the Existing Shareholder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Method: Any notice under this Agreement must be in writing and delivered by hand, by registered mail, or by email with confirmed receipt.</w:t>
      </w:r>
    </w:p>
    <w:p>
      <w:pPr>
        <w:spacing w:line="276" w:lineRule="auto"/>
      </w:pPr>
      <w:r>
        <w:rPr>
          <w:rFonts w:ascii="Times New Roman" w:hAnsi="Times New Roman" w:eastAsia="Times New Roman" w:cs="Times New Roman"/>
          <w:sz w:val="22"/>
          <w:szCs w:val="22"/>
          <w:b w:val="0"/>
          <w:bCs w:val="0"/>
        </w:rPr>
        <w:t xml:space="preserve">9.2 Addresses: Notices to the Corporation shall be sent to [CORPORATION NOTICE ADDRESS] and notices to the New Shareholder shall be sent to [NEW SHAREHOLDER NOTICE ADDRESS].</w:t>
      </w:r>
    </w:p>
    <w:p>
      <w:pPr>
        <w:spacing w:line="276" w:lineRule="auto"/>
      </w:pPr>
      <w:r>
        <w:rPr>
          <w:rFonts w:ascii="Times New Roman" w:hAnsi="Times New Roman" w:eastAsia="Times New Roman" w:cs="Times New Roman"/>
          <w:sz w:val="22"/>
          <w:szCs w:val="22"/>
          <w:b w:val="0"/>
          <w:bCs w:val="0"/>
        </w:rPr>
        <w:t xml:space="preserve">9.3 Change of Address: A party may change its notice address by giving written notice to the other parties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Agreement is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10.2 Entire Agreement: This Agreement, together with the Existing Shareholder Agreement and the Governing Documents, constitutes the entire agreement among the parties with respect to its subject matter.</w:t>
      </w:r>
    </w:p>
    <w:p>
      <w:pPr>
        <w:spacing w:line="276" w:lineRule="auto"/>
      </w:pPr>
      <w:r>
        <w:rPr>
          <w:rFonts w:ascii="Times New Roman" w:hAnsi="Times New Roman" w:eastAsia="Times New Roman" w:cs="Times New Roman"/>
          <w:sz w:val="22"/>
          <w:szCs w:val="22"/>
          <w:b w:val="0"/>
          <w:bCs w:val="0"/>
        </w:rPr>
        <w:t xml:space="preserve">10.3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10.4 Waiver: No waiver of any provision is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10.5 Severability: If any provision of this Agreement is held invalid or unenforceable, the remaining provisions remain in full force and effect.</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is deemed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10.7 Further Assurances: Each party shall execute such further documents and do such further acts as may be reasonably required to give effect to this Agreement.</w:t>
      </w:r>
    </w:p>
    <w:p>
      <w:pPr>
        <w:spacing w:line="276" w:lineRule="auto"/>
      </w:pPr>
      <w:r>
        <w:rPr>
          <w:rFonts w:ascii="Times New Roman" w:hAnsi="Times New Roman" w:eastAsia="Times New Roman" w:cs="Times New Roman"/>
          <w:sz w:val="22"/>
          <w:szCs w:val="22"/>
          <w:b w:val="0"/>
          <w:bCs w:val="0"/>
        </w:rPr>
        <w:t xml:space="preserve">10.8 Survival: The representations, warranties, and covenants in this Agreement survive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EXECUTION</w:t>
      </w:r>
    </w:p>
    <w:p>
      <w:pPr>
        <w:spacing w:line="276" w:lineRule="auto"/>
      </w:pPr>
      <w:r>
        <w:rPr>
          <w:rFonts w:ascii="Times New Roman" w:hAnsi="Times New Roman" w:eastAsia="Times New Roman" w:cs="Times New Roman"/>
          <w:sz w:val="22"/>
          <w:szCs w:val="22"/>
          <w:b w:val="0"/>
          <w:bCs w:val="0"/>
        </w:rPr>
        <w:t xml:space="preserve">11.1 Execution by the Parties: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SHAREHOLDER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[NEW SHAREHOLDER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[EXISTING SHAREHOLDER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SHAREHOLDER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[EXISTING SHAREHOLDER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EXISTING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[ADDITIONAL EXISTING SHAREHOLDER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SCHEDULES AND ANNEXES</w:t>
      </w:r>
    </w:p>
    <w:p>
      <w:pPr>
        <w:spacing w:line="276" w:lineRule="auto"/>
      </w:pPr>
      <w:r>
        <w:rPr>
          <w:rFonts w:ascii="Times New Roman" w:hAnsi="Times New Roman" w:eastAsia="Times New Roman" w:cs="Times New Roman"/>
          <w:sz w:val="22"/>
          <w:szCs w:val="22"/>
          <w:b w:val="0"/>
          <w:bCs w:val="0"/>
        </w:rPr>
        <w:t xml:space="preserve">12.1 Schedule A: Copy of the Existing Shareholder Agreement — [ATTACH COPY].</w:t>
      </w:r>
    </w:p>
    <w:p>
      <w:pPr>
        <w:spacing w:line="276" w:lineRule="auto"/>
      </w:pPr>
      <w:r>
        <w:rPr>
          <w:rFonts w:ascii="Times New Roman" w:hAnsi="Times New Roman" w:eastAsia="Times New Roman" w:cs="Times New Roman"/>
          <w:sz w:val="22"/>
          <w:szCs w:val="22"/>
          <w:b w:val="0"/>
          <w:bCs w:val="0"/>
        </w:rPr>
        <w:t xml:space="preserve">12.2 Schedule B: Copy of the Governing Documents — [ATTACH COPY].</w:t>
      </w:r>
    </w:p>
    <w:p>
      <w:pPr>
        <w:spacing w:line="276" w:lineRule="auto"/>
      </w:pPr>
      <w:r>
        <w:rPr>
          <w:rFonts w:ascii="Times New Roman" w:hAnsi="Times New Roman" w:eastAsia="Times New Roman" w:cs="Times New Roman"/>
          <w:sz w:val="22"/>
          <w:szCs w:val="22"/>
          <w:b w:val="0"/>
          <w:bCs w:val="0"/>
        </w:rPr>
        <w:t xml:space="preserve">12.3 Schedule C: Board Resolution Approving Admission of New Shareholder — [ATTACH COPY].</w:t>
      </w:r>
    </w:p>
    <w:p>
      <w:pPr>
        <w:spacing w:line="276" w:lineRule="auto"/>
      </w:pPr>
      <w:r>
        <w:rPr>
          <w:rFonts w:ascii="Times New Roman" w:hAnsi="Times New Roman" w:eastAsia="Times New Roman" w:cs="Times New Roman"/>
          <w:sz w:val="22"/>
          <w:szCs w:val="22"/>
          <w:b w:val="0"/>
          <w:bCs w:val="0"/>
        </w:rPr>
        <w:t xml:space="preserve">12.4 Schedule D: Share Certificate or Transfer Instrument — [ATTACH COPY].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2026-10-27T05:30:32+00:00</dcterms:created>
  <dcterms:modified xsi:type="dcterms:W3CDTF">2026-10-27T05:30:32+00:00</dcterms:modified>
</cp:coreProperties>
</file>

<file path=docProps/custom.xml><?xml version="1.0" encoding="utf-8"?>
<Properties xmlns="http://schemas.openxmlformats.org/officeDocument/2006/custom-properties" xmlns:vt="http://schemas.openxmlformats.org/officeDocument/2006/docPropsVTypes"/>
</file>