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ASSET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 CODE]</w:t>
      </w:r>
    </w:p>
    <w:p>
      <w:pPr>
        <w:spacing w:line="276" w:lineRule="auto"/>
      </w:pPr>
      <w:r>
        <w:rPr>
          <w:rFonts w:ascii="Times New Roman" w:hAnsi="Times New Roman" w:eastAsia="Times New Roman" w:cs="Times New Roman"/>
          <w:sz w:val="22"/>
          <w:szCs w:val="22"/>
          <w:b w:val="0"/>
          <w:bCs w:val="0"/>
        </w:rPr>
        <w:t xml:space="preserve">[SELLER 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spacing w:line="276" w:lineRule="auto"/>
      </w:pPr>
      <w:r>
        <w:rPr>
          <w:rFonts w:ascii="Times New Roman" w:hAnsi="Times New Roman" w:eastAsia="Times New Roman" w:cs="Times New Roman"/>
          <w:sz w:val="22"/>
          <w:szCs w:val="22"/>
          <w:b w:val="0"/>
          <w:bCs w:val="0"/>
        </w:rPr>
        <w:t xml:space="preserve">[BUYER CITY, STATE, ZIP CODE]</w:t>
      </w:r>
    </w:p>
    <w:p>
      <w:pPr>
        <w:spacing w:line="276" w:lineRule="auto"/>
      </w:pPr>
      <w:r>
        <w:rPr>
          <w:rFonts w:ascii="Times New Roman" w:hAnsi="Times New Roman" w:eastAsia="Times New Roman" w:cs="Times New Roman"/>
          <w:sz w:val="22"/>
          <w:szCs w:val="22"/>
          <w:b w:val="0"/>
          <w:bCs w:val="0"/>
        </w:rPr>
        <w:t xml:space="preserve">[BUYER PHONE NUMBER]</w:t>
      </w: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SMALL BUSINESS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TO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 [SELLER NAME], located at [SELLER STREET ADDRESS], [SELLER CITY, STATE, ZIP CODE]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Buyer: [BUYER NAME], located at [BUYER STREET ADDRESS], [BUYER CITY, STATE, ZIP CODE]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Business Name: The assets described in this Bill of Sale relate to the business known as [BUSINESS NAME], located at [BUSINESS ADDRESS]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ASSETS BEING SOLD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Tangible Personal Property: Seller hereby sells, transfers, and conveys to Buyer all of Seller's right, title, and interest in the following tangible assets: [DESCRIPTION OF TANGIBLE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Equipment and Fixtures: The following equipment, machinery, fixtures, and furniture are included in the sale: [DESCRIPTION OF EQUIPMENT AND FIXTURES].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Inventory: The following inventory and supplies are included in the sale: [DESCRIPTION OF INVENTORY AND SUPPLIES].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Intangible Property: The following intangible assets, including but not limited to goodwill, customer lists, trade names, domain names, telephone numbers, and intellectual property, are included in the sale: [DESCRIPTION OF INTANGIBLE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Excluded Assets: The following assets are expressly excluded from this sale: [DESCRIPTION OF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Purchase Price: The total purchase price for the assets described in Section 2 is [PURCHASE PRICE] ([PURCHASE PRICE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Method: The purchase price shall be paid as follows: [DESCRIPTION OF PAYMENT METHOD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Allocation of Purchase Price: The purchase price shall be allocated among the assets as follows: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Deposit: Buyer has paid a deposit of [DEPOSIT AMOUNT] ([DEPOSIT AMOUNT IN WORDS]), which shall be applied toward the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Closing Date: The closing of this sale shall occur on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Closing Location: Closing shall take place at [CLOSING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Conditions to Closing: Closing is conditioned upon [DESCRIPTION OF CLOSING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Delivery Date: Seller shall deliver the assets to Buyer on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Delivery Location: Delivery shall be made to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Possession: Buyer shall take possession of the assets on [POSSESSION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Risk of Loss: Risk of loss for the assets shall pass to Buyer upon [TRANSFER OF RISK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Clear Title: Seller warrants that Seller is the lawful owner of the assets and has good and marketable title to them, free and clear of all liens, encumbrances, and claims of third parties, except as follows: [DESCRIPTION OF EXISTING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Authority to Sell: Seller warrants that Seller has full right, power, and authority to sell and transfer the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 Conflicting Claims: Seller warrants that no other person or entity has any claim, right, or interest in the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Condition of Assets: Seller represents that the assets are in the condition described as follows: [DESCRIPTION OF ASSET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Maintenance of Assets: Seller represents that the assets have been maintained in accordance with [MAINTENANCE STANDARDS OR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Legal Compliance: Seller represents that the assets have been used and maintained in compliance with all applicable laws, regulations, and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Litigation: Seller represents that there is no pending or threatened litigation, claim, or proceeding affecting the assets, except as follows: [DESCRIPTION OF PENDING OR THREATENED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Accuracy of Information: Seller represents that all information provided to Buyer regarding the assets is true, complete,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DISCLAIMER OF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As-Is Sale: Except as expressly set forth in this Bill of Sale, the assets are sold "AS IS, WHERE IS," and Seller disclaims all other warranties, express or implied, including but not limited to the implied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Additional Warranties: No oral or written statement by Seller or any agent of Seller shall create any warranty beyond those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BUYER'S REPRESENTATIONS AND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Inspection: Buyer acknowledges that Buyer has inspected the assets or has had the opportunity to inspect them and accepts them in their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Independent Decision: Buyer acknowledges that Buyer has relied solely on Buyer's own investigation and the representations expressly set forth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Authority: Buyer represents that Buyer has full right, power, and authority to enter into this Bill of Sale and to perform Buyer's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Indemnification: Seller shall indemnify, defend, and hold harmless Buyer from and against any and all claims, losses, liabilities, damages, and expenses arising out of or relating to any breach of Seller's representations, warranties, or obligations under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Buyer Indemnification: Buyer shall indemnify, defend, and hold harmless Seller from and against any and all claims, losses, liabilities, damages, and expenses arising out of or relating to Buyer's use or ownership of the assets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ASSUMPTION OF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Assumed Liabilities: Buyer agrees to assume and be responsible for the following liabilities and obligations: [DESCRIPTION OF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Retained Liabilities: Seller shall retain and remain responsible for all liabilities and obligations not expressly assumed by Buyer, including but not limited to [DESCRIPTION OF RETAINED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Sales Tax: Buyer shall be responsible for any sales, use, or transfer taxes applicable to this sale, except as follows: [DESCRIPTION OF TAX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Transfer Fees: [PARTY RESPONSIBLE FOR TRANSFER FEES] shall be responsible for all fees associated with the transfer of the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Proration: Any prepaid expenses, rents, or utilities relating to the assets shall be prorated between the parties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CLOSING DOCUMENTS AND DELIVERIES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Seller Deliveries: At closing, Seller shall deliver to Buyer: [LIST OF SELLER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Buyer Deliveries: At closing, Buyer shall deliver to Seller: [LIST OF BUYER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Further Assurances: Each party agrees to execute and deliver such further documents and instruments as may be reasonably necessary to effectuate the transfer of the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Default: A party shall be in default if that party fails to perform any material obligation under this Bill of Sale and does not cure such failure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Remedies: In the event of default, the non-defaulting party shall be entitled to all remedies available at law or in equity, including but not limited to [DESCRIPTION OF SPECIFIC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Negotiation: The parties shall first attempt to resolve any dispute arising out of this Bill of Sale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Mediation: If negotiation fails, the parties agree to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Arbitration: If mediation fails, the dispute shall be resolved by binding arbitration administered by [ARBITRATION PROVIDER] in [ARBITRATION LOCATION],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Governing Law: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Venue: Any legal action arising out of this Bill of Sale shall be brought in the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Entire Agreement: This Bill of Sale constitutes the entire agreement between the parties with respect to the subject matter hereof and supersedes all prior negotiations, understandings,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Amendment: This Bill of Sale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Waiver: No waiver of any provision of this Bill of Sale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Severability: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Binding Effect: This Bill of Sale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Assignment: Neither party may assign this Bill of Sale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Notices: All notices under this Bill of Sale shall be in writing and delivered to the addresses set forth in Section 1,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17.8 Counterparts: This Bill of Sale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17.9 Survival: The representations, warranties, and indemnification obligations set forth in this Bill of Sale shall survive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Seller Signature: IN WITNESS WHEREOF, Seller has executed this Bill of Sale as of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Buyer Signature: IN WITNESS WHEREOF, Buyer has executed this Bill of Sale as of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Notary Acknowledgment: A notary public acknowledgment may be required in the State of [NOTARY STATE] and, if so, shall be completed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[SELLER NAME] and [BUYER NAME], known to me or satisfactorily proven to be the persons whose names are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Witness One: [WITNESS ONE NAME], residing at [WITNESS ONE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Witness Two: [WITNESS TWO NAME], residing at [WITNESS TWO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2026-10-26T07:30:59+00:00</dcterms:created>
  <dcterms:modified xsi:type="dcterms:W3CDTF">2026-10-26T07:30:59+00:00</dcterms:modified>
</cp:coreProperties>
</file>

<file path=docProps/custom.xml><?xml version="1.0" encoding="utf-8"?>
<Properties xmlns="http://schemas.openxmlformats.org/officeDocument/2006/custom-properties" xmlns:vt="http://schemas.openxmlformats.org/officeDocument/2006/docPropsVTypes"/>
</file>