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CORPORATE DEBT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 a [PLEDGOR ENTITY TYPE] organized under the laws of [PLEDGOR JURISDICTION], with its principal place of business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 a [PLEDGEE ENTITY TYPE] organized under the laws of [PLEDGEE JURISDICTION], with its principal place of business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OF [ISSUER NAME] TO SECURE THE CORPORATE DEBT SECURITY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Pledgor is the record and beneficial owner of [NUMBER OF PLEDGED SHARES] shares of [SHARE CLASS] stock of [ISSUER NAME], a [ISSUER ENTITY TYPE] organized under the laws of [ISSUER JURISDICTION] (the "Issuer"), as more particularly described in Schedule A attached hereto (the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Pledgee is the holder of that certain corporate debt security issued by [OBLIGOR NAME] in the original principal amount of [PRINCIPAL AMOUNT] and designated as [DEBT SECURITY DESIGNATION], dated [DEBT SECURITY ISSUANCE DATE] (the "Debt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Pledgor has agreed to pledge and grant a security interest in the Pledged Shares to the Pledgee to secure the obligations of the Pledgor under this Agreement and the Debt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parties intend this Agreement to create a valid, binding, and enforceable first-priority security interest in the Pledged Shares in favor of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otherwise defined herein shall have the meanings ascribed to them in the Debt Security. For purposes of this Agreement, the following terms have the following meanings:</w:t>
      </w:r>
    </w:p>
    <w:p>
      <w:pPr>
        <w:spacing w:line="276" w:lineRule="auto"/>
      </w:pPr>
      <w:r>
        <w:rPr>
          <w:rFonts w:ascii="Times New Roman" w:hAnsi="Times New Roman" w:eastAsia="Times New Roman" w:cs="Times New Roman"/>
          <w:sz w:val="22"/>
          <w:szCs w:val="22"/>
          <w:b w:val="0"/>
          <w:bCs w:val="0"/>
        </w:rPr>
        <w:t xml:space="preserve">1.2 "Collateral" means the Pledged Shares, together with all dividends, distributions, stock splits, stock dividends, warrants, rights, options, proceeds, substitutions, and replacements thereof, and all other property and money that may be delivered in respect thereof or in exchange therefor.</w:t>
      </w:r>
    </w:p>
    <w:p>
      <w:pPr>
        <w:spacing w:line="276" w:lineRule="auto"/>
      </w:pPr>
      <w:r>
        <w:rPr>
          <w:rFonts w:ascii="Times New Roman" w:hAnsi="Times New Roman" w:eastAsia="Times New Roman" w:cs="Times New Roman"/>
          <w:sz w:val="22"/>
          <w:szCs w:val="22"/>
          <w:b w:val="0"/>
          <w:bCs w:val="0"/>
        </w:rPr>
        <w:t xml:space="preserve">1.3 "Event of Default" means any event of default or breach specified in the Debt Security or in Section 7 of this Agreement.</w:t>
      </w:r>
    </w:p>
    <w:p>
      <w:pPr>
        <w:spacing w:line="276" w:lineRule="auto"/>
      </w:pPr>
      <w:r>
        <w:rPr>
          <w:rFonts w:ascii="Times New Roman" w:hAnsi="Times New Roman" w:eastAsia="Times New Roman" w:cs="Times New Roman"/>
          <w:sz w:val="22"/>
          <w:szCs w:val="22"/>
          <w:b w:val="0"/>
          <w:bCs w:val="0"/>
        </w:rPr>
        <w:t xml:space="preserve">1.4 "Obligations" means all present and future obligations and liabilities of the Pledgor to the Pledgee under or in connection with the Debt Security and this Agreement, whether principal, interest, fees, expenses, indemnities, or otherwise, and whether now existing or hereafter arising.</w:t>
      </w:r>
    </w:p>
    <w:p>
      <w:pPr>
        <w:spacing w:line="276" w:lineRule="auto"/>
      </w:pPr>
      <w:r>
        <w:rPr>
          <w:rFonts w:ascii="Times New Roman" w:hAnsi="Times New Roman" w:eastAsia="Times New Roman" w:cs="Times New Roman"/>
          <w:sz w:val="22"/>
          <w:szCs w:val="22"/>
          <w:b w:val="0"/>
          <w:bCs w:val="0"/>
        </w:rPr>
        <w:t xml:space="preserve">1.5 "Permitted Encumbrances" means [DESCRIBE PERMITTED ENCUMBRANCES, IF ANY].</w:t>
      </w:r>
    </w:p>
    <w:p>
      <w:pPr>
        <w:spacing w:line="276" w:lineRule="auto"/>
      </w:pPr>
      <w:r>
        <w:rPr>
          <w:rFonts w:ascii="Times New Roman" w:hAnsi="Times New Roman" w:eastAsia="Times New Roman" w:cs="Times New Roman"/>
          <w:sz w:val="22"/>
          <w:szCs w:val="22"/>
          <w:b w:val="0"/>
          <w:bCs w:val="0"/>
        </w:rPr>
        <w:t xml:space="preserve">1.6 "Secured Indebtedness" means the aggregate principal amount of [PRINCIPAL AMOUNT] together with all accrued and unpaid interest thereon and all other amounts payable under the Debt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Grant of Security Interest: The Pledgor hereby pledges, assigns, transfers, hypothecates, and grants to the Pledgee a continuing first-priority security interest in and to the Collateral, to secure the prompt and complete payment and performance of the Obligations.</w:t>
      </w:r>
    </w:p>
    <w:p>
      <w:pPr>
        <w:spacing w:line="276" w:lineRule="auto"/>
      </w:pPr>
      <w:r>
        <w:rPr>
          <w:rFonts w:ascii="Times New Roman" w:hAnsi="Times New Roman" w:eastAsia="Times New Roman" w:cs="Times New Roman"/>
          <w:sz w:val="22"/>
          <w:szCs w:val="22"/>
          <w:b w:val="0"/>
          <w:bCs w:val="0"/>
        </w:rPr>
        <w:t xml:space="preserve">2.2 Delivery of Certificates: Concurrently with the execution of this Agreement, the Pledgor shall deliver to the Pledgee the original stock certificates representing the Pledged Shares, duly endorsed in blank or accompanied by duly executed stock powers in the form attached as Exhibit A, together with any other instruments of transfer reasonably requested by the Pledgee.</w:t>
      </w:r>
    </w:p>
    <w:p>
      <w:pPr>
        <w:spacing w:line="276" w:lineRule="auto"/>
      </w:pPr>
      <w:r>
        <w:rPr>
          <w:rFonts w:ascii="Times New Roman" w:hAnsi="Times New Roman" w:eastAsia="Times New Roman" w:cs="Times New Roman"/>
          <w:sz w:val="22"/>
          <w:szCs w:val="22"/>
          <w:b w:val="0"/>
          <w:bCs w:val="0"/>
        </w:rPr>
        <w:t xml:space="preserve">2.3 Perfection: The Pledgor shall execute and deliver such further instruments and take such further actions as the Pledgee may reasonably request to perfect and maintain the security interest granted hereby, including the filing of UCC-1 financing statements in [UCC FILING JURISDICTION] and the delivery of control agreements where applicable.</w:t>
      </w:r>
    </w:p>
    <w:p>
      <w:pPr>
        <w:spacing w:line="276" w:lineRule="auto"/>
      </w:pPr>
      <w:r>
        <w:rPr>
          <w:rFonts w:ascii="Times New Roman" w:hAnsi="Times New Roman" w:eastAsia="Times New Roman" w:cs="Times New Roman"/>
          <w:sz w:val="22"/>
          <w:szCs w:val="22"/>
          <w:b w:val="0"/>
          <w:bCs w:val="0"/>
        </w:rPr>
        <w:t xml:space="preserve">2.4 Registration of Pledge: The Pledgor shall cause the pledge created hereby to be recorded in the stock ledger of the Issuer and shall deliver to the Pledgee evidence of such registration within [REGISTRATION DEADLINE] days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is the sole record and beneficial owner of the Pledged Shares, free and clear of all liens, claims, and encumbrances other than the security interest created hereby and the Permitted Encumbrances.</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has obtained all necessary corporate and governmental authorizations and approvals.</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delivery, and performance of this Agreement do not violate the organizational documents of the Pledgor, any applicable law, or any agreement to which the Pledgor is a party.</w:t>
      </w:r>
    </w:p>
    <w:p>
      <w:pPr>
        <w:spacing w:line="276" w:lineRule="auto"/>
      </w:pPr>
      <w:r>
        <w:rPr>
          <w:rFonts w:ascii="Times New Roman" w:hAnsi="Times New Roman" w:eastAsia="Times New Roman" w:cs="Times New Roman"/>
          <w:sz w:val="22"/>
          <w:szCs w:val="22"/>
          <w:b w:val="0"/>
          <w:bCs w:val="0"/>
        </w:rPr>
        <w:t xml:space="preserve">3.5 Pledged Shares: The Pledged Shares are duly authorized, validly issued, fully paid, and non-assessable, and constitute [PERCENTAGE] percent of the issued and outstanding capital stock of the Issuer.</w:t>
      </w:r>
    </w:p>
    <w:p>
      <w:pPr>
        <w:spacing w:line="276" w:lineRule="auto"/>
      </w:pPr>
      <w:r>
        <w:rPr>
          <w:rFonts w:ascii="Times New Roman" w:hAnsi="Times New Roman" w:eastAsia="Times New Roman" w:cs="Times New Roman"/>
          <w:sz w:val="22"/>
          <w:szCs w:val="22"/>
          <w:b w:val="0"/>
          <w:bCs w:val="0"/>
        </w:rPr>
        <w:t xml:space="preserve">3.6 No Litigation: There is no action, suit, proceeding, or investigation pending or, to the Pledgor's knowledge, threatened against the Pledgor that would adversely affect the Collateral or the Pledgor's ability to perform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Preservation of Collateral: The Pledgor shall not sell, assign, transfer, pledge, encumber, or otherwise dispose of any of the Collateral without the prior written consent of the Pledgee.</w:t>
      </w:r>
    </w:p>
    <w:p>
      <w:pPr>
        <w:spacing w:line="276" w:lineRule="auto"/>
      </w:pPr>
      <w:r>
        <w:rPr>
          <w:rFonts w:ascii="Times New Roman" w:hAnsi="Times New Roman" w:eastAsia="Times New Roman" w:cs="Times New Roman"/>
          <w:sz w:val="22"/>
          <w:szCs w:val="22"/>
          <w:b w:val="0"/>
          <w:bCs w:val="0"/>
        </w:rPr>
        <w:t xml:space="preserve">4.2 Further Assurances: The Pledgor shall, at its own expense, execute and deliver all such further documents and take all such further actions as the Pledgee may reasonably request to perfect, protect, and preserve the security interest granted hereby.</w:t>
      </w:r>
    </w:p>
    <w:p>
      <w:pPr>
        <w:spacing w:line="276" w:lineRule="auto"/>
      </w:pPr>
      <w:r>
        <w:rPr>
          <w:rFonts w:ascii="Times New Roman" w:hAnsi="Times New Roman" w:eastAsia="Times New Roman" w:cs="Times New Roman"/>
          <w:sz w:val="22"/>
          <w:szCs w:val="22"/>
          <w:b w:val="0"/>
          <w:bCs w:val="0"/>
        </w:rPr>
        <w:t xml:space="preserve">4.3 Voting Rights: So long as no Event of Default has occurred and is continuing, the Pledgor shall be entitled to exercise all voting rights with respect to the Pledged Shares; provided, however, that the Pledgor shall not vote in any manner that would impair the value of the Collateral or the rights of the Pledgee hereunder.</w:t>
      </w:r>
    </w:p>
    <w:p>
      <w:pPr>
        <w:spacing w:line="276" w:lineRule="auto"/>
      </w:pPr>
      <w:r>
        <w:rPr>
          <w:rFonts w:ascii="Times New Roman" w:hAnsi="Times New Roman" w:eastAsia="Times New Roman" w:cs="Times New Roman"/>
          <w:sz w:val="22"/>
          <w:szCs w:val="22"/>
          <w:b w:val="0"/>
          <w:bCs w:val="0"/>
        </w:rPr>
        <w:t xml:space="preserve">4.4 Dividends and Distributions: So long as no Event of Default has occurred and is continuing, the Pledgor shall be entitled to receive and retain all cash dividends paid on the Pledged Shares. All stock dividends, stock splits, and other non-cash distributions shall be delivered to the Pledgee and held as part of the Collateral.</w:t>
      </w:r>
    </w:p>
    <w:p>
      <w:pPr>
        <w:spacing w:line="276" w:lineRule="auto"/>
      </w:pPr>
      <w:r>
        <w:rPr>
          <w:rFonts w:ascii="Times New Roman" w:hAnsi="Times New Roman" w:eastAsia="Times New Roman" w:cs="Times New Roman"/>
          <w:sz w:val="22"/>
          <w:szCs w:val="22"/>
          <w:b w:val="0"/>
          <w:bCs w:val="0"/>
        </w:rPr>
        <w:t xml:space="preserve">4.5 Notice of Events: The Pledgor shall promptly notify the Pledgee in writing of the occurrence of any Event of Default or any event that, with notice or lapse of time or both, would constitute an Event of Default.</w:t>
      </w:r>
    </w:p>
    <w:p>
      <w:pPr>
        <w:spacing w:line="276" w:lineRule="auto"/>
      </w:pPr>
      <w:r>
        <w:rPr>
          <w:rFonts w:ascii="Times New Roman" w:hAnsi="Times New Roman" w:eastAsia="Times New Roman" w:cs="Times New Roman"/>
          <w:sz w:val="22"/>
          <w:szCs w:val="22"/>
          <w:b w:val="0"/>
          <w:bCs w:val="0"/>
        </w:rPr>
        <w:t xml:space="preserve">4.6 Payment of Taxes: The Pledgor shall pay all taxes, assessments, and governmental charges levied or assessed against the Collateral prior to the date on which penalties attach thereto.</w:t>
      </w:r>
    </w:p>
    <w:p>
      <w:pPr>
        <w:spacing w:line="276" w:lineRule="auto"/>
      </w:pPr>
      <w:r>
        <w:rPr>
          <w:rFonts w:ascii="Times New Roman" w:hAnsi="Times New Roman" w:eastAsia="Times New Roman" w:cs="Times New Roman"/>
          <w:sz w:val="22"/>
          <w:szCs w:val="22"/>
          <w:b w:val="0"/>
          <w:bCs w:val="0"/>
        </w:rPr>
        <w:t xml:space="preserve">4.7 Maintenance of Existence: The Pledgor shall maintain its corporate existence and good standing in [PLEDGOR JURISDICTION] and in each other jurisdiction where the failure to do so would materially impair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PLEDGEE</w:t>
      </w:r>
    </w:p>
    <w:p>
      <w:pPr>
        <w:spacing w:line="276" w:lineRule="auto"/>
      </w:pPr>
      <w:r>
        <w:rPr>
          <w:rFonts w:ascii="Times New Roman" w:hAnsi="Times New Roman" w:eastAsia="Times New Roman" w:cs="Times New Roman"/>
          <w:sz w:val="22"/>
          <w:szCs w:val="22"/>
          <w:b w:val="0"/>
          <w:bCs w:val="0"/>
        </w:rPr>
        <w:t xml:space="preserve">5.1 Authority: The Pledgee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5.2 Valid and Binding: This Agreement constitutes the legal, valid, and binding obligation of the Pledgee, enforceable in accordance with its terms.</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the Pledgee do not violate its organizational documents, any applicable law, or any agreement to which it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under this Agreement:</w:t>
      </w:r>
    </w:p>
    <w:p>
      <w:pPr>
        <w:spacing w:line="276" w:lineRule="auto"/>
      </w:pPr>
      <w:r>
        <w:rPr>
          <w:rFonts w:ascii="Times New Roman" w:hAnsi="Times New Roman" w:eastAsia="Times New Roman" w:cs="Times New Roman"/>
          <w:sz w:val="22"/>
          <w:szCs w:val="22"/>
          <w:b w:val="0"/>
          <w:bCs w:val="0"/>
        </w:rPr>
        <w:t xml:space="preserve">6.2 Failure by the Pledgor to pay any amount due under the Debt Security when due, whether at stated maturity, by acceleration, or otherwise, beyond any applicable grace period.</w:t>
      </w:r>
    </w:p>
    <w:p>
      <w:pPr>
        <w:spacing w:line="276" w:lineRule="auto"/>
      </w:pPr>
      <w:r>
        <w:rPr>
          <w:rFonts w:ascii="Times New Roman" w:hAnsi="Times New Roman" w:eastAsia="Times New Roman" w:cs="Times New Roman"/>
          <w:sz w:val="22"/>
          <w:szCs w:val="22"/>
          <w:b w:val="0"/>
          <w:bCs w:val="0"/>
        </w:rPr>
        <w:t xml:space="preserve">6.3 Failure by the Pledgor to perform or observe any covenant or agreement contained in this Agreement, which failure remains uncured for [CURE PERIOD] days after written notice thereof from the Pledgee.</w:t>
      </w:r>
    </w:p>
    <w:p>
      <w:pPr>
        <w:spacing w:line="276" w:lineRule="auto"/>
      </w:pPr>
      <w:r>
        <w:rPr>
          <w:rFonts w:ascii="Times New Roman" w:hAnsi="Times New Roman" w:eastAsia="Times New Roman" w:cs="Times New Roman"/>
          <w:sz w:val="22"/>
          <w:szCs w:val="22"/>
          <w:b w:val="0"/>
          <w:bCs w:val="0"/>
        </w:rPr>
        <w:t xml:space="preserve">6.4 Any representation or warranty made by the Pledgor in this Agreement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6.5 The Pledgor becomes insolvent, makes an assignment for the benefit of creditors, or becomes subject to any bankruptcy, insolvency, or receivership proceeding.</w:t>
      </w:r>
    </w:p>
    <w:p>
      <w:pPr>
        <w:spacing w:line="276" w:lineRule="auto"/>
      </w:pPr>
      <w:r>
        <w:rPr>
          <w:rFonts w:ascii="Times New Roman" w:hAnsi="Times New Roman" w:eastAsia="Times New Roman" w:cs="Times New Roman"/>
          <w:sz w:val="22"/>
          <w:szCs w:val="22"/>
          <w:b w:val="0"/>
          <w:bCs w:val="0"/>
        </w:rPr>
        <w:t xml:space="preserve">6.6 Any levy, attachment, execution, or other judicial process is issued against any material portion of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 UPON DEFAULT</w:t>
      </w:r>
    </w:p>
    <w:p>
      <w:pPr>
        <w:spacing w:line="276" w:lineRule="auto"/>
      </w:pPr>
      <w:r>
        <w:rPr>
          <w:rFonts w:ascii="Times New Roman" w:hAnsi="Times New Roman" w:eastAsia="Times New Roman" w:cs="Times New Roman"/>
          <w:sz w:val="22"/>
          <w:szCs w:val="22"/>
          <w:b w:val="0"/>
          <w:bCs w:val="0"/>
        </w:rPr>
        <w:t xml:space="preserve">7.1 Acceleration: Upon the occurrence and during the continuance of an Event of Default, the Pledgee may, by written notice to the Pledgor, declare all or any portion of the Obligations immediately due and payable.</w:t>
      </w:r>
    </w:p>
    <w:p>
      <w:pPr>
        <w:spacing w:line="276" w:lineRule="auto"/>
      </w:pPr>
      <w:r>
        <w:rPr>
          <w:rFonts w:ascii="Times New Roman" w:hAnsi="Times New Roman" w:eastAsia="Times New Roman" w:cs="Times New Roman"/>
          <w:sz w:val="22"/>
          <w:szCs w:val="22"/>
          <w:b w:val="0"/>
          <w:bCs w:val="0"/>
        </w:rPr>
        <w:t xml:space="preserve">7.2 Enforcement of Security Interest: Upon the occurrence and during the continuance of an Event of Default, the Pledgee may exercise all rights and remedies available to it under this Agreement, the Debt Security, the Uniform Commercial Code, and applicable law, including the right to sell, assign, or otherwise dispose of the Collateral.</w:t>
      </w:r>
    </w:p>
    <w:p>
      <w:pPr>
        <w:spacing w:line="276" w:lineRule="auto"/>
      </w:pPr>
      <w:r>
        <w:rPr>
          <w:rFonts w:ascii="Times New Roman" w:hAnsi="Times New Roman" w:eastAsia="Times New Roman" w:cs="Times New Roman"/>
          <w:sz w:val="22"/>
          <w:szCs w:val="22"/>
          <w:b w:val="0"/>
          <w:bCs w:val="0"/>
        </w:rPr>
        <w:t xml:space="preserve">7.3 Notice of Sale: The Pledgee shall give the Pledgor at least [NOTICE PERIOD] days' prior written notice of any public or private sale of the Collateral, which the parties agree constitutes reasonable notification.</w:t>
      </w:r>
    </w:p>
    <w:p>
      <w:pPr>
        <w:spacing w:line="276" w:lineRule="auto"/>
      </w:pPr>
      <w:r>
        <w:rPr>
          <w:rFonts w:ascii="Times New Roman" w:hAnsi="Times New Roman" w:eastAsia="Times New Roman" w:cs="Times New Roman"/>
          <w:sz w:val="22"/>
          <w:szCs w:val="22"/>
          <w:b w:val="0"/>
          <w:bCs w:val="0"/>
        </w:rPr>
        <w:t xml:space="preserve">7.4 Application of Proceeds: The proceeds of any sale or disposition of the Collateral shall be applied in the following order: first, to the costs and expenses of collection and enforcement; second, to the payment of accrued interest on the Secured Indebtedness; third, to the payment of the outstanding principal of the Secured Indebtedness; and fourth, any surplus to the Pledgor or as otherwise required by law.</w:t>
      </w:r>
    </w:p>
    <w:p>
      <w:pPr>
        <w:spacing w:line="276" w:lineRule="auto"/>
      </w:pPr>
      <w:r>
        <w:rPr>
          <w:rFonts w:ascii="Times New Roman" w:hAnsi="Times New Roman" w:eastAsia="Times New Roman" w:cs="Times New Roman"/>
          <w:sz w:val="22"/>
          <w:szCs w:val="22"/>
          <w:b w:val="0"/>
          <w:bCs w:val="0"/>
        </w:rPr>
        <w:t xml:space="preserve">7.5 Cumulative Remedies: All rights and remedies of the Pledgee hereunder are cumulative and not exclusive of any rights or remedies provided by law.</w:t>
      </w:r>
    </w:p>
    <w:p>
      <w:pPr>
        <w:spacing w:line="276" w:lineRule="auto"/>
      </w:pPr>
      <w:r>
        <w:rPr>
          <w:rFonts w:ascii="Times New Roman" w:hAnsi="Times New Roman" w:eastAsia="Times New Roman" w:cs="Times New Roman"/>
          <w:sz w:val="22"/>
          <w:szCs w:val="22"/>
          <w:b w:val="0"/>
          <w:bCs w:val="0"/>
        </w:rPr>
        <w:t xml:space="preserve">7.6 Power of Attorney: The Pledgor hereby irrevocably appoints the Pledgee as its attorney-in-fact, effective upon the occurrence of an Event of Default, to take any action necessary to enforce the security interest granted hereby, including the transfer of the Pledged Shares on the books of the Issuer.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Term: This Agreement shall remain in full force and effect until the Obligations have been indefeasibly paid and performed in full.</w:t>
      </w:r>
    </w:p>
    <w:p>
      <w:pPr>
        <w:spacing w:line="276" w:lineRule="auto"/>
      </w:pPr>
      <w:r>
        <w:rPr>
          <w:rFonts w:ascii="Times New Roman" w:hAnsi="Times New Roman" w:eastAsia="Times New Roman" w:cs="Times New Roman"/>
          <w:sz w:val="22"/>
          <w:szCs w:val="22"/>
          <w:b w:val="0"/>
          <w:bCs w:val="0"/>
        </w:rPr>
        <w:t xml:space="preserve">8.2 Release of Collateral: Upon the full and final satisfaction of the Obligations, the Pledgee shall promptly release the security interest granted hereby and return the Collateral to the Pledgor, and shall execute and deliver all instruments reasonably necessary to evidence such release.</w:t>
      </w:r>
    </w:p>
    <w:p>
      <w:pPr>
        <w:spacing w:line="276" w:lineRule="auto"/>
      </w:pPr>
      <w:r>
        <w:rPr>
          <w:rFonts w:ascii="Times New Roman" w:hAnsi="Times New Roman" w:eastAsia="Times New Roman" w:cs="Times New Roman"/>
          <w:sz w:val="22"/>
          <w:szCs w:val="22"/>
          <w:b w:val="0"/>
          <w:bCs w:val="0"/>
        </w:rPr>
        <w:t xml:space="preserve">8.3 Survival: The representations, warranties, and indemnities contained herein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Indemnity by Pledgor: The Pledgor shall indemnify, defend, and hold harmless the Pledgee and its officers, directors, employees, and agents from and against any and all losses, claims, damages, liabilities, and expenses arising out of or relating to any breach of this Agreement by the Pledgor or any inaccuracy of any representation or warranty made by the Pledgor herein.</w:t>
      </w:r>
    </w:p>
    <w:p>
      <w:pPr>
        <w:spacing w:line="276" w:lineRule="auto"/>
      </w:pPr>
      <w:r>
        <w:rPr>
          <w:rFonts w:ascii="Times New Roman" w:hAnsi="Times New Roman" w:eastAsia="Times New Roman" w:cs="Times New Roman"/>
          <w:sz w:val="22"/>
          <w:szCs w:val="22"/>
          <w:b w:val="0"/>
          <w:bCs w:val="0"/>
        </w:rPr>
        <w:t xml:space="preserve">9.2 Indemnity by Pledgee: The Pledgee shall indemnify, defend, and hold harmless the Pledgor from and against any and all losses, claims, damages, liabilities, and expenses arising out of the Pledgee's gross negligence or willful misconduct in connection with the administration of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Manner of Notice: All notices, requests, demands, and other communications hereunder shall be in writing and shall be deemed duly given when delivered personally, sent by certified or registered mail (return receipt requested), or sent by nationally recognized overnight courier, to the addresses set forth below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10.2 Pledgor Notice Address: [PLEDGOR NOTICE ADDRESS]</w:t>
      </w:r>
    </w:p>
    <w:p>
      <w:pPr>
        <w:spacing w:line="276" w:lineRule="auto"/>
      </w:pPr>
      <w:r>
        <w:rPr>
          <w:rFonts w:ascii="Times New Roman" w:hAnsi="Times New Roman" w:eastAsia="Times New Roman" w:cs="Times New Roman"/>
          <w:sz w:val="22"/>
          <w:szCs w:val="22"/>
          <w:b w:val="0"/>
          <w:bCs w:val="0"/>
        </w:rPr>
        <w:t xml:space="preserve">10.3 Pledgee Notice Address: [PLEDGEE NOTICE ADDRESS]</w:t>
      </w:r>
    </w:p>
    <w:p>
      <w:pPr>
        <w:spacing w:line="276" w:lineRule="auto"/>
      </w:pPr>
      <w:r>
        <w:rPr>
          <w:rFonts w:ascii="Times New Roman" w:hAnsi="Times New Roman" w:eastAsia="Times New Roman" w:cs="Times New Roman"/>
          <w:sz w:val="22"/>
          <w:szCs w:val="22"/>
          <w:b w:val="0"/>
          <w:bCs w:val="0"/>
        </w:rPr>
        <w:t xml:space="preserve">10.4 Email Notice: Notices may also be sent by email to [PLEDGOR EMAIL ADDRESS] and [PLEDGEE EMAIL ADDRESS], provided that a copy is also sent by one of the methods specified in Section 10.1.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Jurisdiction: The parties irrevocably submit to the exclusive jurisdiction of the courts located in [COURT JURISDICTION] for the resolution of any dispute arising out of or relating to this Agreement.</w:t>
      </w:r>
    </w:p>
    <w:p>
      <w:pPr>
        <w:spacing w:line="276" w:lineRule="auto"/>
      </w:pPr>
      <w:r>
        <w:rPr>
          <w:rFonts w:ascii="Times New Roman" w:hAnsi="Times New Roman" w:eastAsia="Times New Roman" w:cs="Times New Roman"/>
          <w:sz w:val="22"/>
          <w:szCs w:val="22"/>
          <w:b w:val="0"/>
          <w:bCs w:val="0"/>
        </w:rPr>
        <w:t xml:space="preserve">11.3 Waiver of Jury Trial: EACH PARTY HEREBY IRREVOCABLY WAIVES, TO THE FULLEST EXTENT PERMITTED BY LAW, ANY RIGHT TO TRIAL BY JURY IN ANY ACTION OR PROCEEDING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Debt Security and the Schedules and Exhibits hereto,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12.2 Amendment and Waiver: This Agreement may not be amended or modified except by a written instrument executed by both parties. No waiver of any provision hereof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12.3 Assignment: The Pledgor may not assign this Agreement without the prior written consent of the Pledgee. The Pledgee may assign its rights hereunder to any transferee of the Debt Security.</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Counterparts: This Agreement may be executed in any number of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12.6 Headings: The headings in this Agreement are for convenience only and shall not affect the interpretation hereof.</w:t>
      </w:r>
    </w:p>
    <w:p>
      <w:pPr>
        <w:spacing w:line="276" w:lineRule="auto"/>
      </w:pPr>
      <w:r>
        <w:rPr>
          <w:rFonts w:ascii="Times New Roman" w:hAnsi="Times New Roman" w:eastAsia="Times New Roman" w:cs="Times New Roman"/>
          <w:sz w:val="22"/>
          <w:szCs w:val="22"/>
          <w:b w:val="0"/>
          <w:bCs w:val="0"/>
        </w:rPr>
        <w:t xml:space="preserve">12.7 Further Documents: Each party shall execute and deliver such additional documents and take such further actions as may be reasonably necessary to carry out the provisions of this Agreement.</w:t>
      </w:r>
    </w:p>
    <w:p>
      <w:pPr>
        <w:spacing w:line="276" w:lineRule="auto"/>
      </w:pPr>
      <w:r>
        <w:rPr>
          <w:rFonts w:ascii="Times New Roman" w:hAnsi="Times New Roman" w:eastAsia="Times New Roman" w:cs="Times New Roman"/>
          <w:sz w:val="22"/>
          <w:szCs w:val="22"/>
          <w:b w:val="0"/>
          <w:bCs w:val="0"/>
        </w:rPr>
        <w:t xml:space="preserve">12.8 Time of the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 [ISSUER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Jurisdiction: [ISSUER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 Class: [SHARE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Pledged Shares: [NUMBER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Issued and Outstanding Shares: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NAME] hereby sells, assigns, and transfers unto [PLEDGEE NAME] the shares represented by the certificate(s) listed below, standing in the name of the undersigned on the books of [ISSUER NAME], and does hereby irrevocably constitute and appoint [PLEDGEE NAME] as attorney-in-fact to transfer the said shares on the books of the Issuer with full power of substitution.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2026-10-21T14:24:59+00:00</dcterms:created>
  <dcterms:modified xsi:type="dcterms:W3CDTF">2026-10-21T14:24:59+00:00</dcterms:modified>
</cp:coreProperties>
</file>

<file path=docProps/custom.xml><?xml version="1.0" encoding="utf-8"?>
<Properties xmlns="http://schemas.openxmlformats.org/officeDocument/2006/custom-properties" xmlns:vt="http://schemas.openxmlformats.org/officeDocument/2006/docPropsVTypes"/>
</file>