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SUBORDINATION AGREEMENT BETWEEN LENDERS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OF SENIOR 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[SENIOR LENDER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[SENIOR LENDER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OF JUNIOR 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[JUNIOR LENDER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[JUNIOR LENDER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OF 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EFFECTIVE DATE: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SUBORDINATION OF JUNIOR INDEBTEDNESS TO SENIOR INDEBTEDNESS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SUBORDINATION AGREEMENT (this "Agreement") is made and entered into as of [EFFECTIVE DATE], by and among [NAME OF SENIOR LENDER] ("Senior Lender"), [NAME OF JUNIOR LENDER] ("Junior Lender"), and [NAME OF BORROWER] ("Borrower").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RECITALS</w:t>
      </w:r>
    </w:p>
    <w:p>
      <w:pPr>
        <w:spacing w:line="276" w:lineRule="auto"/>
      </w:pPr>
      <w:r>
        <w:rPr>
          <w:rFonts w:ascii="Times New Roman" w:hAnsi="Times New Roman" w:eastAsia="Times New Roman" w:cs="Times New Roman"/>
          <w:sz w:val="22"/>
          <w:szCs w:val="22"/>
          <w:b w:val="0"/>
          <w:bCs w:val="0"/>
        </w:rPr>
        <w:t xml:space="preserve">1.1 Senior Indebtedness: Senior Lender has made or will make loans or extensions of credit to Borrower in the original principal amount of [SENIOR LOAN PRINCIPAL AMOUNT], evidenced by [SENIOR LOAN DOCUMENTS DESCRIPTION] and dated [SENIOR LOAN DATE] (collectively, the "Senior Indebtedness").</w:t>
      </w:r>
    </w:p>
    <w:p>
      <w:pPr>
        <w:spacing w:line="276" w:lineRule="auto"/>
      </w:pPr>
      <w:r>
        <w:rPr>
          <w:rFonts w:ascii="Times New Roman" w:hAnsi="Times New Roman" w:eastAsia="Times New Roman" w:cs="Times New Roman"/>
          <w:sz w:val="22"/>
          <w:szCs w:val="22"/>
          <w:b w:val="0"/>
          <w:bCs w:val="0"/>
        </w:rPr>
        <w:t xml:space="preserve">1.2 Junior Indebtedness: Junior Lender has made or will make loans or extensions of credit to Borrower in the original principal amount of [JUNIOR LOAN PRINCIPAL AMOUNT], evidenced by [JUNIOR LOAN DOCUMENTS DESCRIPTION] and dated [JUNIOR LOAN DATE] (collectively, the "Junior Indebtedness").</w:t>
      </w:r>
    </w:p>
    <w:p>
      <w:pPr>
        <w:spacing w:line="276" w:lineRule="auto"/>
      </w:pPr>
      <w:r>
        <w:rPr>
          <w:rFonts w:ascii="Times New Roman" w:hAnsi="Times New Roman" w:eastAsia="Times New Roman" w:cs="Times New Roman"/>
          <w:sz w:val="22"/>
          <w:szCs w:val="22"/>
          <w:b w:val="0"/>
          <w:bCs w:val="0"/>
        </w:rPr>
        <w:t xml:space="preserve">1.3 Collateral: The Senior Indebtedness and the Junior Indebtedness may be secured by liens on or security interests in certain real or personal property of Borrower described as [COLLATERAL DESCRIPTION] (the "Collateral").</w:t>
      </w:r>
    </w:p>
    <w:p>
      <w:pPr>
        <w:spacing w:line="276" w:lineRule="auto"/>
      </w:pPr>
      <w:r>
        <w:rPr>
          <w:rFonts w:ascii="Times New Roman" w:hAnsi="Times New Roman" w:eastAsia="Times New Roman" w:cs="Times New Roman"/>
          <w:sz w:val="22"/>
          <w:szCs w:val="22"/>
          <w:b w:val="0"/>
          <w:bCs w:val="0"/>
        </w:rPr>
        <w:t xml:space="preserve">1.4 Purpose: The parties desire to establish the relative priority of the Senior Indebtedness and the Junior Indebtedness and the liens securing them, and to set forth their respective rights and remedies with respect thereto.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DEFINITIONS</w:t>
      </w:r>
    </w:p>
    <w:p>
      <w:pPr>
        <w:spacing w:line="276" w:lineRule="auto"/>
      </w:pPr>
      <w:r>
        <w:rPr>
          <w:rFonts w:ascii="Times New Roman" w:hAnsi="Times New Roman" w:eastAsia="Times New Roman" w:cs="Times New Roman"/>
          <w:sz w:val="22"/>
          <w:szCs w:val="22"/>
          <w:b w:val="0"/>
          <w:bCs w:val="0"/>
        </w:rPr>
        <w:t xml:space="preserve">2.1 "Senior Loan Documents" means all documents, instruments, and agreements now or hereafter evidencing, securing, or relating to the Senior Indebtedness, as amended, restated, supplemented, or otherwise modified from time to time.</w:t>
      </w:r>
    </w:p>
    <w:p>
      <w:pPr>
        <w:spacing w:line="276" w:lineRule="auto"/>
      </w:pPr>
      <w:r>
        <w:rPr>
          <w:rFonts w:ascii="Times New Roman" w:hAnsi="Times New Roman" w:eastAsia="Times New Roman" w:cs="Times New Roman"/>
          <w:sz w:val="22"/>
          <w:szCs w:val="22"/>
          <w:b w:val="0"/>
          <w:bCs w:val="0"/>
        </w:rPr>
        <w:t xml:space="preserve">2.2 "Junior Loan Documents" means all documents, instruments, and agreements now or hereafter evidencing, securing, or relating to the Junior Indebtedness, as amended, restated, supplemented, or otherwise modified from time to time.</w:t>
      </w:r>
    </w:p>
    <w:p>
      <w:pPr>
        <w:spacing w:line="276" w:lineRule="auto"/>
      </w:pPr>
      <w:r>
        <w:rPr>
          <w:rFonts w:ascii="Times New Roman" w:hAnsi="Times New Roman" w:eastAsia="Times New Roman" w:cs="Times New Roman"/>
          <w:sz w:val="22"/>
          <w:szCs w:val="22"/>
          <w:b w:val="0"/>
          <w:bCs w:val="0"/>
        </w:rPr>
        <w:t xml:space="preserve">2.3 "Obligations" means all principal, interest, fees, costs, expenses, indemnities, and other amounts payable under the applicable loan documents, whether now existing or hereafter arising.</w:t>
      </w:r>
    </w:p>
    <w:p>
      <w:pPr>
        <w:spacing w:line="276" w:lineRule="auto"/>
      </w:pPr>
      <w:r>
        <w:rPr>
          <w:rFonts w:ascii="Times New Roman" w:hAnsi="Times New Roman" w:eastAsia="Times New Roman" w:cs="Times New Roman"/>
          <w:sz w:val="22"/>
          <w:szCs w:val="22"/>
          <w:b w:val="0"/>
          <w:bCs w:val="0"/>
        </w:rPr>
        <w:t xml:space="preserve">2.4 "Insolvency Proceeding" means any bankruptcy, insolvency, receivership, assignment for the benefit of creditors, liquidation, reorganization, or similar proceeding involving Borrower.</w:t>
      </w:r>
    </w:p>
    <w:p>
      <w:pPr>
        <w:spacing w:line="276" w:lineRule="auto"/>
      </w:pPr>
      <w:r>
        <w:rPr>
          <w:rFonts w:ascii="Times New Roman" w:hAnsi="Times New Roman" w:eastAsia="Times New Roman" w:cs="Times New Roman"/>
          <w:sz w:val="22"/>
          <w:szCs w:val="22"/>
          <w:b w:val="0"/>
          <w:bCs w:val="0"/>
        </w:rPr>
        <w:t xml:space="preserve">2.5 "Permitted Junior Payments" means [DESCRIBE PERMITTED PAYMENTS,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SUBORDINATION OF INDEBTEDNESS</w:t>
      </w:r>
    </w:p>
    <w:p>
      <w:pPr>
        <w:spacing w:line="276" w:lineRule="auto"/>
      </w:pPr>
      <w:r>
        <w:rPr>
          <w:rFonts w:ascii="Times New Roman" w:hAnsi="Times New Roman" w:eastAsia="Times New Roman" w:cs="Times New Roman"/>
          <w:sz w:val="22"/>
          <w:szCs w:val="22"/>
          <w:b w:val="0"/>
          <w:bCs w:val="0"/>
        </w:rPr>
        <w:t xml:space="preserve">3.1 Subordination: Junior Lender hereby subordinates the Junior Indebtedness, and all liens and security interests securing it, to the Senior Indebtedness and all liens and security interests securing the Senior Indebtedness, in the manner and to the extent set forth in this Agreement.</w:t>
      </w:r>
    </w:p>
    <w:p>
      <w:pPr>
        <w:spacing w:line="276" w:lineRule="auto"/>
      </w:pPr>
      <w:r>
        <w:rPr>
          <w:rFonts w:ascii="Times New Roman" w:hAnsi="Times New Roman" w:eastAsia="Times New Roman" w:cs="Times New Roman"/>
          <w:sz w:val="22"/>
          <w:szCs w:val="22"/>
          <w:b w:val="0"/>
          <w:bCs w:val="0"/>
        </w:rPr>
        <w:t xml:space="preserve">3.2 Priority of Liens: All liens and security interests of Senior Lender in the Collateral, whether now existing or hereafter created, shall be and remain senior and prior in all respects to all liens and security interests of Junior Lender in the Collateral, regardless of the order of attachment, perfection, or recording.</w:t>
      </w:r>
    </w:p>
    <w:p>
      <w:pPr>
        <w:spacing w:line="276" w:lineRule="auto"/>
      </w:pPr>
      <w:r>
        <w:rPr>
          <w:rFonts w:ascii="Times New Roman" w:hAnsi="Times New Roman" w:eastAsia="Times New Roman" w:cs="Times New Roman"/>
          <w:sz w:val="22"/>
          <w:szCs w:val="22"/>
          <w:b w:val="0"/>
          <w:bCs w:val="0"/>
        </w:rPr>
        <w:t xml:space="preserve">3.3 Continuing Subordination: This Agreement shall constitute a continuing subordination and shall remain in effect until the Senior Indebtedness has been indefeasibly paid in full in cash and all commitments of Senior Lender have been terminated.</w:t>
      </w:r>
    </w:p>
    <w:p>
      <w:pPr>
        <w:spacing w:line="276" w:lineRule="auto"/>
      </w:pPr>
      <w:r>
        <w:rPr>
          <w:rFonts w:ascii="Times New Roman" w:hAnsi="Times New Roman" w:eastAsia="Times New Roman" w:cs="Times New Roman"/>
          <w:sz w:val="22"/>
          <w:szCs w:val="22"/>
          <w:b w:val="0"/>
          <w:bCs w:val="0"/>
        </w:rPr>
        <w:t xml:space="preserve">3.4 No Impairment: The subordination shall not be affected by any amendment, renewal, extension, increase, or modification of the Senior Indebtedness or the Senior Loan Documents, whether or not Junior Lender has notice thereof.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PAYMENTS AND DISTRIBUTIONS</w:t>
      </w:r>
    </w:p>
    <w:p>
      <w:pPr>
        <w:spacing w:line="276" w:lineRule="auto"/>
      </w:pPr>
      <w:r>
        <w:rPr>
          <w:rFonts w:ascii="Times New Roman" w:hAnsi="Times New Roman" w:eastAsia="Times New Roman" w:cs="Times New Roman"/>
          <w:sz w:val="22"/>
          <w:szCs w:val="22"/>
          <w:b w:val="0"/>
          <w:bCs w:val="0"/>
        </w:rPr>
        <w:t xml:space="preserve">4.1 Payment Restrictions: Junior Lender shall not accept or receive any payment, prepayment, distribution, or other amount on account of the Junior Indebtedness, except for Permitted Junior Payments, unless and until the Senior Indebtedness has been indefeasibly paid in full in cash.</w:t>
      </w:r>
    </w:p>
    <w:p>
      <w:pPr>
        <w:spacing w:line="276" w:lineRule="auto"/>
      </w:pPr>
      <w:r>
        <w:rPr>
          <w:rFonts w:ascii="Times New Roman" w:hAnsi="Times New Roman" w:eastAsia="Times New Roman" w:cs="Times New Roman"/>
          <w:sz w:val="22"/>
          <w:szCs w:val="22"/>
          <w:b w:val="0"/>
          <w:bCs w:val="0"/>
        </w:rPr>
        <w:t xml:space="preserve">4.2 Insolvency Distributions: In any Insolvency Proceeding, Senior Lender shall be entitled to receive payment in full in cash of the Senior Indebtedness before Junior Lender is entitled to receive any payment or distribution on account of the Junior Indebtedness.</w:t>
      </w:r>
    </w:p>
    <w:p>
      <w:pPr>
        <w:spacing w:line="276" w:lineRule="auto"/>
      </w:pPr>
      <w:r>
        <w:rPr>
          <w:rFonts w:ascii="Times New Roman" w:hAnsi="Times New Roman" w:eastAsia="Times New Roman" w:cs="Times New Roman"/>
          <w:sz w:val="22"/>
          <w:szCs w:val="22"/>
          <w:b w:val="0"/>
          <w:bCs w:val="0"/>
        </w:rPr>
        <w:t xml:space="preserve">4.3 Turnover: Any payment or distribution received by Junior Lender in violation of this Agreement shall be held in trust for the benefit of Senior Lender and shall be promptly turned over to Senior Lender in the form received, applied to the Senior Indebtedness.</w:t>
      </w:r>
    </w:p>
    <w:p>
      <w:pPr>
        <w:spacing w:line="276" w:lineRule="auto"/>
      </w:pPr>
      <w:r>
        <w:rPr>
          <w:rFonts w:ascii="Times New Roman" w:hAnsi="Times New Roman" w:eastAsia="Times New Roman" w:cs="Times New Roman"/>
          <w:sz w:val="22"/>
          <w:szCs w:val="22"/>
          <w:b w:val="0"/>
          <w:bCs w:val="0"/>
        </w:rPr>
        <w:t xml:space="preserve">4.4 Proofs of Claim: In any Insolvency Proceeding, Junior Lender shall file such proofs of claim and take such other actions as Senior Lender may reasonably request to enforce the subordination provisions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RIGHTS AND REMEDIES OF SENIOR LENDER</w:t>
      </w:r>
    </w:p>
    <w:p>
      <w:pPr>
        <w:spacing w:line="276" w:lineRule="auto"/>
      </w:pPr>
      <w:r>
        <w:rPr>
          <w:rFonts w:ascii="Times New Roman" w:hAnsi="Times New Roman" w:eastAsia="Times New Roman" w:cs="Times New Roman"/>
          <w:sz w:val="22"/>
          <w:szCs w:val="22"/>
          <w:b w:val="0"/>
          <w:bCs w:val="0"/>
        </w:rPr>
        <w:t xml:space="preserve">5.1 Exercise of Remedies: Senior Lender may exercise any and all rights and remedies under the Senior Loan Documents and applicable law without notice to or consent of Junior Lender, including foreclosure, collection, and enforcement actions.</w:t>
      </w:r>
    </w:p>
    <w:p>
      <w:pPr>
        <w:spacing w:line="276" w:lineRule="auto"/>
      </w:pPr>
      <w:r>
        <w:rPr>
          <w:rFonts w:ascii="Times New Roman" w:hAnsi="Times New Roman" w:eastAsia="Times New Roman" w:cs="Times New Roman"/>
          <w:sz w:val="22"/>
          <w:szCs w:val="22"/>
          <w:b w:val="0"/>
          <w:bCs w:val="0"/>
        </w:rPr>
        <w:t xml:space="preserve">5.2 No Notice Required: Junior Lender waives any right to notice of any default, acceleration, or enforcement action by Senior Lender.</w:t>
      </w:r>
    </w:p>
    <w:p>
      <w:pPr>
        <w:spacing w:line="276" w:lineRule="auto"/>
      </w:pPr>
      <w:r>
        <w:rPr>
          <w:rFonts w:ascii="Times New Roman" w:hAnsi="Times New Roman" w:eastAsia="Times New Roman" w:cs="Times New Roman"/>
          <w:sz w:val="22"/>
          <w:szCs w:val="22"/>
          <w:b w:val="0"/>
          <w:bCs w:val="0"/>
        </w:rPr>
        <w:t xml:space="preserve">5.3 Modification of Senior Indebtedness: Senior Lender may amend, modify, extend, renew, or increase the Senior Indebtedness without the consent of Junior Lender, and such actions shall not affect the subordination.</w:t>
      </w:r>
    </w:p>
    <w:p>
      <w:pPr>
        <w:spacing w:line="276" w:lineRule="auto"/>
      </w:pPr>
      <w:r>
        <w:rPr>
          <w:rFonts w:ascii="Times New Roman" w:hAnsi="Times New Roman" w:eastAsia="Times New Roman" w:cs="Times New Roman"/>
          <w:sz w:val="22"/>
          <w:szCs w:val="22"/>
          <w:b w:val="0"/>
          <w:bCs w:val="0"/>
        </w:rPr>
        <w:t xml:space="preserve">5.4 Release of Collateral: Senior Lender may release or subordinate any Collateral without the consent of Junior Lender, and such release shall not affect the subordination of the remaining Collateral.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RIGHTS AND OBLIGATIONS OF JUNIOR LENDER</w:t>
      </w:r>
    </w:p>
    <w:p>
      <w:pPr>
        <w:spacing w:line="276" w:lineRule="auto"/>
      </w:pPr>
      <w:r>
        <w:rPr>
          <w:rFonts w:ascii="Times New Roman" w:hAnsi="Times New Roman" w:eastAsia="Times New Roman" w:cs="Times New Roman"/>
          <w:sz w:val="22"/>
          <w:szCs w:val="22"/>
          <w:b w:val="0"/>
          <w:bCs w:val="0"/>
        </w:rPr>
        <w:t xml:space="preserve">6.1 Standstill Period: Junior Lender shall not exercise any rights or remedies with respect to the Collateral or the Junior Indebtedness until [STANDSTILL PERIOD] after written notice to Senior Lender of an event of default under the Junior Loan Documents, unless Senior Lender consents in writing.</w:t>
      </w:r>
    </w:p>
    <w:p>
      <w:pPr>
        <w:spacing w:line="276" w:lineRule="auto"/>
      </w:pPr>
      <w:r>
        <w:rPr>
          <w:rFonts w:ascii="Times New Roman" w:hAnsi="Times New Roman" w:eastAsia="Times New Roman" w:cs="Times New Roman"/>
          <w:sz w:val="22"/>
          <w:szCs w:val="22"/>
          <w:b w:val="0"/>
          <w:bCs w:val="0"/>
        </w:rPr>
        <w:t xml:space="preserve">6.2 Notice of Default: Junior Lender shall promptly notify Senior Lender in writing of any default or event of default under the Junior Loan Documents.</w:t>
      </w:r>
    </w:p>
    <w:p>
      <w:pPr>
        <w:spacing w:line="276" w:lineRule="auto"/>
      </w:pPr>
      <w:r>
        <w:rPr>
          <w:rFonts w:ascii="Times New Roman" w:hAnsi="Times New Roman" w:eastAsia="Times New Roman" w:cs="Times New Roman"/>
          <w:sz w:val="22"/>
          <w:szCs w:val="22"/>
          <w:b w:val="0"/>
          <w:bCs w:val="0"/>
        </w:rPr>
        <w:t xml:space="preserve">6.3 No Interference: Junior Lender shall not take any action that would interfere with Senior Lender's rights, liens, or remedies with respect to the Collateral.</w:t>
      </w:r>
    </w:p>
    <w:p>
      <w:pPr>
        <w:spacing w:line="276" w:lineRule="auto"/>
      </w:pPr>
      <w:r>
        <w:rPr>
          <w:rFonts w:ascii="Times New Roman" w:hAnsi="Times New Roman" w:eastAsia="Times New Roman" w:cs="Times New Roman"/>
          <w:sz w:val="22"/>
          <w:szCs w:val="22"/>
          <w:b w:val="0"/>
          <w:bCs w:val="0"/>
        </w:rPr>
        <w:t xml:space="preserve">6.4 Independent Credit Analysis: Junior Lender acknowledges that it has made its own independent credit analysis of Borrower and has not relied on Senior Lender for any information or analysis.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REPRESENTATIONS AND WARRANTIES</w:t>
      </w:r>
    </w:p>
    <w:p>
      <w:pPr>
        <w:spacing w:line="276" w:lineRule="auto"/>
      </w:pPr>
      <w:r>
        <w:rPr>
          <w:rFonts w:ascii="Times New Roman" w:hAnsi="Times New Roman" w:eastAsia="Times New Roman" w:cs="Times New Roman"/>
          <w:sz w:val="22"/>
          <w:szCs w:val="22"/>
          <w:b w:val="0"/>
          <w:bCs w:val="0"/>
        </w:rPr>
        <w:t xml:space="preserve">7.1 Authority: Each party represents and warrants that it has the full power and authority to enter into this Agreement and that this Agreement constitutes its legal, valid, and binding obligation.</w:t>
      </w:r>
    </w:p>
    <w:p>
      <w:pPr>
        <w:spacing w:line="276" w:lineRule="auto"/>
      </w:pPr>
      <w:r>
        <w:rPr>
          <w:rFonts w:ascii="Times New Roman" w:hAnsi="Times New Roman" w:eastAsia="Times New Roman" w:cs="Times New Roman"/>
          <w:sz w:val="22"/>
          <w:szCs w:val="22"/>
          <w:b w:val="0"/>
          <w:bCs w:val="0"/>
        </w:rPr>
        <w:t xml:space="preserve">7.2 No Conflicts: Each party represents and warrants that the execution and performance of this Agreement do not violate any agreement, judgment, or order to which it is a party.</w:t>
      </w:r>
    </w:p>
    <w:p>
      <w:pPr>
        <w:spacing w:line="276" w:lineRule="auto"/>
      </w:pPr>
      <w:r>
        <w:rPr>
          <w:rFonts w:ascii="Times New Roman" w:hAnsi="Times New Roman" w:eastAsia="Times New Roman" w:cs="Times New Roman"/>
          <w:sz w:val="22"/>
          <w:szCs w:val="22"/>
          <w:b w:val="0"/>
          <w:bCs w:val="0"/>
        </w:rPr>
        <w:t xml:space="preserve">7.3 Junior Indebtedness Amount: Junior Lender represents and warrants that the outstanding principal amount of the Junior Indebtedness as of the Effective Date is [JUNIOR OUTSTANDING PRINCIPAL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MISCELLANEOUS</w:t>
      </w:r>
    </w:p>
    <w:p>
      <w:pPr>
        <w:spacing w:line="276" w:lineRule="auto"/>
      </w:pPr>
      <w:r>
        <w:rPr>
          <w:rFonts w:ascii="Times New Roman" w:hAnsi="Times New Roman" w:eastAsia="Times New Roman" w:cs="Times New Roman"/>
          <w:sz w:val="22"/>
          <w:szCs w:val="22"/>
          <w:b w:val="0"/>
          <w:bCs w:val="0"/>
        </w:rPr>
        <w:t xml:space="preserve">8.1 Notices: All notices under this Agreement shall be in writing and delivered to the addresses set forth above, or to such other address as a party may designate by written notice.</w:t>
      </w:r>
    </w:p>
    <w:p>
      <w:pPr>
        <w:spacing w:line="276" w:lineRule="auto"/>
      </w:pPr>
      <w:r>
        <w:rPr>
          <w:rFonts w:ascii="Times New Roman" w:hAnsi="Times New Roman" w:eastAsia="Times New Roman" w:cs="Times New Roman"/>
          <w:sz w:val="22"/>
          <w:szCs w:val="22"/>
          <w:b w:val="0"/>
          <w:bCs w:val="0"/>
        </w:rPr>
        <w:t xml:space="preserve">8.2 Governing Law: This Agreement shall be governed by and construed in accordance with the laws of the State of [GOVERNING LAW STATE].</w:t>
      </w:r>
    </w:p>
    <w:p>
      <w:pPr>
        <w:spacing w:line="276" w:lineRule="auto"/>
      </w:pPr>
      <w:r>
        <w:rPr>
          <w:rFonts w:ascii="Times New Roman" w:hAnsi="Times New Roman" w:eastAsia="Times New Roman" w:cs="Times New Roman"/>
          <w:sz w:val="22"/>
          <w:szCs w:val="22"/>
          <w:b w:val="0"/>
          <w:bCs w:val="0"/>
        </w:rPr>
        <w:t xml:space="preserve">8.3 Entire Agreement: This Agreement constitutes the entire agreement among the parties with respect to its subject matter and supersedes all prior agreements and understandings.</w:t>
      </w:r>
    </w:p>
    <w:p>
      <w:pPr>
        <w:spacing w:line="276" w:lineRule="auto"/>
      </w:pPr>
      <w:r>
        <w:rPr>
          <w:rFonts w:ascii="Times New Roman" w:hAnsi="Times New Roman" w:eastAsia="Times New Roman" w:cs="Times New Roman"/>
          <w:sz w:val="22"/>
          <w:szCs w:val="22"/>
          <w:b w:val="0"/>
          <w:bCs w:val="0"/>
        </w:rPr>
        <w:t xml:space="preserve">8.4 Amendment: This Agreement may not be amended except by a written instrument signed by all parties.</w:t>
      </w:r>
    </w:p>
    <w:p>
      <w:pPr>
        <w:spacing w:line="276" w:lineRule="auto"/>
      </w:pPr>
      <w:r>
        <w:rPr>
          <w:rFonts w:ascii="Times New Roman" w:hAnsi="Times New Roman" w:eastAsia="Times New Roman" w:cs="Times New Roman"/>
          <w:sz w:val="22"/>
          <w:szCs w:val="22"/>
          <w:b w:val="0"/>
          <w:bCs w:val="0"/>
        </w:rPr>
        <w:t xml:space="preserve">8.5 Waiver: No waiver of any provision of this Agreement shall be effective unless in writing and signed by the waiving party.</w:t>
      </w:r>
    </w:p>
    <w:p>
      <w:pPr>
        <w:spacing w:line="276" w:lineRule="auto"/>
      </w:pPr>
      <w:r>
        <w:rPr>
          <w:rFonts w:ascii="Times New Roman" w:hAnsi="Times New Roman" w:eastAsia="Times New Roman" w:cs="Times New Roman"/>
          <w:sz w:val="22"/>
          <w:szCs w:val="22"/>
          <w:b w:val="0"/>
          <w:bCs w:val="0"/>
        </w:rPr>
        <w:t xml:space="preserve">8.6 Severability: If any provision of this Agreement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8.7 Binding Effect: This Agreement shall be binding upon and inure to the benefit of the parties and their respective successors and permitted assigns.</w:t>
      </w:r>
    </w:p>
    <w:p>
      <w:pPr>
        <w:spacing w:line="276" w:lineRule="auto"/>
      </w:pPr>
      <w:r>
        <w:rPr>
          <w:rFonts w:ascii="Times New Roman" w:hAnsi="Times New Roman" w:eastAsia="Times New Roman" w:cs="Times New Roman"/>
          <w:sz w:val="22"/>
          <w:szCs w:val="22"/>
          <w:b w:val="0"/>
          <w:bCs w:val="0"/>
        </w:rPr>
        <w:t xml:space="preserve">8.8 Counterparts: This Agreement may be executed in counterparts, each of which shall be deemed an original and all of which together shall constitute one instrument.</w:t>
      </w:r>
    </w:p>
    <w:p>
      <w:pPr>
        <w:spacing w:line="276" w:lineRule="auto"/>
      </w:pPr>
      <w:r>
        <w:rPr>
          <w:rFonts w:ascii="Times New Roman" w:hAnsi="Times New Roman" w:eastAsia="Times New Roman" w:cs="Times New Roman"/>
          <w:sz w:val="22"/>
          <w:szCs w:val="22"/>
          <w:b w:val="0"/>
          <w:bCs w:val="0"/>
        </w:rPr>
        <w:t xml:space="preserve">8.9 Further Assurances: Each party shall execute and deliver such further documents and take such further actions as may be reasonably necessary to carry out the purposes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SENIOR 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OF SENIOR 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[SENIOR LENDER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[SENIOR LENDER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[SENIOR LENDER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JUNIOR 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OF JUNIOR 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[JUNIOR LENDER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[JUNIOR LENDER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[JUNIOR LENDER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OF 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[BORROWER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[BORROWER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[BORROWER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[ACKNOWLEDGMENT DATE], before me, [NOTARY PUBLIC NAME], personally appeared [SIGNATORY NAME], who proved to me on the basis of satisfactory evidence to be the person whose name is subscribed to this instrument, and acknowledged to me that he/she executed the same in his/her authorized capacity and that by his/her signature on the instrument the person, or the entity upon behalf of which the person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[NOTARY PUBLIC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2026-10-24T08:44:25+00:00</dcterms:created>
  <dcterms:modified xsi:type="dcterms:W3CDTF">2026-10-24T08:44:25+00:00</dcterms:modified>
</cp:coreProperties>
</file>

<file path=docProps/custom.xml><?xml version="1.0" encoding="utf-8"?>
<Properties xmlns="http://schemas.openxmlformats.org/officeDocument/2006/custom-properties" xmlns:vt="http://schemas.openxmlformats.org/officeDocument/2006/docPropsVTypes"/>
</file>