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AND NON-DISTURBANCE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AND NON-DISTURBANCE AGREEMENT FOR PREMISES LOCATED AT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Subordination and Non-Disturbance Agreement (this "Agreement") is made and entered into as of [DATE OF AGREEMENT], by and among [LANDLORD NAME] ("Landlord"), [TENANT NAME] ("Tenant"), and [LENDER NAME]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Landlord and Tenant are parties to that certain lease dated [LEASE START DATE] (the "Lease"), covering the premises described as [PREMISES ADDRESS] (the "Premises"), for a term commencing on [LEASE START DATE] and expiring on [LEASE END DATE].</w:t>
      </w:r>
    </w:p>
    <w:p>
      <w:pPr>
        <w:spacing w:line="276" w:lineRule="auto"/>
      </w:pPr>
      <w:r>
        <w:rPr>
          <w:rFonts w:ascii="Times New Roman" w:hAnsi="Times New Roman" w:eastAsia="Times New Roman" w:cs="Times New Roman"/>
          <w:sz w:val="22"/>
          <w:szCs w:val="22"/>
          <w:b w:val="0"/>
          <w:bCs w:val="0"/>
        </w:rPr>
        <w:t xml:space="preserve">1.2 Current Rent: The current monthly base rent under the Lease is [MONTHLY RENT], payable in accordance with the terms of the Lease.</w:t>
      </w:r>
    </w:p>
    <w:p>
      <w:pPr>
        <w:spacing w:line="276" w:lineRule="auto"/>
      </w:pPr>
      <w:r>
        <w:rPr>
          <w:rFonts w:ascii="Times New Roman" w:hAnsi="Times New Roman" w:eastAsia="Times New Roman" w:cs="Times New Roman"/>
          <w:sz w:val="22"/>
          <w:szCs w:val="22"/>
          <w:b w:val="0"/>
          <w:bCs w:val="0"/>
        </w:rPr>
        <w:t xml:space="preserve">1.3 Security Deposit: Tenant has deposited with Landlord the sum of [SECURITY DEPOSIT AMOUNT] as a security deposit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"Mortgage" means the mortgage, deed of trust, or other security instrument now or hereafter encumbering the Premises, together with all amendments, renewals, extensions, and replacements thereof.</w:t>
      </w:r>
    </w:p>
    <w:p>
      <w:pPr>
        <w:spacing w:line="276" w:lineRule="auto"/>
      </w:pPr>
      <w:r>
        <w:rPr>
          <w:rFonts w:ascii="Times New Roman" w:hAnsi="Times New Roman" w:eastAsia="Times New Roman" w:cs="Times New Roman"/>
          <w:sz w:val="22"/>
          <w:szCs w:val="22"/>
          <w:b w:val="0"/>
          <w:bCs w:val="0"/>
        </w:rPr>
        <w:t xml:space="preserve">2.2 "Loan Documents" means the promissory note, Mortgage, and all other documents evidencing or securing the loan made by Lender to Landlord, as amended from time to time.</w:t>
      </w:r>
    </w:p>
    <w:p>
      <w:pPr>
        <w:spacing w:line="276" w:lineRule="auto"/>
      </w:pPr>
      <w:r>
        <w:rPr>
          <w:rFonts w:ascii="Times New Roman" w:hAnsi="Times New Roman" w:eastAsia="Times New Roman" w:cs="Times New Roman"/>
          <w:sz w:val="22"/>
          <w:szCs w:val="22"/>
          <w:b w:val="0"/>
          <w:bCs w:val="0"/>
        </w:rPr>
        <w:t xml:space="preserve">2.3 "Lease" means the lease described in Section 1 above, as amended, modified, or supplemented from time to time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SUBORDINATION</w:t>
      </w:r>
    </w:p>
    <w:p>
      <w:pPr>
        <w:spacing w:line="276" w:lineRule="auto"/>
      </w:pPr>
      <w:r>
        <w:rPr>
          <w:rFonts w:ascii="Times New Roman" w:hAnsi="Times New Roman" w:eastAsia="Times New Roman" w:cs="Times New Roman"/>
          <w:sz w:val="22"/>
          <w:szCs w:val="22"/>
          <w:b w:val="0"/>
          <w:bCs w:val="0"/>
        </w:rPr>
        <w:t xml:space="preserve">3.1 Subordination of Lease: The Lease and all of Tenant's rights thereunder are and shall be subject and subordinate to the Mortgage and to all advances made under the Loan Documents, and to all renewals, modifications, consolidations, replacements, and extensions thereof.</w:t>
      </w:r>
    </w:p>
    <w:p>
      <w:pPr>
        <w:spacing w:line="276" w:lineRule="auto"/>
      </w:pPr>
      <w:r>
        <w:rPr>
          <w:rFonts w:ascii="Times New Roman" w:hAnsi="Times New Roman" w:eastAsia="Times New Roman" w:cs="Times New Roman"/>
          <w:sz w:val="22"/>
          <w:szCs w:val="22"/>
          <w:b w:val="0"/>
          <w:bCs w:val="0"/>
        </w:rPr>
        <w:t xml:space="preserve">3.2 Recording: This subordination shall be self-operative, but Tenant agrees to execute and deliver such further instruments confirming this subordination as Lender may reasonably request.</w:t>
      </w:r>
    </w:p>
    <w:p>
      <w:pPr>
        <w:spacing w:line="276" w:lineRule="auto"/>
      </w:pPr>
      <w:r>
        <w:rPr>
          <w:rFonts w:ascii="Times New Roman" w:hAnsi="Times New Roman" w:eastAsia="Times New Roman" w:cs="Times New Roman"/>
          <w:sz w:val="22"/>
          <w:szCs w:val="22"/>
          <w:b w:val="0"/>
          <w:bCs w:val="0"/>
        </w:rPr>
        <w:t xml:space="preserve">3.3 Attornment: If Lender succeeds to the interest of Landlord under the Lease, Tenant shall attorn to Lender and recognize Lender as landlord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NON-DISTURBANCE</w:t>
      </w:r>
    </w:p>
    <w:p>
      <w:pPr>
        <w:spacing w:line="276" w:lineRule="auto"/>
      </w:pPr>
      <w:r>
        <w:rPr>
          <w:rFonts w:ascii="Times New Roman" w:hAnsi="Times New Roman" w:eastAsia="Times New Roman" w:cs="Times New Roman"/>
          <w:sz w:val="22"/>
          <w:szCs w:val="22"/>
          <w:b w:val="0"/>
          <w:bCs w:val="0"/>
        </w:rPr>
        <w:t xml:space="preserve">4.1 Non-Disturbance Covenant: So long as no Event of Default (as defined in the Lease) by Tenant exists and Tenant is not in default beyond any applicable notice and cure period, Lender agrees that Lender shall not disturb Tenant's possession of the Premises under the Lease in the event of foreclosure of the Mortgage or acquisition of the Premises by Lender by deed in lieu of foreclosure.</w:t>
      </w:r>
    </w:p>
    <w:p>
      <w:pPr>
        <w:spacing w:line="276" w:lineRule="auto"/>
      </w:pPr>
      <w:r>
        <w:rPr>
          <w:rFonts w:ascii="Times New Roman" w:hAnsi="Times New Roman" w:eastAsia="Times New Roman" w:cs="Times New Roman"/>
          <w:sz w:val="22"/>
          <w:szCs w:val="22"/>
          <w:b w:val="0"/>
          <w:bCs w:val="0"/>
        </w:rPr>
        <w:t xml:space="preserve">4.2 Conditions: The non-disturbance covenant in Section</w:t>
      </w:r>
    </w:p>
    <w:p>
      <w:pPr>
        <w:spacing w:line="276" w:lineRule="auto"/>
      </w:pPr>
      <w:r>
        <w:rPr>
          <w:rFonts w:ascii="Times New Roman" w:hAnsi="Times New Roman" w:eastAsia="Times New Roman" w:cs="Times New Roman"/>
          <w:sz w:val="22"/>
          <w:szCs w:val="22"/>
          <w:b w:val="0"/>
          <w:bCs w:val="0"/>
        </w:rPr>
        <w:t xml:space="preserve">4.1 is conditioned upon Tenant's payment of all rent and performance of all obligations under the Lease.</w:t>
      </w:r>
    </w:p>
    <w:p>
      <w:pPr>
        <w:spacing w:line="276" w:lineRule="auto"/>
      </w:pPr>
      <w:r>
        <w:rPr>
          <w:rFonts w:ascii="Times New Roman" w:hAnsi="Times New Roman" w:eastAsia="Times New Roman" w:cs="Times New Roman"/>
          <w:sz w:val="22"/>
          <w:szCs w:val="22"/>
          <w:b w:val="0"/>
          <w:bCs w:val="0"/>
        </w:rPr>
        <w:t xml:space="preserve">4.3 Successor Landlord: Any successor landlord acquiring the Premises through foreclosure or deed in lieu of foreclosure shall recognize the Lease and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TENANT'S REPRESENTATIONS AND WARRANTIES</w:t>
      </w:r>
    </w:p>
    <w:p>
      <w:pPr>
        <w:spacing w:line="276" w:lineRule="auto"/>
      </w:pPr>
      <w:r>
        <w:rPr>
          <w:rFonts w:ascii="Times New Roman" w:hAnsi="Times New Roman" w:eastAsia="Times New Roman" w:cs="Times New Roman"/>
          <w:sz w:val="22"/>
          <w:szCs w:val="22"/>
          <w:b w:val="0"/>
          <w:bCs w:val="0"/>
        </w:rPr>
        <w:t xml:space="preserve">5.1 Lease in Full Force: Tenant represents and warrants that the Lease is in full force and effect and has not been amended or modified except as set forth in this Agreement.</w:t>
      </w:r>
    </w:p>
    <w:p>
      <w:pPr>
        <w:spacing w:line="276" w:lineRule="auto"/>
      </w:pPr>
      <w:r>
        <w:rPr>
          <w:rFonts w:ascii="Times New Roman" w:hAnsi="Times New Roman" w:eastAsia="Times New Roman" w:cs="Times New Roman"/>
          <w:sz w:val="22"/>
          <w:szCs w:val="22"/>
          <w:b w:val="0"/>
          <w:bCs w:val="0"/>
        </w:rPr>
        <w:t xml:space="preserve">5.2 No Default: Tenant represents and warrants that no default by Landlord or Tenant exists under the Lease as of the date of this Agreement.</w:t>
      </w:r>
    </w:p>
    <w:p>
      <w:pPr>
        <w:spacing w:line="276" w:lineRule="auto"/>
      </w:pPr>
      <w:r>
        <w:rPr>
          <w:rFonts w:ascii="Times New Roman" w:hAnsi="Times New Roman" w:eastAsia="Times New Roman" w:cs="Times New Roman"/>
          <w:sz w:val="22"/>
          <w:szCs w:val="22"/>
          <w:b w:val="0"/>
          <w:bCs w:val="0"/>
        </w:rPr>
        <w:t xml:space="preserve">5.3 No Prepaid Rent: Tenant represents and warrants that no rent has been prepaid more than [NUMBER OF MONTHS] month(s) in advance.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LENDER'S RIGHTS AND REMEDIES</w:t>
      </w:r>
    </w:p>
    <w:p>
      <w:pPr>
        <w:spacing w:line="276" w:lineRule="auto"/>
      </w:pPr>
      <w:r>
        <w:rPr>
          <w:rFonts w:ascii="Times New Roman" w:hAnsi="Times New Roman" w:eastAsia="Times New Roman" w:cs="Times New Roman"/>
          <w:sz w:val="22"/>
          <w:szCs w:val="22"/>
          <w:b w:val="0"/>
          <w:bCs w:val="0"/>
        </w:rPr>
        <w:t xml:space="preserve">6.1 Notice and Cure: Tenant agrees to give Lender written notice of any default by Landlord under the Lease and a reasonable opportunity to cure such default before exercising any remedies under the Lease.</w:t>
      </w:r>
    </w:p>
    <w:p>
      <w:pPr>
        <w:spacing w:line="276" w:lineRule="auto"/>
      </w:pPr>
      <w:r>
        <w:rPr>
          <w:rFonts w:ascii="Times New Roman" w:hAnsi="Times New Roman" w:eastAsia="Times New Roman" w:cs="Times New Roman"/>
          <w:sz w:val="22"/>
          <w:szCs w:val="22"/>
          <w:b w:val="0"/>
          <w:bCs w:val="0"/>
        </w:rPr>
        <w:t xml:space="preserve">6.2 No Liability: Lender shall have no liability for any acts or omissions of Landlord under the Lease occurring prior to Lender's acquisition of the Premises.</w:t>
      </w:r>
    </w:p>
    <w:p>
      <w:pPr>
        <w:spacing w:line="276" w:lineRule="auto"/>
      </w:pPr>
      <w:r>
        <w:rPr>
          <w:rFonts w:ascii="Times New Roman" w:hAnsi="Times New Roman" w:eastAsia="Times New Roman" w:cs="Times New Roman"/>
          <w:sz w:val="22"/>
          <w:szCs w:val="22"/>
          <w:b w:val="0"/>
          <w:bCs w:val="0"/>
        </w:rPr>
        <w:t xml:space="preserve">6.3 No Offset: Tenant waives any right to offset or deduct against rent any amounts owed by Landlord to Tenant, except as expressly permitted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MODIFICATION OF LEASE</w:t>
      </w:r>
    </w:p>
    <w:p>
      <w:pPr>
        <w:spacing w:line="276" w:lineRule="auto"/>
      </w:pPr>
      <w:r>
        <w:rPr>
          <w:rFonts w:ascii="Times New Roman" w:hAnsi="Times New Roman" w:eastAsia="Times New Roman" w:cs="Times New Roman"/>
          <w:sz w:val="22"/>
          <w:szCs w:val="22"/>
          <w:b w:val="0"/>
          <w:bCs w:val="0"/>
        </w:rPr>
        <w:t xml:space="preserve">7.1 Consent Required: Tenant agrees not to terminate, amend, or modify the Lease in any material respect without the prior written consent of Lender, which consent shall not be unreasonably withheld.</w:t>
      </w:r>
    </w:p>
    <w:p>
      <w:pPr>
        <w:spacing w:line="276" w:lineRule="auto"/>
      </w:pPr>
      <w:r>
        <w:rPr>
          <w:rFonts w:ascii="Times New Roman" w:hAnsi="Times New Roman" w:eastAsia="Times New Roman" w:cs="Times New Roman"/>
          <w:sz w:val="22"/>
          <w:szCs w:val="22"/>
          <w:b w:val="0"/>
          <w:bCs w:val="0"/>
        </w:rPr>
        <w:t xml:space="preserve">7.2 Assignment: Tenant agrees not to assign the Lease or sublet the Premises in violation of the terms of the Lease without Lender's prior written consent where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CASUALTY</w:t>
      </w:r>
    </w:p>
    <w:p>
      <w:pPr>
        <w:spacing w:line="276" w:lineRule="auto"/>
      </w:pPr>
      <w:r>
        <w:rPr>
          <w:rFonts w:ascii="Times New Roman" w:hAnsi="Times New Roman" w:eastAsia="Times New Roman" w:cs="Times New Roman"/>
          <w:sz w:val="22"/>
          <w:szCs w:val="22"/>
          <w:b w:val="0"/>
          <w:bCs w:val="0"/>
        </w:rPr>
        <w:t xml:space="preserve">8.1 Insurance Proceeds: Tenant agrees that Lender shall be entitled to receive and apply insurance proceeds in accordance with the Loan Documents.</w:t>
      </w:r>
    </w:p>
    <w:p>
      <w:pPr>
        <w:spacing w:line="276" w:lineRule="auto"/>
      </w:pPr>
      <w:r>
        <w:rPr>
          <w:rFonts w:ascii="Times New Roman" w:hAnsi="Times New Roman" w:eastAsia="Times New Roman" w:cs="Times New Roman"/>
          <w:sz w:val="22"/>
          <w:szCs w:val="22"/>
          <w:b w:val="0"/>
          <w:bCs w:val="0"/>
        </w:rPr>
        <w:t xml:space="preserve">8.2 Casualty and Condemnation: In the event of casualty or condemnation, Tenant's rights shall be governed by the Lease and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ESTOPPEL CERTIFICATE</w:t>
      </w:r>
    </w:p>
    <w:p>
      <w:pPr>
        <w:spacing w:line="276" w:lineRule="auto"/>
      </w:pPr>
      <w:r>
        <w:rPr>
          <w:rFonts w:ascii="Times New Roman" w:hAnsi="Times New Roman" w:eastAsia="Times New Roman" w:cs="Times New Roman"/>
          <w:sz w:val="22"/>
          <w:szCs w:val="22"/>
          <w:b w:val="0"/>
          <w:bCs w:val="0"/>
        </w:rPr>
        <w:t xml:space="preserve">9.1 Delivery: Tenant agrees to deliver to Lender, within [NUMBER OF DAYS] days after written request, an estoppel certificate certifying the status of the Lease and such other matters as Lender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Notice Addresses: All notices under this Agreement shall be in writing and delivered to the parties at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[LANDLORD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[TENANT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[LENDER NOTICE ADDRESS]</w:t>
      </w:r>
    </w:p>
    <w:p>
      <w:pPr>
        <w:spacing w:line="276" w:lineRule="auto"/>
      </w:pPr>
      <w:r>
        <w:rPr>
          <w:rFonts w:ascii="Times New Roman" w:hAnsi="Times New Roman" w:eastAsia="Times New Roman" w:cs="Times New Roman"/>
          <w:sz w:val="22"/>
          <w:szCs w:val="22"/>
          <w:b w:val="0"/>
          <w:bCs w:val="0"/>
        </w:rPr>
        <w:t xml:space="preserve">10.2 Method of Delivery: Notices shall be deemed given upon personal delivery, upon receipt if sent by certified mail, or upon transmission if sent by facsimile or electronic 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11.2 Entire Agreement: This Agreement constitutes the entire agreement among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11.3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Binding Effect: This Agreement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11.6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Execution: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[LANDLORD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[TENANT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2026-10-24T08:49:18+00:00</dcterms:created>
  <dcterms:modified xsi:type="dcterms:W3CDTF">2026-10-24T08:49:18+00:00</dcterms:modified>
</cp:coreProperties>
</file>

<file path=docProps/custom.xml><?xml version="1.0" encoding="utf-8"?>
<Properties xmlns="http://schemas.openxmlformats.org/officeDocument/2006/custom-properties" xmlns:vt="http://schemas.openxmlformats.org/officeDocument/2006/docPropsVTypes"/>
</file>