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TEMPORARY STAFFING AGREEMENT FOR HEALTHCARE AGENCIES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TEMPORARY STAFFING AGREEMENT (the "Agreement") is made and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[HEALTHCARE FACILITY NAME], a [ENTITY TYPE] organized under the laws of [STATE], with its principal place of business at [FACILITY STREET ADDRESS], [FACILITY CITY], [FACILITY STATE]</w:t>
      </w:r>
    </w:p>
    <w:p>
      <w:pPr>
        <w:spacing w:line="276" w:lineRule="auto"/>
      </w:pPr>
      <w:r>
        <w:rPr>
          <w:rFonts w:ascii="Times New Roman" w:hAnsi="Times New Roman" w:eastAsia="Times New Roman" w:cs="Times New Roman"/>
          <w:sz w:val="22"/>
          <w:szCs w:val="22"/>
          <w:b w:val="0"/>
          <w:bCs w:val="0"/>
        </w:rPr>
        <w:t xml:space="preserve">[FACILITY ZIP CODE] (the "Facility"),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NAME], a [ENTITY TYPE] organized under the laws of [STATE], with its principal place of business at [AGENCY STREET ADDRESS], [AGENCY CITY], [AGENCY STATE]</w:t>
      </w:r>
    </w:p>
    <w:p>
      <w:pPr>
        <w:spacing w:line="276" w:lineRule="auto"/>
      </w:pPr>
      <w:r>
        <w:rPr>
          <w:rFonts w:ascii="Times New Roman" w:hAnsi="Times New Roman" w:eastAsia="Times New Roman" w:cs="Times New Roman"/>
          <w:sz w:val="22"/>
          <w:szCs w:val="22"/>
          <w:b w:val="0"/>
          <w:bCs w:val="0"/>
        </w:rPr>
        <w:t xml:space="preserve">[AGENCY ZIP CODE] (the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Facility and the Agency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TEMPORARY PLACEMENT OF HEALTHCARE PERSONNEL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"Assignment" means the temporary placement of an Agency Personnel at the Facility to perform Services for a specified period.</w:t>
      </w:r>
    </w:p>
    <w:p>
      <w:pPr>
        <w:spacing w:line="276" w:lineRule="auto"/>
      </w:pPr>
      <w:r>
        <w:rPr>
          <w:rFonts w:ascii="Times New Roman" w:hAnsi="Times New Roman" w:eastAsia="Times New Roman" w:cs="Times New Roman"/>
          <w:sz w:val="22"/>
          <w:szCs w:val="22"/>
          <w:b w:val="0"/>
          <w:bCs w:val="0"/>
        </w:rPr>
        <w:t xml:space="preserve">1.2 "Agency Personnel" means any individual employed or engaged by the Agency and assigned to provide Services at the Facility, including but not limited to registered nurses, licensed practical nurses, certified nursing assistants, therapists, and allied health professionals.</w:t>
      </w:r>
    </w:p>
    <w:p>
      <w:pPr>
        <w:spacing w:line="276" w:lineRule="auto"/>
      </w:pPr>
      <w:r>
        <w:rPr>
          <w:rFonts w:ascii="Times New Roman" w:hAnsi="Times New Roman" w:eastAsia="Times New Roman" w:cs="Times New Roman"/>
          <w:sz w:val="22"/>
          <w:szCs w:val="22"/>
          <w:b w:val="0"/>
          <w:bCs w:val="0"/>
        </w:rPr>
        <w:t xml:space="preserve">1.3 "Services" means the healthcare staffing services to be performed by Agency Personnel at the Facility as described in a Placement Request or Assignment Confirmation.</w:t>
      </w:r>
    </w:p>
    <w:p>
      <w:pPr>
        <w:spacing w:line="276" w:lineRule="auto"/>
      </w:pPr>
      <w:r>
        <w:rPr>
          <w:rFonts w:ascii="Times New Roman" w:hAnsi="Times New Roman" w:eastAsia="Times New Roman" w:cs="Times New Roman"/>
          <w:sz w:val="22"/>
          <w:szCs w:val="22"/>
          <w:b w:val="0"/>
          <w:bCs w:val="0"/>
        </w:rPr>
        <w:t xml:space="preserve">1.4 "Placement Request" means a written request by the Facility specifying the position, credentials, shift, duration, and other requirements for Agency Personnel.</w:t>
      </w:r>
    </w:p>
    <w:p>
      <w:pPr>
        <w:spacing w:line="276" w:lineRule="auto"/>
      </w:pPr>
      <w:r>
        <w:rPr>
          <w:rFonts w:ascii="Times New Roman" w:hAnsi="Times New Roman" w:eastAsia="Times New Roman" w:cs="Times New Roman"/>
          <w:sz w:val="22"/>
          <w:szCs w:val="22"/>
          <w:b w:val="0"/>
          <w:bCs w:val="0"/>
        </w:rPr>
        <w:t xml:space="preserve">1.5 "Assignment Confirmation" means the written confirmation issued by the Agency accepting a Placement Request and setting forth the terms of the Assignment.</w:t>
      </w:r>
    </w:p>
    <w:p>
      <w:pPr>
        <w:spacing w:line="276" w:lineRule="auto"/>
      </w:pPr>
      <w:r>
        <w:rPr>
          <w:rFonts w:ascii="Times New Roman" w:hAnsi="Times New Roman" w:eastAsia="Times New Roman" w:cs="Times New Roman"/>
          <w:sz w:val="22"/>
          <w:szCs w:val="22"/>
          <w:b w:val="0"/>
          <w:bCs w:val="0"/>
        </w:rPr>
        <w:t xml:space="preserve">1.6 "Facility Policies" means the Facility's written policies, procedures, rules, and protocols applicable to personnel working at the Facility, including infection control, patient safety, and confidentiality policies.</w:t>
      </w:r>
    </w:p>
    <w:p>
      <w:pPr>
        <w:spacing w:line="276" w:lineRule="auto"/>
      </w:pPr>
      <w:r>
        <w:rPr>
          <w:rFonts w:ascii="Times New Roman" w:hAnsi="Times New Roman" w:eastAsia="Times New Roman" w:cs="Times New Roman"/>
          <w:sz w:val="22"/>
          <w:szCs w:val="22"/>
          <w:b w:val="0"/>
          <w:bCs w:val="0"/>
        </w:rPr>
        <w:t xml:space="preserve">1.7 "Confidential Information" means all non-public information disclosed by either Party, including patient information, employee information, business records, pricing, and proprietary information.</w:t>
      </w:r>
    </w:p>
    <w:p>
      <w:pPr>
        <w:spacing w:line="276" w:lineRule="auto"/>
      </w:pPr>
      <w:r>
        <w:rPr>
          <w:rFonts w:ascii="Times New Roman" w:hAnsi="Times New Roman" w:eastAsia="Times New Roman" w:cs="Times New Roman"/>
          <w:sz w:val="22"/>
          <w:szCs w:val="22"/>
          <w:b w:val="0"/>
          <w:bCs w:val="0"/>
        </w:rPr>
        <w:t xml:space="preserve">1.8 "Protected Health Information" or "PHI" has the meaning given in the Health Insurance Portability and Accountability Act of 1996 and its implementing regulations, including the HIPAA Privacy, Security, and Breach Notification Rules (collectively, "HIPAA").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SERVICES</w:t>
      </w:r>
    </w:p>
    <w:p>
      <w:pPr>
        <w:spacing w:line="276" w:lineRule="auto"/>
      </w:pPr>
      <w:r>
        <w:rPr>
          <w:rFonts w:ascii="Times New Roman" w:hAnsi="Times New Roman" w:eastAsia="Times New Roman" w:cs="Times New Roman"/>
          <w:sz w:val="22"/>
          <w:szCs w:val="22"/>
          <w:b w:val="0"/>
          <w:bCs w:val="0"/>
        </w:rPr>
        <w:t xml:space="preserve">2.1 The Agency shall provide qualified Agency Personnel to perform the Services at the Facility in accordance with Placement Requests submitted by the Facility and accepted by the Agency.</w:t>
      </w:r>
    </w:p>
    <w:p>
      <w:pPr>
        <w:spacing w:line="276" w:lineRule="auto"/>
      </w:pPr>
      <w:r>
        <w:rPr>
          <w:rFonts w:ascii="Times New Roman" w:hAnsi="Times New Roman" w:eastAsia="Times New Roman" w:cs="Times New Roman"/>
          <w:sz w:val="22"/>
          <w:szCs w:val="22"/>
          <w:b w:val="0"/>
          <w:bCs w:val="0"/>
        </w:rPr>
        <w:t xml:space="preserve">2.2 The Facility shall submit Placement Requests in writing specifying: [POSITION/JOB TITLE], [REQUIRED LICENSES/CERTIFICATIONS], [SHIFT SCHEDULE], [ASSIGNMENT START DATE], [ASSIGNMENT END DATE OR DURATION], [WORK LOCATION/DEPARTMENT], and [ANY SPECIAL REQUIREMENTS].</w:t>
      </w:r>
    </w:p>
    <w:p>
      <w:pPr>
        <w:spacing w:line="276" w:lineRule="auto"/>
      </w:pPr>
      <w:r>
        <w:rPr>
          <w:rFonts w:ascii="Times New Roman" w:hAnsi="Times New Roman" w:eastAsia="Times New Roman" w:cs="Times New Roman"/>
          <w:sz w:val="22"/>
          <w:szCs w:val="22"/>
          <w:b w:val="0"/>
          <w:bCs w:val="0"/>
        </w:rPr>
        <w:t xml:space="preserve">2.3 Each Assignment shall be governed by this Agreement and the applicable Assignment Confirmation. In the event of a conflict between this Agreement and an Assignment Confirmation, this Agreement shall control unless the Assignment Confirmation expressly states otherwise and is signed by both Parties.</w:t>
      </w:r>
    </w:p>
    <w:p>
      <w:pPr>
        <w:spacing w:line="276" w:lineRule="auto"/>
      </w:pPr>
      <w:r>
        <w:rPr>
          <w:rFonts w:ascii="Times New Roman" w:hAnsi="Times New Roman" w:eastAsia="Times New Roman" w:cs="Times New Roman"/>
          <w:sz w:val="22"/>
          <w:szCs w:val="22"/>
          <w:b w:val="0"/>
          <w:bCs w:val="0"/>
        </w:rPr>
        <w:t xml:space="preserve">2.4 The Agency shall ensure that each Agency Personnel possesses and maintains all licenses, certifications, registrations, and credentials required by applicable law and by the Facility for the position to which the individual is assigned.</w:t>
      </w:r>
    </w:p>
    <w:p>
      <w:pPr>
        <w:spacing w:line="276" w:lineRule="auto"/>
      </w:pPr>
      <w:r>
        <w:rPr>
          <w:rFonts w:ascii="Times New Roman" w:hAnsi="Times New Roman" w:eastAsia="Times New Roman" w:cs="Times New Roman"/>
          <w:sz w:val="22"/>
          <w:szCs w:val="22"/>
          <w:b w:val="0"/>
          <w:bCs w:val="0"/>
        </w:rPr>
        <w:t xml:space="preserve">2.5 The Agency shall verify and document, prior to placement, each Agency Personnel's licensure, certification, background check results, health screening and immunization status, and competency validation, and shall provide copies to the Facility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TERM AND TERMINATION</w:t>
      </w:r>
    </w:p>
    <w:p>
      <w:pPr>
        <w:spacing w:line="276" w:lineRule="auto"/>
      </w:pPr>
      <w:r>
        <w:rPr>
          <w:rFonts w:ascii="Times New Roman" w:hAnsi="Times New Roman" w:eastAsia="Times New Roman" w:cs="Times New Roman"/>
          <w:sz w:val="22"/>
          <w:szCs w:val="22"/>
          <w:b w:val="0"/>
          <w:bCs w:val="0"/>
        </w:rPr>
        <w:t xml:space="preserve">3.1 This Agreement shall commence on the Effective Date and shall continue until [AGREEMENT END DATE] unless terminated earlier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3.2 Either Party may terminate this Agreement without cause</w:t>
      </w:r>
    </w:p>
    <w:p>
      <w:pPr>
        <w:spacing w:line="276" w:lineRule="auto"/>
      </w:pPr>
      <w:r>
        <w:rPr>
          <w:rFonts w:ascii="Times New Roman" w:hAnsi="Times New Roman" w:eastAsia="Times New Roman" w:cs="Times New Roman"/>
          <w:sz w:val="22"/>
          <w:szCs w:val="22"/>
          <w:b w:val="0"/>
          <w:bCs w:val="0"/>
        </w:rPr>
        <w:t xml:space="preserve">upon [NOTICE PERIOD, E.G., THIRTY (30)] days' prior written notice to the other Party.</w:t>
      </w:r>
    </w:p>
    <w:p>
      <w:pPr>
        <w:spacing w:line="276" w:lineRule="auto"/>
      </w:pPr>
      <w:r>
        <w:rPr>
          <w:rFonts w:ascii="Times New Roman" w:hAnsi="Times New Roman" w:eastAsia="Times New Roman" w:cs="Times New Roman"/>
          <w:sz w:val="22"/>
          <w:szCs w:val="22"/>
          <w:b w:val="0"/>
          <w:bCs w:val="0"/>
        </w:rPr>
        <w:t xml:space="preserve">3.3 Either Party may terminate this Agreement immediately upon written notice if the other Party materially breaches this Agreement and fails to cure such breach within [CURE PERIOD, E.G., TEN (10)] days after receiving written notice of the breach.</w:t>
      </w:r>
    </w:p>
    <w:p>
      <w:pPr>
        <w:spacing w:line="276" w:lineRule="auto"/>
      </w:pPr>
      <w:r>
        <w:rPr>
          <w:rFonts w:ascii="Times New Roman" w:hAnsi="Times New Roman" w:eastAsia="Times New Roman" w:cs="Times New Roman"/>
          <w:sz w:val="22"/>
          <w:szCs w:val="22"/>
          <w:b w:val="0"/>
          <w:bCs w:val="0"/>
        </w:rPr>
        <w:t xml:space="preserve">3.4 The Facility may terminate any individual Assignment immediately upon written notice if the Facility reasonably determines that an Agency Personnel's continued assignment poses a risk to patient safety, fails to meet credentialing requirements, or violates Facility Policies.</w:t>
      </w:r>
    </w:p>
    <w:p>
      <w:pPr>
        <w:spacing w:line="276" w:lineRule="auto"/>
      </w:pPr>
      <w:r>
        <w:rPr>
          <w:rFonts w:ascii="Times New Roman" w:hAnsi="Times New Roman" w:eastAsia="Times New Roman" w:cs="Times New Roman"/>
          <w:sz w:val="22"/>
          <w:szCs w:val="22"/>
          <w:b w:val="0"/>
          <w:bCs w:val="0"/>
        </w:rPr>
        <w:t xml:space="preserve">3.5 The Agency may terminate any individual Assignment upon [ASSIGNMENT TERMINATION NOTICE PERIOD] prior written notice, or immediately if the Facility fails to provide a safe working environment or fails to pay undisputed invoices when due.</w:t>
      </w:r>
    </w:p>
    <w:p>
      <w:pPr>
        <w:spacing w:line="276" w:lineRule="auto"/>
      </w:pPr>
      <w:r>
        <w:rPr>
          <w:rFonts w:ascii="Times New Roman" w:hAnsi="Times New Roman" w:eastAsia="Times New Roman" w:cs="Times New Roman"/>
          <w:sz w:val="22"/>
          <w:szCs w:val="22"/>
          <w:b w:val="0"/>
          <w:bCs w:val="0"/>
        </w:rPr>
        <w:t xml:space="preserve">3.6 Termination of this Agreement shall not affect any Assignment in progress unless expressly stated in the termination notice, and the Parties shall cooperate to ensure an orderly transition of patient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RATES, FEES, AND PAYMENT</w:t>
      </w:r>
    </w:p>
    <w:p>
      <w:pPr>
        <w:spacing w:line="276" w:lineRule="auto"/>
      </w:pPr>
      <w:r>
        <w:rPr>
          <w:rFonts w:ascii="Times New Roman" w:hAnsi="Times New Roman" w:eastAsia="Times New Roman" w:cs="Times New Roman"/>
          <w:sz w:val="22"/>
          <w:szCs w:val="22"/>
          <w:b w:val="0"/>
          <w:bCs w:val="0"/>
        </w:rPr>
        <w:t xml:space="preserve">4.1 The Facility shall pay the Agency the hourly rates set forth in Exhibit A (Rate Schedule) for each position category, which rates shall be [RATE BASIS, E.G., FIXED FOR THE INITIAL TERM / SUBJECT TO ADJUSTMENT UPON NOTICE].</w:t>
      </w:r>
    </w:p>
    <w:p>
      <w:pPr>
        <w:spacing w:line="276" w:lineRule="auto"/>
      </w:pPr>
      <w:r>
        <w:rPr>
          <w:rFonts w:ascii="Times New Roman" w:hAnsi="Times New Roman" w:eastAsia="Times New Roman" w:cs="Times New Roman"/>
          <w:sz w:val="22"/>
          <w:szCs w:val="22"/>
          <w:b w:val="0"/>
          <w:bCs w:val="0"/>
        </w:rPr>
        <w:t xml:space="preserve">4.2 The Agency shall invoice the Facility [INVOICING FREQUENCY, E.G., BI-WEEKLY] for Services performed. Each invoice shall include [REQUIRED INVOICE DETAILS, E.G., ASSIGNMENT CONFIRMATION NUMBER, PERSONNEL NAME, POSITION, HOURS WORKED, AND RATE].</w:t>
      </w:r>
    </w:p>
    <w:p>
      <w:pPr>
        <w:spacing w:line="276" w:lineRule="auto"/>
      </w:pPr>
      <w:r>
        <w:rPr>
          <w:rFonts w:ascii="Times New Roman" w:hAnsi="Times New Roman" w:eastAsia="Times New Roman" w:cs="Times New Roman"/>
          <w:sz w:val="22"/>
          <w:szCs w:val="22"/>
          <w:b w:val="0"/>
          <w:bCs w:val="0"/>
        </w:rPr>
        <w:t xml:space="preserve">4.3 The Facility shall pay undisputed invoices within [PAYMENT TERMS, E.G., THIRTY (30)] days of receipt. Amounts not paid when due shall accrue interest at [INTEREST RATE, E.G., 1.5% PER MONTH]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4.4 The Facility shall be responsible for [OVERTIME RATE], [HOLIDAY RATE], [SHIFT DIFFERENTIAL], and [CANCELLATION FEE TERMS, E.G., CANCELLATION WITH LESS THAN 24 HOURS' NOTICE].</w:t>
      </w:r>
    </w:p>
    <w:p>
      <w:pPr>
        <w:spacing w:line="276" w:lineRule="auto"/>
      </w:pPr>
      <w:r>
        <w:rPr>
          <w:rFonts w:ascii="Times New Roman" w:hAnsi="Times New Roman" w:eastAsia="Times New Roman" w:cs="Times New Roman"/>
          <w:sz w:val="22"/>
          <w:szCs w:val="22"/>
          <w:b w:val="0"/>
          <w:bCs w:val="0"/>
        </w:rPr>
        <w:t xml:space="preserve">4.5 The Agency shall be solely responsible for all wages, payroll taxes, workers' compensation insurance, unemployment insurance, benefits, and other employment costs for Agency Personnel.</w:t>
      </w:r>
    </w:p>
    <w:p>
      <w:pPr>
        <w:spacing w:line="276" w:lineRule="auto"/>
      </w:pPr>
      <w:r>
        <w:rPr>
          <w:rFonts w:ascii="Times New Roman" w:hAnsi="Times New Roman" w:eastAsia="Times New Roman" w:cs="Times New Roman"/>
          <w:sz w:val="22"/>
          <w:szCs w:val="22"/>
          <w:b w:val="0"/>
          <w:bCs w:val="0"/>
        </w:rPr>
        <w:t xml:space="preserve">4.6 The Facility shall not be responsible for any fees or charges not expressly set forth in this Agreement or an Assignment Confirmation.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AGENCY RESPONSIBILITIES</w:t>
      </w:r>
    </w:p>
    <w:p>
      <w:pPr>
        <w:spacing w:line="276" w:lineRule="auto"/>
      </w:pPr>
      <w:r>
        <w:rPr>
          <w:rFonts w:ascii="Times New Roman" w:hAnsi="Times New Roman" w:eastAsia="Times New Roman" w:cs="Times New Roman"/>
          <w:sz w:val="22"/>
          <w:szCs w:val="22"/>
          <w:b w:val="0"/>
          <w:bCs w:val="0"/>
        </w:rPr>
        <w:t xml:space="preserve">5.1 The Agency shall recruit, screen, hire, and employ all Agency Personnel and shall be the sole employer of record for such personnel.</w:t>
      </w:r>
    </w:p>
    <w:p>
      <w:pPr>
        <w:spacing w:line="276" w:lineRule="auto"/>
      </w:pPr>
      <w:r>
        <w:rPr>
          <w:rFonts w:ascii="Times New Roman" w:hAnsi="Times New Roman" w:eastAsia="Times New Roman" w:cs="Times New Roman"/>
          <w:sz w:val="22"/>
          <w:szCs w:val="22"/>
          <w:b w:val="0"/>
          <w:bCs w:val="0"/>
        </w:rPr>
        <w:t xml:space="preserve">5.2 The Agency shall ensure that all Agency Personnel are properly licensed, credentialed, and competent to perform the Services and shall maintain records of such qualifications for at least [RECORD RETENTION PERIOD] years.</w:t>
      </w:r>
    </w:p>
    <w:p>
      <w:pPr>
        <w:spacing w:line="276" w:lineRule="auto"/>
      </w:pPr>
      <w:r>
        <w:rPr>
          <w:rFonts w:ascii="Times New Roman" w:hAnsi="Times New Roman" w:eastAsia="Times New Roman" w:cs="Times New Roman"/>
          <w:sz w:val="22"/>
          <w:szCs w:val="22"/>
          <w:b w:val="0"/>
          <w:bCs w:val="0"/>
        </w:rPr>
        <w:t xml:space="preserve">5.3 The Agency shall provide orientation to Agency Personnel regarding the Facility's policies, procedures, and documentation systems prior to or upon commencement of each Assignment.</w:t>
      </w:r>
    </w:p>
    <w:p>
      <w:pPr>
        <w:spacing w:line="276" w:lineRule="auto"/>
      </w:pPr>
      <w:r>
        <w:rPr>
          <w:rFonts w:ascii="Times New Roman" w:hAnsi="Times New Roman" w:eastAsia="Times New Roman" w:cs="Times New Roman"/>
          <w:sz w:val="22"/>
          <w:szCs w:val="22"/>
          <w:b w:val="0"/>
          <w:bCs w:val="0"/>
        </w:rPr>
        <w:t xml:space="preserve">5.4 The Agency shall maintain professional liability insurance, general liability insurance, and workers' compensation insurance in the amounts set forth in Section 11 and shall provide certificates of insurance to the Facility upon request.</w:t>
      </w:r>
    </w:p>
    <w:p>
      <w:pPr>
        <w:spacing w:line="276" w:lineRule="auto"/>
      </w:pPr>
      <w:r>
        <w:rPr>
          <w:rFonts w:ascii="Times New Roman" w:hAnsi="Times New Roman" w:eastAsia="Times New Roman" w:cs="Times New Roman"/>
          <w:sz w:val="22"/>
          <w:szCs w:val="22"/>
          <w:b w:val="0"/>
          <w:bCs w:val="0"/>
        </w:rPr>
        <w:t xml:space="preserve">5.5 The Agency shall promptly notify the Facility of any Agency Personnel who is unable to report for an Assignment and shall use reasonable efforts to provide a qualified replacement.</w:t>
      </w:r>
    </w:p>
    <w:p>
      <w:pPr>
        <w:spacing w:line="276" w:lineRule="auto"/>
      </w:pPr>
      <w:r>
        <w:rPr>
          <w:rFonts w:ascii="Times New Roman" w:hAnsi="Times New Roman" w:eastAsia="Times New Roman" w:cs="Times New Roman"/>
          <w:sz w:val="22"/>
          <w:szCs w:val="22"/>
          <w:b w:val="0"/>
          <w:bCs w:val="0"/>
        </w:rPr>
        <w:t xml:space="preserve">5.6 The Agency shall comply with all applicable federal, state, and local laws, including wage and hour laws, anti-discrimination laws, and healthcare staffing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FACILITY RESPONSIBILITIES</w:t>
      </w:r>
    </w:p>
    <w:p>
      <w:pPr>
        <w:spacing w:line="276" w:lineRule="auto"/>
      </w:pPr>
      <w:r>
        <w:rPr>
          <w:rFonts w:ascii="Times New Roman" w:hAnsi="Times New Roman" w:eastAsia="Times New Roman" w:cs="Times New Roman"/>
          <w:sz w:val="22"/>
          <w:szCs w:val="22"/>
          <w:b w:val="0"/>
          <w:bCs w:val="0"/>
        </w:rPr>
        <w:t xml:space="preserve">6.1 The Facility shall provide a safe working environment for Agency Personnel and shall comply with all applicable workplace safety laws and regulations.</w:t>
      </w:r>
    </w:p>
    <w:p>
      <w:pPr>
        <w:spacing w:line="276" w:lineRule="auto"/>
      </w:pPr>
      <w:r>
        <w:rPr>
          <w:rFonts w:ascii="Times New Roman" w:hAnsi="Times New Roman" w:eastAsia="Times New Roman" w:cs="Times New Roman"/>
          <w:sz w:val="22"/>
          <w:szCs w:val="22"/>
          <w:b w:val="0"/>
          <w:bCs w:val="0"/>
        </w:rPr>
        <w:t xml:space="preserve">6.2 The Facility shall provide orientation regarding Facility Policies, including infection control, patient rights, and emergency procedures, and shall make such policies available to Agency Personnel.</w:t>
      </w:r>
    </w:p>
    <w:p>
      <w:pPr>
        <w:spacing w:line="276" w:lineRule="auto"/>
      </w:pPr>
      <w:r>
        <w:rPr>
          <w:rFonts w:ascii="Times New Roman" w:hAnsi="Times New Roman" w:eastAsia="Times New Roman" w:cs="Times New Roman"/>
          <w:sz w:val="22"/>
          <w:szCs w:val="22"/>
          <w:b w:val="0"/>
          <w:bCs w:val="0"/>
        </w:rPr>
        <w:t xml:space="preserve">6.3 The Facility shall supervise and direct the day-to-day clinical activities of Agency Personnel and shall retain responsibility for patient care decisions and clinical outcomes.</w:t>
      </w:r>
    </w:p>
    <w:p>
      <w:pPr>
        <w:spacing w:line="276" w:lineRule="auto"/>
      </w:pPr>
      <w:r>
        <w:rPr>
          <w:rFonts w:ascii="Times New Roman" w:hAnsi="Times New Roman" w:eastAsia="Times New Roman" w:cs="Times New Roman"/>
          <w:sz w:val="22"/>
          <w:szCs w:val="22"/>
          <w:b w:val="0"/>
          <w:bCs w:val="0"/>
        </w:rPr>
        <w:t xml:space="preserve">6.4 The Facility shall not assign Agency Personnel to duties outside the scope of the position for which they were requested or outside their licensure or competency.</w:t>
      </w:r>
    </w:p>
    <w:p>
      <w:pPr>
        <w:spacing w:line="276" w:lineRule="auto"/>
      </w:pPr>
      <w:r>
        <w:rPr>
          <w:rFonts w:ascii="Times New Roman" w:hAnsi="Times New Roman" w:eastAsia="Times New Roman" w:cs="Times New Roman"/>
          <w:sz w:val="22"/>
          <w:szCs w:val="22"/>
          <w:b w:val="0"/>
          <w:bCs w:val="0"/>
        </w:rPr>
        <w:t xml:space="preserve">6.5 The Facility shall promptly report to the Agency any concerns regarding an Agency Personnel's performance, conduct, or fitness for duty.</w:t>
      </w:r>
    </w:p>
    <w:p>
      <w:pPr>
        <w:spacing w:line="276" w:lineRule="auto"/>
      </w:pPr>
      <w:r>
        <w:rPr>
          <w:rFonts w:ascii="Times New Roman" w:hAnsi="Times New Roman" w:eastAsia="Times New Roman" w:cs="Times New Roman"/>
          <w:sz w:val="22"/>
          <w:szCs w:val="22"/>
          <w:b w:val="0"/>
          <w:bCs w:val="0"/>
        </w:rPr>
        <w:t xml:space="preserve">6.6 The Facility shall maintain adequate staffing ratios and shall not rely on Agency Personnel to satisfy staffing requirements in a manner inconsistent with applicable law or licensure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INDEPENDENT CONTRACTOR STATUS</w:t>
      </w:r>
    </w:p>
    <w:p>
      <w:pPr>
        <w:spacing w:line="276" w:lineRule="auto"/>
      </w:pPr>
      <w:r>
        <w:rPr>
          <w:rFonts w:ascii="Times New Roman" w:hAnsi="Times New Roman" w:eastAsia="Times New Roman" w:cs="Times New Roman"/>
          <w:sz w:val="22"/>
          <w:szCs w:val="22"/>
          <w:b w:val="0"/>
          <w:bCs w:val="0"/>
        </w:rPr>
        <w:t xml:space="preserve">7.1 The Agency is an independent contractor and not an employee, joint venturer, partner, or agent of the Facility.</w:t>
      </w:r>
    </w:p>
    <w:p>
      <w:pPr>
        <w:spacing w:line="276" w:lineRule="auto"/>
      </w:pPr>
      <w:r>
        <w:rPr>
          <w:rFonts w:ascii="Times New Roman" w:hAnsi="Times New Roman" w:eastAsia="Times New Roman" w:cs="Times New Roman"/>
          <w:sz w:val="22"/>
          <w:szCs w:val="22"/>
          <w:b w:val="0"/>
          <w:bCs w:val="0"/>
        </w:rPr>
        <w:t xml:space="preserve">7.2 Nothing in this Agreement shall be construed to create an employment relationship between the Facility and any Agency Personnel.</w:t>
      </w:r>
    </w:p>
    <w:p>
      <w:pPr>
        <w:spacing w:line="276" w:lineRule="auto"/>
      </w:pPr>
      <w:r>
        <w:rPr>
          <w:rFonts w:ascii="Times New Roman" w:hAnsi="Times New Roman" w:eastAsia="Times New Roman" w:cs="Times New Roman"/>
          <w:sz w:val="22"/>
          <w:szCs w:val="22"/>
          <w:b w:val="0"/>
          <w:bCs w:val="0"/>
        </w:rPr>
        <w:t xml:space="preserve">7.3 The Agency shall have sole responsibility for the manner and means of recruiting, employing, disciplining, and terminating Agency Personnel, subject to the Facility's right to request removal of an Agency Personnel from an Assignment in accordance with Section 3.4.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NON-SOLICITATION AND NON-HIRE</w:t>
      </w:r>
    </w:p>
    <w:p>
      <w:pPr>
        <w:spacing w:line="276" w:lineRule="auto"/>
      </w:pPr>
      <w:r>
        <w:rPr>
          <w:rFonts w:ascii="Times New Roman" w:hAnsi="Times New Roman" w:eastAsia="Times New Roman" w:cs="Times New Roman"/>
          <w:sz w:val="22"/>
          <w:szCs w:val="22"/>
          <w:b w:val="0"/>
          <w:bCs w:val="0"/>
        </w:rPr>
        <w:t xml:space="preserve">8.1 During the term of this Agreement and for [NON-SOLICITATION PERIOD, E.G., TWELVE (12)] months thereafter, the Facility shall not directly or indirectly solicit for employment or hire any Agency Personnel who has been assigned to the Facility, without the prior written consent of the Agency.</w:t>
      </w:r>
    </w:p>
    <w:p>
      <w:pPr>
        <w:spacing w:line="276" w:lineRule="auto"/>
      </w:pPr>
      <w:r>
        <w:rPr>
          <w:rFonts w:ascii="Times New Roman" w:hAnsi="Times New Roman" w:eastAsia="Times New Roman" w:cs="Times New Roman"/>
          <w:sz w:val="22"/>
          <w:szCs w:val="22"/>
          <w:b w:val="0"/>
          <w:bCs w:val="0"/>
        </w:rPr>
        <w:t xml:space="preserve">8.2 If the Facility hires an Agency Personnel in violation of Section 8.1, the Facility shall pay the Agency a placement fee equal to [PLACEMENT FEE AMOUNT OR FORMULA, E.G., 20% OF THE PERSONNEL'S ANNUALIZED BASE SALARY].</w:t>
      </w:r>
    </w:p>
    <w:p>
      <w:pPr>
        <w:spacing w:line="276" w:lineRule="auto"/>
      </w:pPr>
      <w:r>
        <w:rPr>
          <w:rFonts w:ascii="Times New Roman" w:hAnsi="Times New Roman" w:eastAsia="Times New Roman" w:cs="Times New Roman"/>
          <w:sz w:val="22"/>
          <w:szCs w:val="22"/>
          <w:b w:val="0"/>
          <w:bCs w:val="0"/>
        </w:rPr>
        <w:t xml:space="preserve">8.3 This Section 8 shall not apply to Agency Personnel who respond to a general public advertisement not specifically directed at Agency Personnel or who have not been assigned to the Facility within the preceding [LOOKBACK PERIOD] months.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 AND HIPAA COMPLIANCE</w:t>
      </w:r>
    </w:p>
    <w:p>
      <w:pPr>
        <w:spacing w:line="276" w:lineRule="auto"/>
      </w:pPr>
      <w:r>
        <w:rPr>
          <w:rFonts w:ascii="Times New Roman" w:hAnsi="Times New Roman" w:eastAsia="Times New Roman" w:cs="Times New Roman"/>
          <w:sz w:val="22"/>
          <w:szCs w:val="22"/>
          <w:b w:val="0"/>
          <w:bCs w:val="0"/>
        </w:rPr>
        <w:t xml:space="preserve">9.1 Each Party shall maintain the confidentiality of the other Party's Confidential Information and shall use it solely for purposes of performing this Agreement.</w:t>
      </w:r>
    </w:p>
    <w:p>
      <w:pPr>
        <w:spacing w:line="276" w:lineRule="auto"/>
      </w:pPr>
      <w:r>
        <w:rPr>
          <w:rFonts w:ascii="Times New Roman" w:hAnsi="Times New Roman" w:eastAsia="Times New Roman" w:cs="Times New Roman"/>
          <w:sz w:val="22"/>
          <w:szCs w:val="22"/>
          <w:b w:val="0"/>
          <w:bCs w:val="0"/>
        </w:rPr>
        <w:t xml:space="preserve">9.2 The Parties acknowledge that the Agency may have access to PHI in the course of providing Services. The Parties shall enter into a Business Associate Agreement in the form attached as Exhibit B, and the Agency shall comply with HIPAA and all applicable privacy and security laws.</w:t>
      </w:r>
    </w:p>
    <w:p>
      <w:pPr>
        <w:spacing w:line="276" w:lineRule="auto"/>
      </w:pPr>
      <w:r>
        <w:rPr>
          <w:rFonts w:ascii="Times New Roman" w:hAnsi="Times New Roman" w:eastAsia="Times New Roman" w:cs="Times New Roman"/>
          <w:sz w:val="22"/>
          <w:szCs w:val="22"/>
          <w:b w:val="0"/>
          <w:bCs w:val="0"/>
        </w:rPr>
        <w:t xml:space="preserve">9.3 The Agency shall ensure that all Agency Personnel receive HIPAA training and understand their obligations regarding the confidentiality and security of PHI.</w:t>
      </w:r>
    </w:p>
    <w:p>
      <w:pPr>
        <w:spacing w:line="276" w:lineRule="auto"/>
      </w:pPr>
      <w:r>
        <w:rPr>
          <w:rFonts w:ascii="Times New Roman" w:hAnsi="Times New Roman" w:eastAsia="Times New Roman" w:cs="Times New Roman"/>
          <w:sz w:val="22"/>
          <w:szCs w:val="22"/>
          <w:b w:val="0"/>
          <w:bCs w:val="0"/>
        </w:rPr>
        <w:t xml:space="preserve">9.4 The Agency shall promptly notify the Facility of any actual or suspected breach of unsecured PHI in accordance with the Business Associate Agreement and applicable law.</w:t>
      </w:r>
    </w:p>
    <w:p>
      <w:pPr>
        <w:spacing w:line="276" w:lineRule="auto"/>
      </w:pPr>
      <w:r>
        <w:rPr>
          <w:rFonts w:ascii="Times New Roman" w:hAnsi="Times New Roman" w:eastAsia="Times New Roman" w:cs="Times New Roman"/>
          <w:sz w:val="22"/>
          <w:szCs w:val="22"/>
          <w:b w:val="0"/>
          <w:bCs w:val="0"/>
        </w:rPr>
        <w:t xml:space="preserve">9.5 The confidentiality obligations in this Section 9 shall survive termination of this Agreement for [SURVIVAL PERIOD, E.G., FIVE (5)] years, or indefinitely with respect to PHI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The Agency shall indemnify, defend, and hold harmless the Facility and its officers, directors, employees, and agents from and against any and all claims, damages, losses, liabilities, costs, and expenses (including reasonable attorneys' fees) arising out of or relating to: (a) the negligent or wrongful acts or omissions of Agency Personnel; (b) the Agency's breach of this Agreement; (c) the Agency's violation of applicable law; or (d) any employment-related claim by Agency Personnel.</w:t>
      </w:r>
    </w:p>
    <w:p>
      <w:pPr>
        <w:spacing w:line="276" w:lineRule="auto"/>
      </w:pPr>
      <w:r>
        <w:rPr>
          <w:rFonts w:ascii="Times New Roman" w:hAnsi="Times New Roman" w:eastAsia="Times New Roman" w:cs="Times New Roman"/>
          <w:sz w:val="22"/>
          <w:szCs w:val="22"/>
          <w:b w:val="0"/>
          <w:bCs w:val="0"/>
        </w:rPr>
        <w:t xml:space="preserve">10.2 The Facility shall indemnify, defend, and hold harmless the Agency and its officers, directors, employees, and agents from and against any and all claims, damages, losses, liabilities, costs, and expenses (including reasonable attorneys' fees) arising out of or relating to: (a) the Facility's negligent or wrongful acts or omissions; (b) the Facility's breach of this Agreement; (c) the Facility's violation of applicable law; or (d) patient care decisions made by Facility personnel.</w:t>
      </w:r>
    </w:p>
    <w:p>
      <w:pPr>
        <w:spacing w:line="276" w:lineRule="auto"/>
      </w:pPr>
      <w:r>
        <w:rPr>
          <w:rFonts w:ascii="Times New Roman" w:hAnsi="Times New Roman" w:eastAsia="Times New Roman" w:cs="Times New Roman"/>
          <w:sz w:val="22"/>
          <w:szCs w:val="22"/>
          <w:b w:val="0"/>
          <w:bCs w:val="0"/>
        </w:rPr>
        <w:t xml:space="preserve">10.3 The indemnification obligations in this Section 10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INSURANCE</w:t>
      </w:r>
    </w:p>
    <w:p>
      <w:pPr>
        <w:spacing w:line="276" w:lineRule="auto"/>
      </w:pPr>
      <w:r>
        <w:rPr>
          <w:rFonts w:ascii="Times New Roman" w:hAnsi="Times New Roman" w:eastAsia="Times New Roman" w:cs="Times New Roman"/>
          <w:sz w:val="22"/>
          <w:szCs w:val="22"/>
          <w:b w:val="0"/>
          <w:bCs w:val="0"/>
        </w:rPr>
        <w:t xml:space="preserve">11.1 The Agency shall maintain, at its own expense, the following insurance coverage: (a) commercial general liability insurance with limits of not less than [CGL LIMIT] per occurrence; (b) professional liability insurance with limits of not less than [PROFESSIONAL LIABILITY LIMIT] per claim; (c) workers' compensation insurance as required by applicable law; and (d) [OTHER INSURANCE, E.G., CYBER LIABILITY] with limits of not less than [CYBER LIABILITY LIMIT].</w:t>
      </w:r>
    </w:p>
    <w:p>
      <w:pPr>
        <w:spacing w:line="276" w:lineRule="auto"/>
      </w:pPr>
      <w:r>
        <w:rPr>
          <w:rFonts w:ascii="Times New Roman" w:hAnsi="Times New Roman" w:eastAsia="Times New Roman" w:cs="Times New Roman"/>
          <w:sz w:val="22"/>
          <w:szCs w:val="22"/>
          <w:b w:val="0"/>
          <w:bCs w:val="0"/>
        </w:rPr>
        <w:t xml:space="preserve">11.2 The Facility shall maintain, at its own expense, the following insurance coverage: (a) commercial general liability insurance with limits of not less than [FACILITY CGL LIMIT] per occurrence; and (b) professional liability insurance with limits of not less than [FACILITY PROFESSIONAL LIABILITY LIMIT] per claim.</w:t>
      </w:r>
    </w:p>
    <w:p>
      <w:pPr>
        <w:spacing w:line="276" w:lineRule="auto"/>
      </w:pPr>
      <w:r>
        <w:rPr>
          <w:rFonts w:ascii="Times New Roman" w:hAnsi="Times New Roman" w:eastAsia="Times New Roman" w:cs="Times New Roman"/>
          <w:sz w:val="22"/>
          <w:szCs w:val="22"/>
          <w:b w:val="0"/>
          <w:bCs w:val="0"/>
        </w:rPr>
        <w:t xml:space="preserve">11.3 Each Party shall provide the other with certificates of insurance evidencing the required coverage upon request and shall provide at least [INSURANCE NOTICE PERIOD, E.G., THIRTY (30)] days' prior written notice of cancellation or material change in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REPRESENTATIONS AND WARRANTIES</w:t>
      </w:r>
    </w:p>
    <w:p>
      <w:pPr>
        <w:spacing w:line="276" w:lineRule="auto"/>
      </w:pPr>
      <w:r>
        <w:rPr>
          <w:rFonts w:ascii="Times New Roman" w:hAnsi="Times New Roman" w:eastAsia="Times New Roman" w:cs="Times New Roman"/>
          <w:sz w:val="22"/>
          <w:szCs w:val="22"/>
          <w:b w:val="0"/>
          <w:bCs w:val="0"/>
        </w:rPr>
        <w:t xml:space="preserve">12.1 Each Party represents and warrants that it is duly organized, validly existing, and in good standing under the laws of its state of organization and has full authority to enter into and perform this Agreement.</w:t>
      </w:r>
    </w:p>
    <w:p>
      <w:pPr>
        <w:spacing w:line="276" w:lineRule="auto"/>
      </w:pPr>
      <w:r>
        <w:rPr>
          <w:rFonts w:ascii="Times New Roman" w:hAnsi="Times New Roman" w:eastAsia="Times New Roman" w:cs="Times New Roman"/>
          <w:sz w:val="22"/>
          <w:szCs w:val="22"/>
          <w:b w:val="0"/>
          <w:bCs w:val="0"/>
        </w:rPr>
        <w:t xml:space="preserve">12.2 The Agency represents and warrants that all Agency Personnel will be properly licensed, credentialed, and competent to perform the Services and that the Agency will comply with all applicable healthcare staffing laws and regulations.</w:t>
      </w:r>
    </w:p>
    <w:p>
      <w:pPr>
        <w:spacing w:line="276" w:lineRule="auto"/>
      </w:pPr>
      <w:r>
        <w:rPr>
          <w:rFonts w:ascii="Times New Roman" w:hAnsi="Times New Roman" w:eastAsia="Times New Roman" w:cs="Times New Roman"/>
          <w:sz w:val="22"/>
          <w:szCs w:val="22"/>
          <w:b w:val="0"/>
          <w:bCs w:val="0"/>
        </w:rPr>
        <w:t xml:space="preserve">12.3 The Facility represents and warrants that it is duly licensed and in good standing and that it will comply with all applicable healthcare laws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spacing w:line="276" w:lineRule="auto"/>
      </w:pPr>
      <w:r>
        <w:rPr>
          <w:rFonts w:ascii="Times New Roman" w:hAnsi="Times New Roman" w:eastAsia="Times New Roman" w:cs="Times New Roman"/>
          <w:sz w:val="22"/>
          <w:szCs w:val="22"/>
          <w:b w:val="0"/>
          <w:bCs w:val="0"/>
        </w:rPr>
        <w:t xml:space="preserve">13.1 The Parties shall first attempt to resolve any dispute arising out of or relating to this Agreement through good-faith negotiation between authorized representatives of each Party.</w:t>
      </w:r>
    </w:p>
    <w:p>
      <w:pPr>
        <w:spacing w:line="276" w:lineRule="auto"/>
      </w:pPr>
      <w:r>
        <w:rPr>
          <w:rFonts w:ascii="Times New Roman" w:hAnsi="Times New Roman" w:eastAsia="Times New Roman" w:cs="Times New Roman"/>
          <w:sz w:val="22"/>
          <w:szCs w:val="22"/>
          <w:b w:val="0"/>
          <w:bCs w:val="0"/>
        </w:rPr>
        <w:t xml:space="preserve">13.2 If the dispute is not resolved within [NEGOTIATION PERIOD, E.G., THIRTY (30)] days after written notice of the dispute, the Parties shall submit the dispute to mediation administered by [MEDIATION PROVIDER] in [MEDIATION LOCATION].</w:t>
      </w:r>
    </w:p>
    <w:p>
      <w:pPr>
        <w:spacing w:line="276" w:lineRule="auto"/>
      </w:pPr>
      <w:r>
        <w:rPr>
          <w:rFonts w:ascii="Times New Roman" w:hAnsi="Times New Roman" w:eastAsia="Times New Roman" w:cs="Times New Roman"/>
          <w:sz w:val="22"/>
          <w:szCs w:val="22"/>
          <w:b w:val="0"/>
          <w:bCs w:val="0"/>
        </w:rPr>
        <w:t xml:space="preserve">13.3 If mediation is unsuccessful, the dispute shall be resolved by [BINDING ARBITRATION / LITIGATION] in [VENUE/JURISDICTION], and each Party shall bear its own costs and expenses, except as otherwise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LIMITATION OF LIABILITY</w:t>
      </w:r>
    </w:p>
    <w:p>
      <w:pPr>
        <w:spacing w:line="276" w:lineRule="auto"/>
      </w:pPr>
      <w:r>
        <w:rPr>
          <w:rFonts w:ascii="Times New Roman" w:hAnsi="Times New Roman" w:eastAsia="Times New Roman" w:cs="Times New Roman"/>
          <w:sz w:val="22"/>
          <w:szCs w:val="22"/>
          <w:b w:val="0"/>
          <w:bCs w:val="0"/>
        </w:rPr>
        <w:t xml:space="preserve">14.1 Except with respect to indemnification obligations, breach of confidentiality, or gross negligence or willful misconduct, neither Party shall be liable to the other for any indirect, incidental, special, consequential, or punitive damages arising out of or relating to this Agreement.</w:t>
      </w:r>
    </w:p>
    <w:p>
      <w:pPr>
        <w:spacing w:line="276" w:lineRule="auto"/>
      </w:pPr>
      <w:r>
        <w:rPr>
          <w:rFonts w:ascii="Times New Roman" w:hAnsi="Times New Roman" w:eastAsia="Times New Roman" w:cs="Times New Roman"/>
          <w:sz w:val="22"/>
          <w:szCs w:val="22"/>
          <w:b w:val="0"/>
          <w:bCs w:val="0"/>
        </w:rPr>
        <w:t xml:space="preserve">14.2 The Agency's total aggregate liability under this Agreement shall not exceed [LIABILITY CAP AMOUNT OR FORMULA], except with respect to indemnification obligations, breach of confidentiality, or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GOVERNING LAW AND VENUE</w:t>
      </w:r>
    </w:p>
    <w:p>
      <w:pPr>
        <w:spacing w:line="276" w:lineRule="auto"/>
      </w:pPr>
      <w:r>
        <w:rPr>
          <w:rFonts w:ascii="Times New Roman" w:hAnsi="Times New Roman" w:eastAsia="Times New Roman" w:cs="Times New Roman"/>
          <w:sz w:val="22"/>
          <w:szCs w:val="22"/>
          <w:b w:val="0"/>
          <w:bCs w:val="0"/>
        </w:rPr>
        <w:t xml:space="preserve">15.1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15.2 The Parties consent to the exclusive jurisdiction and venue of the state and federal courts located in [VENUE COUNTY/CITY], [VENUE STATE], for any dispute not subject to arbitration under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NOTICES</w:t>
      </w:r>
    </w:p>
    <w:p>
      <w:pPr>
        <w:spacing w:line="276" w:lineRule="auto"/>
      </w:pPr>
      <w:r>
        <w:rPr>
          <w:rFonts w:ascii="Times New Roman" w:hAnsi="Times New Roman" w:eastAsia="Times New Roman" w:cs="Times New Roman"/>
          <w:sz w:val="22"/>
          <w:szCs w:val="22"/>
          <w:b w:val="0"/>
          <w:bCs w:val="0"/>
        </w:rPr>
        <w:t xml:space="preserve">16.1 All notices under this Agreement shall be in writing and shall be deemed given when delivered personally, when sent by email with confirmation of receipt, or three (3) business days after deposit in the U.S. mail, certified or registered, return receipt requested.</w:t>
      </w:r>
    </w:p>
    <w:p>
      <w:pPr>
        <w:spacing w:line="276" w:lineRule="auto"/>
      </w:pPr>
      <w:r>
        <w:rPr>
          <w:rFonts w:ascii="Times New Roman" w:hAnsi="Times New Roman" w:eastAsia="Times New Roman" w:cs="Times New Roman"/>
          <w:sz w:val="22"/>
          <w:szCs w:val="22"/>
          <w:b w:val="0"/>
          <w:bCs w:val="0"/>
        </w:rPr>
        <w:t xml:space="preserve">16.2 Notices to the Facility shall be sent to: [FACILITY NOTICE CONTACT NAME], [FACILITY NOTICE ADDRESS], [FACILITY NOTICE EMAIL].</w:t>
      </w:r>
    </w:p>
    <w:p>
      <w:pPr>
        <w:spacing w:line="276" w:lineRule="auto"/>
      </w:pPr>
      <w:r>
        <w:rPr>
          <w:rFonts w:ascii="Times New Roman" w:hAnsi="Times New Roman" w:eastAsia="Times New Roman" w:cs="Times New Roman"/>
          <w:sz w:val="22"/>
          <w:szCs w:val="22"/>
          <w:b w:val="0"/>
          <w:bCs w:val="0"/>
        </w:rPr>
        <w:t xml:space="preserve">16.3 Notices to the Agency shall be sent to: [AGENCY NOTICE CONTACT NAME], [AGENCY NOTICE ADDRESS], [AGENCY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GENERAL PROVISIONS</w:t>
      </w:r>
    </w:p>
    <w:p>
      <w:pPr>
        <w:spacing w:line="276" w:lineRule="auto"/>
      </w:pPr>
      <w:r>
        <w:rPr>
          <w:rFonts w:ascii="Times New Roman" w:hAnsi="Times New Roman" w:eastAsia="Times New Roman" w:cs="Times New Roman"/>
          <w:sz w:val="22"/>
          <w:szCs w:val="22"/>
          <w:b w:val="0"/>
          <w:bCs w:val="0"/>
        </w:rPr>
        <w:t xml:space="preserve">17.1 Entire Agreement: This Agreement, together with its Exhibits and any Assignment Confirmations, constitutes the entire agreement between the Parties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17.2 Amendment: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17.3 Waiver: No waiver of any provision of this Agreement shall be effective unless in writing and signed by the waiving Party, and no waiver shall constitute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17.4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17.5 Assignment: Neither Party may assign this Agreement without the prior written consent of the other Party, except that either Party may assign this Agreement to an affiliate or in connection with a merger, acquisition, or sale of substantially all of its assets.</w:t>
      </w:r>
    </w:p>
    <w:p>
      <w:pPr>
        <w:spacing w:line="276" w:lineRule="auto"/>
      </w:pPr>
      <w:r>
        <w:rPr>
          <w:rFonts w:ascii="Times New Roman" w:hAnsi="Times New Roman" w:eastAsia="Times New Roman" w:cs="Times New Roman"/>
          <w:sz w:val="22"/>
          <w:szCs w:val="22"/>
          <w:b w:val="0"/>
          <w:bCs w:val="0"/>
        </w:rPr>
        <w:t xml:space="preserve">17.6 Force Majeure: Neither Party shall be liable for any failure or delay in performance caused by events beyond its reasonable control, including natural disasters, pandemics, government orders, or labor disputes, provided that the affected Party gives prompt notice and uses reasonable efforts to resume performance.</w:t>
      </w:r>
    </w:p>
    <w:p>
      <w:pPr>
        <w:spacing w:line="276" w:lineRule="auto"/>
      </w:pPr>
      <w:r>
        <w:rPr>
          <w:rFonts w:ascii="Times New Roman" w:hAnsi="Times New Roman" w:eastAsia="Times New Roman" w:cs="Times New Roman"/>
          <w:sz w:val="22"/>
          <w:szCs w:val="22"/>
          <w:b w:val="0"/>
          <w:bCs w:val="0"/>
        </w:rPr>
        <w:t xml:space="preserve">17.7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17.8 Survival: The provisions of Sections 8, 9, 10, 14, and 17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[HEALTHCARE 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[FACILITY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[FACILITY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[FACILITY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[AGENCY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[AGENCY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[AGENCY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RATE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Position: [POSITION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Hourly Rate: [RATE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Overtime Rate: [OVERTIME RATE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Holiday Rate: [HOLIDAY RATE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Position: [POSITION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Hourly Rate: [RATE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Overtime Rate: [OVERTIME RATE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Holiday Rate: [HOLIDAY RATE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Position: [POSITION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Hourly Rate: [RATE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Overtime Rate: [OVERTIME RATE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Holiday Rate: [HOLIDAY RATE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Cancellation Fee: [CANCELLATION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Minimum Shift Length: [MINIMUM SHIFT LENGTH]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BUSINESS ASSOCIATE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BUSINESS ASSOCIATE AGREEMENT]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2026-10-25T11:16:39+00:00</dcterms:created>
  <dcterms:modified xsi:type="dcterms:W3CDTF">2026-10-25T11:16:39+00:00</dcterms:modified>
</cp:coreProperties>
</file>

<file path=docProps/custom.xml><?xml version="1.0" encoding="utf-8"?>
<Properties xmlns="http://schemas.openxmlformats.org/officeDocument/2006/custom-properties" xmlns:vt="http://schemas.openxmlformats.org/officeDocument/2006/docPropsVTypes"/>
</file>