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TEMPORARY STAFFING AGREEMENT FOR WAREHOUSE WORKERS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Temporary Staffing Agreement ("Agreement") is entered into as of [AGREEMENT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LEGAL NAME], a [STAFFING AGENCY ENTITY TYPE] organized under the laws of [STAFFING AGENCY STATE OF ORGANIZATION], with its principal place of business at [STAFFING AGENCY ADDRESS] ("Agency"),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LEGAL NAME], a [CLIENT ENTITY TYPE] organized under the laws of [CLIENT STATE OF ORGANIZATION], with its principal place of business at [CLIENT ADDRESS]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and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Provision of temporary warehouse staffing services by Agency to Client at [WAREHOUSE FACILITY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"Assigned Worker" means any individual employed or engaged by Agency and assigned to perform Services for Client under this Agreement.</w:t>
      </w:r>
    </w:p>
    <w:p>
      <w:pPr>
        <w:spacing w:line="276" w:lineRule="auto"/>
      </w:pPr>
      <w:r>
        <w:rPr>
          <w:rFonts w:ascii="Times New Roman" w:hAnsi="Times New Roman" w:eastAsia="Times New Roman" w:cs="Times New Roman"/>
          <w:sz w:val="22"/>
          <w:szCs w:val="22"/>
          <w:b w:val="0"/>
          <w:bCs w:val="0"/>
        </w:rPr>
        <w:t xml:space="preserve">1.2 "Services" means the warehouse staffing services described in Section 3 and Exhibit A.</w:t>
      </w:r>
    </w:p>
    <w:p>
      <w:pPr>
        <w:spacing w:line="276" w:lineRule="auto"/>
      </w:pPr>
      <w:r>
        <w:rPr>
          <w:rFonts w:ascii="Times New Roman" w:hAnsi="Times New Roman" w:eastAsia="Times New Roman" w:cs="Times New Roman"/>
          <w:sz w:val="22"/>
          <w:szCs w:val="22"/>
          <w:b w:val="0"/>
          <w:bCs w:val="0"/>
        </w:rPr>
        <w:t xml:space="preserve">1.3 "Work Site" means the warehouse facility or facilities designated by Client at [WAREHOUSE FACILITY ADDRESS] or such other location as the Parties may agree in writing.</w:t>
      </w:r>
    </w:p>
    <w:p>
      <w:pPr>
        <w:spacing w:line="276" w:lineRule="auto"/>
      </w:pPr>
      <w:r>
        <w:rPr>
          <w:rFonts w:ascii="Times New Roman" w:hAnsi="Times New Roman" w:eastAsia="Times New Roman" w:cs="Times New Roman"/>
          <w:sz w:val="22"/>
          <w:szCs w:val="22"/>
          <w:b w:val="0"/>
          <w:bCs w:val="0"/>
        </w:rPr>
        <w:t xml:space="preserve">1.4 "Assignment" means the placement of an Assigned Worker with Client for a defined period and position.</w:t>
      </w:r>
    </w:p>
    <w:p>
      <w:pPr>
        <w:spacing w:line="276" w:lineRule="auto"/>
      </w:pPr>
      <w:r>
        <w:rPr>
          <w:rFonts w:ascii="Times New Roman" w:hAnsi="Times New Roman" w:eastAsia="Times New Roman" w:cs="Times New Roman"/>
          <w:sz w:val="22"/>
          <w:szCs w:val="22"/>
          <w:b w:val="0"/>
          <w:bCs w:val="0"/>
        </w:rPr>
        <w:t xml:space="preserve">1.5 "Work Order" means a written or electronic request by Client for Assigned Workers, substantially in the form attached as Exhibit A.</w:t>
      </w:r>
    </w:p>
    <w:p>
      <w:pPr>
        <w:spacing w:line="276" w:lineRule="auto"/>
      </w:pPr>
      <w:r>
        <w:rPr>
          <w:rFonts w:ascii="Times New Roman" w:hAnsi="Times New Roman" w:eastAsia="Times New Roman" w:cs="Times New Roman"/>
          <w:sz w:val="22"/>
          <w:szCs w:val="22"/>
          <w:b w:val="0"/>
          <w:bCs w:val="0"/>
        </w:rPr>
        <w:t xml:space="preserve">1.6 "Confidential Information" has the meaning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1.7 "Applicable Law" means all federal, state, and local</w:t>
      </w:r>
    </w:p>
    <w:p>
      <w:pPr>
        <w:spacing w:line="276" w:lineRule="auto"/>
      </w:pPr>
      <w:r>
        <w:rPr>
          <w:rFonts w:ascii="Times New Roman" w:hAnsi="Times New Roman" w:eastAsia="Times New Roman" w:cs="Times New Roman"/>
          <w:sz w:val="22"/>
          <w:szCs w:val="22"/>
          <w:b w:val="0"/>
          <w:bCs w:val="0"/>
        </w:rPr>
        <w:t xml:space="preserve">statutes, regulations, ordinances, and rules applicable to the Parties and the Services, including wage and hour, workplace safety, immigration, and employment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RENEWAL</w:t>
      </w:r>
    </w:p>
    <w:p>
      <w:pPr>
        <w:spacing w:line="276" w:lineRule="auto"/>
      </w:pPr>
      <w:r>
        <w:rPr>
          <w:rFonts w:ascii="Times New Roman" w:hAnsi="Times New Roman" w:eastAsia="Times New Roman" w:cs="Times New Roman"/>
          <w:sz w:val="22"/>
          <w:szCs w:val="22"/>
          <w:b w:val="0"/>
          <w:bCs w:val="0"/>
        </w:rPr>
        <w:t xml:space="preserve">2.1 Initial Term: This Agreement commences on [AGREEMENT EFFECTIVE DATE] and continues until [AGREEMENT EXPIRATION DATE], unless earlier terminated as provided herein (the "Initial Term").</w:t>
      </w:r>
    </w:p>
    <w:p>
      <w:pPr>
        <w:spacing w:line="276" w:lineRule="auto"/>
      </w:pPr>
      <w:r>
        <w:rPr>
          <w:rFonts w:ascii="Times New Roman" w:hAnsi="Times New Roman" w:eastAsia="Times New Roman" w:cs="Times New Roman"/>
          <w:sz w:val="22"/>
          <w:szCs w:val="22"/>
          <w:b w:val="0"/>
          <w:bCs w:val="0"/>
        </w:rPr>
        <w:t xml:space="preserve">2.2 Renewal: This Agreement automatically renews for successive periods of [RENEWAL TERM LENGTH] unless either Party provides written notice of non-renewal at least [NON-RENEWAL NOTICE PERIOD] prior to the end of the then-current term.</w:t>
      </w:r>
    </w:p>
    <w:p>
      <w:pPr>
        <w:spacing w:line="276" w:lineRule="auto"/>
      </w:pPr>
      <w:r>
        <w:rPr>
          <w:rFonts w:ascii="Times New Roman" w:hAnsi="Times New Roman" w:eastAsia="Times New Roman" w:cs="Times New Roman"/>
          <w:sz w:val="22"/>
          <w:szCs w:val="22"/>
          <w:b w:val="0"/>
          <w:bCs w:val="0"/>
        </w:rPr>
        <w:t xml:space="preserve">2.3 Termination for Convenience: Either Party may terminate this Agreement for any reason upon [TERMINATION FOR CONVENIENCE NOTICE PERIOD] prior written notice to the other Party.</w:t>
      </w:r>
    </w:p>
    <w:p>
      <w:pPr>
        <w:spacing w:line="276" w:lineRule="auto"/>
      </w:pPr>
      <w:r>
        <w:rPr>
          <w:rFonts w:ascii="Times New Roman" w:hAnsi="Times New Roman" w:eastAsia="Times New Roman" w:cs="Times New Roman"/>
          <w:sz w:val="22"/>
          <w:szCs w:val="22"/>
          <w:b w:val="0"/>
          <w:bCs w:val="0"/>
        </w:rPr>
        <w:t xml:space="preserve">2.4 Termination for Cause: Either Party may terminate this Agreement immediately upon written notice if the other Party materially breaches this Agreement and fails to cure such breach within [CURE PERIOD] after receiving written notice of the breach.</w:t>
      </w:r>
    </w:p>
    <w:p>
      <w:pPr>
        <w:spacing w:line="276" w:lineRule="auto"/>
      </w:pPr>
      <w:r>
        <w:rPr>
          <w:rFonts w:ascii="Times New Roman" w:hAnsi="Times New Roman" w:eastAsia="Times New Roman" w:cs="Times New Roman"/>
          <w:sz w:val="22"/>
          <w:szCs w:val="22"/>
          <w:b w:val="0"/>
          <w:bCs w:val="0"/>
        </w:rPr>
        <w:t xml:space="preserve">2.5 Effect of Termination: Upon termination or expiration, Client shall pay all amounts due for Services performed and Assigned Workers placed prior to the effective date of termination, and the Parties shall return or destroy Confidential Information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SERVICES AND SCOPE OF WORK</w:t>
      </w:r>
    </w:p>
    <w:p>
      <w:pPr>
        <w:spacing w:line="276" w:lineRule="auto"/>
      </w:pPr>
      <w:r>
        <w:rPr>
          <w:rFonts w:ascii="Times New Roman" w:hAnsi="Times New Roman" w:eastAsia="Times New Roman" w:cs="Times New Roman"/>
          <w:sz w:val="22"/>
          <w:szCs w:val="22"/>
          <w:b w:val="0"/>
          <w:bCs w:val="0"/>
        </w:rPr>
        <w:t xml:space="preserve">3.1 Services: Agency shall recruit, screen, hire, and assign qualified Assigned Workers to perform warehouse services for Client, including but not limited to [DESCRIBE WAREHOUSE SERVICES, E.G., RECEIVING, PICKING, PACKING, INVENTORY HANDLING, LOADING AND UNLOADING, FORKLIFT OPERATION].</w:t>
      </w:r>
    </w:p>
    <w:p>
      <w:pPr>
        <w:spacing w:line="276" w:lineRule="auto"/>
      </w:pPr>
      <w:r>
        <w:rPr>
          <w:rFonts w:ascii="Times New Roman" w:hAnsi="Times New Roman" w:eastAsia="Times New Roman" w:cs="Times New Roman"/>
          <w:sz w:val="22"/>
          <w:szCs w:val="22"/>
          <w:b w:val="0"/>
          <w:bCs w:val="0"/>
        </w:rPr>
        <w:t xml:space="preserve">3.2 Work Orders: Client shall submit Work Orders specifying the number of Assigned Workers requested, job classifications, required skills and certifications, start date, anticipated duration, shift schedule, and any special requirements. Agency shall use commercially reasonable efforts to fill Work Orders within [WORK ORDER FULFILLMENT PERIOD] of receipt.</w:t>
      </w:r>
    </w:p>
    <w:p>
      <w:pPr>
        <w:spacing w:line="276" w:lineRule="auto"/>
      </w:pPr>
      <w:r>
        <w:rPr>
          <w:rFonts w:ascii="Times New Roman" w:hAnsi="Times New Roman" w:eastAsia="Times New Roman" w:cs="Times New Roman"/>
          <w:sz w:val="22"/>
          <w:szCs w:val="22"/>
          <w:b w:val="0"/>
          <w:bCs w:val="0"/>
        </w:rPr>
        <w:t xml:space="preserve">3.3 Standard of Performance: Assigned Workers shall perform Services in a professional and workmanlike manner consistent with industry standards and Client's reasonable written policies provided in advance to Agency.</w:t>
      </w:r>
    </w:p>
    <w:p>
      <w:pPr>
        <w:spacing w:line="276" w:lineRule="auto"/>
      </w:pPr>
      <w:r>
        <w:rPr>
          <w:rFonts w:ascii="Times New Roman" w:hAnsi="Times New Roman" w:eastAsia="Times New Roman" w:cs="Times New Roman"/>
          <w:sz w:val="22"/>
          <w:szCs w:val="22"/>
          <w:b w:val="0"/>
          <w:bCs w:val="0"/>
        </w:rPr>
        <w:t xml:space="preserve">3.4 Supervision: Client shall have day-to-day direction and supervision of Assigned Workers at the Work Site with respect to the manner and means of performing the Services, subject to Agency's role as employer of record.</w:t>
      </w:r>
    </w:p>
    <w:p>
      <w:pPr>
        <w:spacing w:line="276" w:lineRule="auto"/>
      </w:pPr>
      <w:r>
        <w:rPr>
          <w:rFonts w:ascii="Times New Roman" w:hAnsi="Times New Roman" w:eastAsia="Times New Roman" w:cs="Times New Roman"/>
          <w:sz w:val="22"/>
          <w:szCs w:val="22"/>
          <w:b w:val="0"/>
          <w:bCs w:val="0"/>
        </w:rPr>
        <w:t xml:space="preserve">3.5 Job Descriptions: The job classifications, duties, and minimum qualifications for Assigned Workers are set forth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AGENCY OBLIGATIONS</w:t>
      </w:r>
    </w:p>
    <w:p>
      <w:pPr>
        <w:spacing w:line="276" w:lineRule="auto"/>
      </w:pPr>
      <w:r>
        <w:rPr>
          <w:rFonts w:ascii="Times New Roman" w:hAnsi="Times New Roman" w:eastAsia="Times New Roman" w:cs="Times New Roman"/>
          <w:sz w:val="22"/>
          <w:szCs w:val="22"/>
          <w:b w:val="0"/>
          <w:bCs w:val="0"/>
        </w:rPr>
        <w:t xml:space="preserve">4.1 Recruiting and Screening: Agency shall recruit, interview, and screen candidates, including verification of identity and eligibility to work in the United States, background checks where permitted by Applicable Law and requested by Client, and verification of skills and certifications specified in the applicable Work Order.</w:t>
      </w:r>
    </w:p>
    <w:p>
      <w:pPr>
        <w:spacing w:line="276" w:lineRule="auto"/>
      </w:pPr>
      <w:r>
        <w:rPr>
          <w:rFonts w:ascii="Times New Roman" w:hAnsi="Times New Roman" w:eastAsia="Times New Roman" w:cs="Times New Roman"/>
          <w:sz w:val="22"/>
          <w:szCs w:val="22"/>
          <w:b w:val="0"/>
          <w:bCs w:val="0"/>
        </w:rPr>
        <w:t xml:space="preserve">4.2 Employment of Assigned Workers: Agency shall be the sole employer of Assigned Workers for purposes of payroll, withholding, unemployment insurance, workers' compensation, and all other employer obligations, except as otherwise required by Applicable Law.</w:t>
      </w:r>
    </w:p>
    <w:p>
      <w:pPr>
        <w:spacing w:line="276" w:lineRule="auto"/>
      </w:pPr>
      <w:r>
        <w:rPr>
          <w:rFonts w:ascii="Times New Roman" w:hAnsi="Times New Roman" w:eastAsia="Times New Roman" w:cs="Times New Roman"/>
          <w:sz w:val="22"/>
          <w:szCs w:val="22"/>
          <w:b w:val="0"/>
          <w:bCs w:val="0"/>
        </w:rPr>
        <w:t xml:space="preserve">4.3 Wages and Payroll: Agency shall pay all wages, overtime, and other compensation owed to Assigned Workers in accordance with Applicable Law and shall maintain all payroll records required by law.</w:t>
      </w:r>
    </w:p>
    <w:p>
      <w:pPr>
        <w:spacing w:line="276" w:lineRule="auto"/>
      </w:pPr>
      <w:r>
        <w:rPr>
          <w:rFonts w:ascii="Times New Roman" w:hAnsi="Times New Roman" w:eastAsia="Times New Roman" w:cs="Times New Roman"/>
          <w:sz w:val="22"/>
          <w:szCs w:val="22"/>
          <w:b w:val="0"/>
          <w:bCs w:val="0"/>
        </w:rPr>
        <w:t xml:space="preserve">4.4 Workers' Compensation Insurance: Agency shall maintain workers' compensation insurance covering Assigned Workers as required by Applicable Law in the state where the Work Site is located.</w:t>
      </w:r>
    </w:p>
    <w:p>
      <w:pPr>
        <w:spacing w:line="276" w:lineRule="auto"/>
      </w:pPr>
      <w:r>
        <w:rPr>
          <w:rFonts w:ascii="Times New Roman" w:hAnsi="Times New Roman" w:eastAsia="Times New Roman" w:cs="Times New Roman"/>
          <w:sz w:val="22"/>
          <w:szCs w:val="22"/>
          <w:b w:val="0"/>
          <w:bCs w:val="0"/>
        </w:rPr>
        <w:t xml:space="preserve">4.5 Safety Training: Agency shall provide general safety orientation and training to Assigned Workers prior to assignment, including training on [REQUIRED SAFETY TRAINING TOPICS, E.G., FORKLIFT SAFETY, PPE USE, HAZARDOUS MATERIALS HANDLING].</w:t>
      </w:r>
    </w:p>
    <w:p>
      <w:pPr>
        <w:spacing w:line="276" w:lineRule="auto"/>
      </w:pPr>
      <w:r>
        <w:rPr>
          <w:rFonts w:ascii="Times New Roman" w:hAnsi="Times New Roman" w:eastAsia="Times New Roman" w:cs="Times New Roman"/>
          <w:sz w:val="22"/>
          <w:szCs w:val="22"/>
          <w:b w:val="0"/>
          <w:bCs w:val="0"/>
        </w:rPr>
        <w:t xml:space="preserve">4.6 Compliance: Agency shall comply with all Applicable Law relating to its employment of Assigned Workers, including wage and hour laws, immigration laws, and anti-discrimination laws.</w:t>
      </w:r>
    </w:p>
    <w:p>
      <w:pPr>
        <w:spacing w:line="276" w:lineRule="auto"/>
      </w:pPr>
      <w:r>
        <w:rPr>
          <w:rFonts w:ascii="Times New Roman" w:hAnsi="Times New Roman" w:eastAsia="Times New Roman" w:cs="Times New Roman"/>
          <w:sz w:val="22"/>
          <w:szCs w:val="22"/>
          <w:b w:val="0"/>
          <w:bCs w:val="0"/>
        </w:rPr>
        <w:t xml:space="preserve">4.7 Replacement of Workers: Upon Client's reasonable written request, Agency shall promptly remove and replace any Assigned Worker whose performance or conduct is unsatisfactory,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CLIENT OBLIGATIONS</w:t>
      </w:r>
    </w:p>
    <w:p>
      <w:pPr>
        <w:spacing w:line="276" w:lineRule="auto"/>
      </w:pPr>
      <w:r>
        <w:rPr>
          <w:rFonts w:ascii="Times New Roman" w:hAnsi="Times New Roman" w:eastAsia="Times New Roman" w:cs="Times New Roman"/>
          <w:sz w:val="22"/>
          <w:szCs w:val="22"/>
          <w:b w:val="0"/>
          <w:bCs w:val="0"/>
        </w:rPr>
        <w:t xml:space="preserve">5.1 Work Site Conditions: Client shall provide a safe work environment at the Work Site in compliance with all Applicable Law, including the Occupational Safety and Health Act and applicable state equivalents, and shall maintain the Work Site in a condition consistent with the Services to be performed.</w:t>
      </w:r>
    </w:p>
    <w:p>
      <w:pPr>
        <w:spacing w:line="276" w:lineRule="auto"/>
      </w:pPr>
      <w:r>
        <w:rPr>
          <w:rFonts w:ascii="Times New Roman" w:hAnsi="Times New Roman" w:eastAsia="Times New Roman" w:cs="Times New Roman"/>
          <w:sz w:val="22"/>
          <w:szCs w:val="22"/>
          <w:b w:val="0"/>
          <w:bCs w:val="0"/>
        </w:rPr>
        <w:t xml:space="preserve">5.2 Equipment and Supplies: Client shall provide, at no cost to Agency or Assigned Workers, all equipment, tools, personal protective equipment, and supplies necessary for Assigned Workers to perform the Services, except as otherwise specified in Exhibit A.</w:t>
      </w:r>
    </w:p>
    <w:p>
      <w:pPr>
        <w:spacing w:line="276" w:lineRule="auto"/>
      </w:pPr>
      <w:r>
        <w:rPr>
          <w:rFonts w:ascii="Times New Roman" w:hAnsi="Times New Roman" w:eastAsia="Times New Roman" w:cs="Times New Roman"/>
          <w:sz w:val="22"/>
          <w:szCs w:val="22"/>
          <w:b w:val="0"/>
          <w:bCs w:val="0"/>
        </w:rPr>
        <w:t xml:space="preserve">5.3 Orientation: Client shall provide site-specific orientation and training to Assigned Workers regarding Work Site rules, safety procedures, and emergency protocols.</w:t>
      </w:r>
    </w:p>
    <w:p>
      <w:pPr>
        <w:spacing w:line="276" w:lineRule="auto"/>
      </w:pPr>
      <w:r>
        <w:rPr>
          <w:rFonts w:ascii="Times New Roman" w:hAnsi="Times New Roman" w:eastAsia="Times New Roman" w:cs="Times New Roman"/>
          <w:sz w:val="22"/>
          <w:szCs w:val="22"/>
          <w:b w:val="0"/>
          <w:bCs w:val="0"/>
        </w:rPr>
        <w:t xml:space="preserve">5.4 Prohibited Conduct: Client shall not require Assigned Workers to perform tasks outside the scope of the applicable Work Order or job description, or to operate equipment for which they have not been trained and certified.</w:t>
      </w:r>
    </w:p>
    <w:p>
      <w:pPr>
        <w:spacing w:line="276" w:lineRule="auto"/>
      </w:pPr>
      <w:r>
        <w:rPr>
          <w:rFonts w:ascii="Times New Roman" w:hAnsi="Times New Roman" w:eastAsia="Times New Roman" w:cs="Times New Roman"/>
          <w:sz w:val="22"/>
          <w:szCs w:val="22"/>
          <w:b w:val="0"/>
          <w:bCs w:val="0"/>
        </w:rPr>
        <w:t xml:space="preserve">5.5 Records: Client shall maintain accurate records of hours worked by Assigned Workers as required by Section 6 and shall provide such records to Agency upon request.</w:t>
      </w:r>
    </w:p>
    <w:p>
      <w:pPr>
        <w:spacing w:line="276" w:lineRule="auto"/>
      </w:pPr>
      <w:r>
        <w:rPr>
          <w:rFonts w:ascii="Times New Roman" w:hAnsi="Times New Roman" w:eastAsia="Times New Roman" w:cs="Times New Roman"/>
          <w:sz w:val="22"/>
          <w:szCs w:val="22"/>
          <w:b w:val="0"/>
          <w:bCs w:val="0"/>
        </w:rPr>
        <w:t xml:space="preserve">5.6 Non-Solicitation of Agency Employees: During the term of this Agreement and for [NON-SOLICITATION PERIOD] thereafter, Client shall not directly or indirectly solicit or hire any Assigned Worker for employment other than through Agency, except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TIMEKEEPING AND INVOICING</w:t>
      </w:r>
    </w:p>
    <w:p>
      <w:pPr>
        <w:spacing w:line="276" w:lineRule="auto"/>
      </w:pPr>
      <w:r>
        <w:rPr>
          <w:rFonts w:ascii="Times New Roman" w:hAnsi="Times New Roman" w:eastAsia="Times New Roman" w:cs="Times New Roman"/>
          <w:sz w:val="22"/>
          <w:szCs w:val="22"/>
          <w:b w:val="0"/>
          <w:bCs w:val="0"/>
        </w:rPr>
        <w:t xml:space="preserve">6.1 Timekeeping: Client shall accurately record the daily hours worked by each Assigned Worker using [TIMEKEEPING METHOD, E.G., ELECTRONIC TIME CLOCK, TIMESHEETS APPROVED BY CLIENT SUPERVISOR] and shall provide such records to Agency [TIMEKEEPING SUBMISSION FREQUENCY, E.G., WEEKLY].</w:t>
      </w:r>
    </w:p>
    <w:p>
      <w:pPr>
        <w:spacing w:line="276" w:lineRule="auto"/>
      </w:pPr>
      <w:r>
        <w:rPr>
          <w:rFonts w:ascii="Times New Roman" w:hAnsi="Times New Roman" w:eastAsia="Times New Roman" w:cs="Times New Roman"/>
          <w:sz w:val="22"/>
          <w:szCs w:val="22"/>
          <w:b w:val="0"/>
          <w:bCs w:val="0"/>
        </w:rPr>
        <w:t xml:space="preserve">6.2 Invoicing: Agency shall invoice Client [INVOICING FREQUENCY, E.G., WEEKLY, BI-WEEKLY] for Services performed, based on the bill rates set forth in Exhibit B and the hours recorded under Section 6.1.</w:t>
      </w:r>
    </w:p>
    <w:p>
      <w:pPr>
        <w:spacing w:line="276" w:lineRule="auto"/>
      </w:pPr>
      <w:r>
        <w:rPr>
          <w:rFonts w:ascii="Times New Roman" w:hAnsi="Times New Roman" w:eastAsia="Times New Roman" w:cs="Times New Roman"/>
          <w:sz w:val="22"/>
          <w:szCs w:val="22"/>
          <w:b w:val="0"/>
          <w:bCs w:val="0"/>
        </w:rPr>
        <w:t xml:space="preserve">6.3 Payment Terms: Client shall pay each undisputed invoice within [PAYMENT TERMS, E.G., NET 30 DAYS] of the invoice date.</w:t>
      </w:r>
    </w:p>
    <w:p>
      <w:pPr>
        <w:spacing w:line="276" w:lineRule="auto"/>
      </w:pPr>
      <w:r>
        <w:rPr>
          <w:rFonts w:ascii="Times New Roman" w:hAnsi="Times New Roman" w:eastAsia="Times New Roman" w:cs="Times New Roman"/>
          <w:sz w:val="22"/>
          <w:szCs w:val="22"/>
          <w:b w:val="0"/>
          <w:bCs w:val="0"/>
        </w:rPr>
        <w:t xml:space="preserve">6.4 Disputed Amounts: Client shall notify Agency in writing of any disputed invoice amounts within [INVOICE DISPUTE PERIOD] of receipt, and the Parties shall work in good faith to resolve the dispute. Undisputed amounts remain payable when due.</w:t>
      </w:r>
    </w:p>
    <w:p>
      <w:pPr>
        <w:spacing w:line="276" w:lineRule="auto"/>
      </w:pPr>
      <w:r>
        <w:rPr>
          <w:rFonts w:ascii="Times New Roman" w:hAnsi="Times New Roman" w:eastAsia="Times New Roman" w:cs="Times New Roman"/>
          <w:sz w:val="22"/>
          <w:szCs w:val="22"/>
          <w:b w:val="0"/>
          <w:bCs w:val="0"/>
        </w:rPr>
        <w:t xml:space="preserve">6.5 Late Payment: Amounts not paid when due shall accrue interest at the rate of [LATE PAYMENT INTEREST RATE] per month or the maximum rate permitted by Applicable Law, whichever is lower.</w:t>
      </w:r>
    </w:p>
    <w:p>
      <w:pPr>
        <w:spacing w:line="276" w:lineRule="auto"/>
      </w:pPr>
      <w:r>
        <w:rPr>
          <w:rFonts w:ascii="Times New Roman" w:hAnsi="Times New Roman" w:eastAsia="Times New Roman" w:cs="Times New Roman"/>
          <w:sz w:val="22"/>
          <w:szCs w:val="22"/>
          <w:b w:val="0"/>
          <w:bCs w:val="0"/>
        </w:rPr>
        <w:t xml:space="preserve">6.6 Taxes: Client shall be responsible for any applicable sales, use, or similar taxes arising from the Services, excluding taxes based on Agency's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BILL RATES AND CHARGES</w:t>
      </w:r>
    </w:p>
    <w:p>
      <w:pPr>
        <w:spacing w:line="276" w:lineRule="auto"/>
      </w:pPr>
      <w:r>
        <w:rPr>
          <w:rFonts w:ascii="Times New Roman" w:hAnsi="Times New Roman" w:eastAsia="Times New Roman" w:cs="Times New Roman"/>
          <w:sz w:val="22"/>
          <w:szCs w:val="22"/>
          <w:b w:val="0"/>
          <w:bCs w:val="0"/>
        </w:rPr>
        <w:t xml:space="preserve">7.1 Bill Rates: The hourly bill rates for each job classification are set forth in Exhibit B and include Agency's mark-up covering wages, payroll taxes, insurance, and administrative costs.</w:t>
      </w:r>
    </w:p>
    <w:p>
      <w:pPr>
        <w:spacing w:line="276" w:lineRule="auto"/>
      </w:pPr>
      <w:r>
        <w:rPr>
          <w:rFonts w:ascii="Times New Roman" w:hAnsi="Times New Roman" w:eastAsia="Times New Roman" w:cs="Times New Roman"/>
          <w:sz w:val="22"/>
          <w:szCs w:val="22"/>
          <w:b w:val="0"/>
          <w:bCs w:val="0"/>
        </w:rPr>
        <w:t xml:space="preserve">7.2 Rate Adjustments: Agency may adjust bill rates upon [RATE ADJUSTMENT NOTICE PERIOD] prior written notice to Client to reflect changes in Applicable Law, minimum wage requirements, or market conditions.</w:t>
      </w:r>
    </w:p>
    <w:p>
      <w:pPr>
        <w:spacing w:line="276" w:lineRule="auto"/>
      </w:pPr>
      <w:r>
        <w:rPr>
          <w:rFonts w:ascii="Times New Roman" w:hAnsi="Times New Roman" w:eastAsia="Times New Roman" w:cs="Times New Roman"/>
          <w:sz w:val="22"/>
          <w:szCs w:val="22"/>
          <w:b w:val="0"/>
          <w:bCs w:val="0"/>
        </w:rPr>
        <w:t xml:space="preserve">7.3 Overtime: Overtime hours shall be billed at [OVERTIME BILL RATE MULTIPLIER] times the applicable regular bill rate, unless otherwise specified in Exhibit B.</w:t>
      </w:r>
    </w:p>
    <w:p>
      <w:pPr>
        <w:spacing w:line="276" w:lineRule="auto"/>
      </w:pPr>
      <w:r>
        <w:rPr>
          <w:rFonts w:ascii="Times New Roman" w:hAnsi="Times New Roman" w:eastAsia="Times New Roman" w:cs="Times New Roman"/>
          <w:sz w:val="22"/>
          <w:szCs w:val="22"/>
          <w:b w:val="0"/>
          <w:bCs w:val="0"/>
        </w:rPr>
        <w:t xml:space="preserve">7.4 Holiday and Premium Pay: Work performed on [DESIGNATED HOLIDAYS OR PREMIUM PAY TRIGGERS] shall be billed at [PREMIUM BILL RATE MULTIPLIER] times the applicable regular bill rate.</w:t>
      </w:r>
    </w:p>
    <w:p>
      <w:pPr>
        <w:spacing w:line="276" w:lineRule="auto"/>
      </w:pPr>
      <w:r>
        <w:rPr>
          <w:rFonts w:ascii="Times New Roman" w:hAnsi="Times New Roman" w:eastAsia="Times New Roman" w:cs="Times New Roman"/>
          <w:sz w:val="22"/>
          <w:szCs w:val="22"/>
          <w:b w:val="0"/>
          <w:bCs w:val="0"/>
        </w:rPr>
        <w:t xml:space="preserve">7.5 Additional Charges: Client shall reimburse Agency for [REIMBURSABLE EXPENSES, E.G., DRUG TESTING, BACKGROUND CHECKS, UNIFORMS, TRANSPORTATION] at the rates set forth in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w:t>
      </w:r>
    </w:p>
    <w:p>
      <w:pPr>
        <w:spacing w:line="276" w:lineRule="auto"/>
      </w:pPr>
      <w:r>
        <w:rPr>
          <w:rFonts w:ascii="Times New Roman" w:hAnsi="Times New Roman" w:eastAsia="Times New Roman" w:cs="Times New Roman"/>
          <w:sz w:val="22"/>
          <w:szCs w:val="22"/>
          <w:b w:val="0"/>
          <w:bCs w:val="0"/>
        </w:rPr>
        <w:t xml:space="preserve">8.1 Agency Insurance: Agency shall maintain, at its own expense, the following insurance coverage: (a) commercial general liability insurance with limits of not less than [CGL LIMIT] per occurrence; (b) workers' compensation insurance as required by Applicable Law; (c) employer's liability insurance with limits of not less than [EMPLOYERS LIABILITY LIMIT]; and (d) professional liability insurance with limits of not less than [PROFESSIONAL LIABILITY LIMIT].</w:t>
      </w:r>
    </w:p>
    <w:p>
      <w:pPr>
        <w:spacing w:line="276" w:lineRule="auto"/>
      </w:pPr>
      <w:r>
        <w:rPr>
          <w:rFonts w:ascii="Times New Roman" w:hAnsi="Times New Roman" w:eastAsia="Times New Roman" w:cs="Times New Roman"/>
          <w:sz w:val="22"/>
          <w:szCs w:val="22"/>
          <w:b w:val="0"/>
          <w:bCs w:val="0"/>
        </w:rPr>
        <w:t xml:space="preserve">8.2 Client Insurance: Client shall maintain, at its own expense, commercial general liability insurance covering the Work Site and Client's operations with limits of not less than [CLIENT CGL LIMIT] per occurrence, and shall name Agency as an additional insured upon request.</w:t>
      </w:r>
    </w:p>
    <w:p>
      <w:pPr>
        <w:spacing w:line="276" w:lineRule="auto"/>
      </w:pPr>
      <w:r>
        <w:rPr>
          <w:rFonts w:ascii="Times New Roman" w:hAnsi="Times New Roman" w:eastAsia="Times New Roman" w:cs="Times New Roman"/>
          <w:sz w:val="22"/>
          <w:szCs w:val="22"/>
          <w:b w:val="0"/>
          <w:bCs w:val="0"/>
        </w:rPr>
        <w:t xml:space="preserve">8.3 Certificates of Insurance: Each Party shall provide the other with certificates of insurance evidencing the required coverage upon request and upon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CONVERSION OF ASSIGNED WORKERS</w:t>
      </w:r>
    </w:p>
    <w:p>
      <w:pPr>
        <w:spacing w:line="276" w:lineRule="auto"/>
      </w:pPr>
      <w:r>
        <w:rPr>
          <w:rFonts w:ascii="Times New Roman" w:hAnsi="Times New Roman" w:eastAsia="Times New Roman" w:cs="Times New Roman"/>
          <w:sz w:val="22"/>
          <w:szCs w:val="22"/>
          <w:b w:val="0"/>
          <w:bCs w:val="0"/>
        </w:rPr>
        <w:t xml:space="preserve">9.1 Conversion Fee: If Client hires an Assigned Worker directly or through another staffing agency during the Assignment or within [CONVERSION PERIOD] after the end of the Assignment, Client shall pay Agency a conversion fee equal to [CONVERSION FEE AMOUNT OR PERCENTAGE] of the Assigned Worker's annualized base salary, or [ALTERNATIVE CONVERSION FEE FORMULA].</w:t>
      </w:r>
    </w:p>
    <w:p>
      <w:pPr>
        <w:spacing w:line="276" w:lineRule="auto"/>
      </w:pPr>
      <w:r>
        <w:rPr>
          <w:rFonts w:ascii="Times New Roman" w:hAnsi="Times New Roman" w:eastAsia="Times New Roman" w:cs="Times New Roman"/>
          <w:sz w:val="22"/>
          <w:szCs w:val="22"/>
          <w:b w:val="0"/>
          <w:bCs w:val="0"/>
        </w:rPr>
        <w:t xml:space="preserve">9.2 Waiver of Conversion Fee: The conversion fee shall be waived if Client has employed the Assigned Worker for at least [MINIMUM ASSIGNMENT HOURS] hours under this Agreement, or as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Indemnification by Agency: Agency shall indemnify, defend, and hold harmless Client and its officers, directors, employees, and agents from and against any claims, damages, liabilities, costs, and expenses (including reasonable attorneys' fees) arising out of (a) Agency's breach of this Agreement; (b) Agency's violation of Applicable Law in its capacity as employer of Assigned Workers; or (c) the negligent or willful acts or omissions of Agency or its employees.</w:t>
      </w:r>
    </w:p>
    <w:p>
      <w:pPr>
        <w:spacing w:line="276" w:lineRule="auto"/>
      </w:pPr>
      <w:r>
        <w:rPr>
          <w:rFonts w:ascii="Times New Roman" w:hAnsi="Times New Roman" w:eastAsia="Times New Roman" w:cs="Times New Roman"/>
          <w:sz w:val="22"/>
          <w:szCs w:val="22"/>
          <w:b w:val="0"/>
          <w:bCs w:val="0"/>
        </w:rPr>
        <w:t xml:space="preserve">10.2 Indemnification by Client: Client shall indemnify, defend, and hold harmless Agency and its officers, directors, employees, and agents from and against any claims, damages, liabilities, costs, and expenses (including reasonable attorneys' fees) arising out of (a) Client's breach of this Agreement; (b) unsafe conditions at the Work Site; (c) Client's negligent or willful acts or omissions; or (d) Client's direction of Assigned Workers in a manner inconsistent with this Agreement or Applicable Law.</w:t>
      </w:r>
    </w:p>
    <w:p>
      <w:pPr>
        <w:spacing w:line="276" w:lineRule="auto"/>
      </w:pPr>
      <w:r>
        <w:rPr>
          <w:rFonts w:ascii="Times New Roman" w:hAnsi="Times New Roman" w:eastAsia="Times New Roman" w:cs="Times New Roman"/>
          <w:sz w:val="22"/>
          <w:szCs w:val="22"/>
          <w:b w:val="0"/>
          <w:bCs w:val="0"/>
        </w:rPr>
        <w:t xml:space="preserve">10.3 Procedure: The indemnified Party shall promptly notify the indemnifying Party of any claim, allow the indemnifying Party to control the defense, and cooperate reasonably in the defense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Exclusion of Consequential Damages: Except for indemnification obligations, breach of confidentiality, or gross negligence or willful misconduct, neither Party shall be liable for indirect, incidental, special, consequential, or punitive damages arising out of this Agreement.</w:t>
      </w:r>
    </w:p>
    <w:p>
      <w:pPr>
        <w:spacing w:line="276" w:lineRule="auto"/>
      </w:pPr>
      <w:r>
        <w:rPr>
          <w:rFonts w:ascii="Times New Roman" w:hAnsi="Times New Roman" w:eastAsia="Times New Roman" w:cs="Times New Roman"/>
          <w:sz w:val="22"/>
          <w:szCs w:val="22"/>
          <w:b w:val="0"/>
          <w:bCs w:val="0"/>
        </w:rPr>
        <w:t xml:space="preserve">11.2 Cap on Liability: Except for indemnification obligations, breach of confidentiality, or gross negligence or willful misconduct, each Party's total aggregate liability under this Agreement shall not exceed [LIABILITY CAP AMOUNT OR FORMULA].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CONFIDENTIALITY</w:t>
      </w:r>
    </w:p>
    <w:p>
      <w:pPr>
        <w:spacing w:line="276" w:lineRule="auto"/>
      </w:pPr>
      <w:r>
        <w:rPr>
          <w:rFonts w:ascii="Times New Roman" w:hAnsi="Times New Roman" w:eastAsia="Times New Roman" w:cs="Times New Roman"/>
          <w:sz w:val="22"/>
          <w:szCs w:val="22"/>
          <w:b w:val="0"/>
          <w:bCs w:val="0"/>
        </w:rPr>
        <w:t xml:space="preserve">12.1 Definition: "Confidential Information" means all non-public information disclosed by one Party to the other, whether orally, in writing, or electronically, including business plans, pricing, customer lists, employee information, and Work Site security procedures.</w:t>
      </w:r>
    </w:p>
    <w:p>
      <w:pPr>
        <w:spacing w:line="276" w:lineRule="auto"/>
      </w:pPr>
      <w:r>
        <w:rPr>
          <w:rFonts w:ascii="Times New Roman" w:hAnsi="Times New Roman" w:eastAsia="Times New Roman" w:cs="Times New Roman"/>
          <w:sz w:val="22"/>
          <w:szCs w:val="22"/>
          <w:b w:val="0"/>
          <w:bCs w:val="0"/>
        </w:rPr>
        <w:t xml:space="preserve">12.2 Obligations: Each Party shall use Confidential Information solely to perform its obligations under this Agreement, shall protect it with at least reasonable care, and shall not disclose it to third parties except to employees and advisors with a need to know who are bound by confidentiality obligations.</w:t>
      </w:r>
    </w:p>
    <w:p>
      <w:pPr>
        <w:spacing w:line="276" w:lineRule="auto"/>
      </w:pPr>
      <w:r>
        <w:rPr>
          <w:rFonts w:ascii="Times New Roman" w:hAnsi="Times New Roman" w:eastAsia="Times New Roman" w:cs="Times New Roman"/>
          <w:sz w:val="22"/>
          <w:szCs w:val="22"/>
          <w:b w:val="0"/>
          <w:bCs w:val="0"/>
        </w:rPr>
        <w:t xml:space="preserve">12.3 Exclusions: Confidential Information does not include information that is publicly available, independently developed without use of Confidential Information, or rightfully received from a third party without restriction.</w:t>
      </w:r>
    </w:p>
    <w:p>
      <w:pPr>
        <w:spacing w:line="276" w:lineRule="auto"/>
      </w:pPr>
      <w:r>
        <w:rPr>
          <w:rFonts w:ascii="Times New Roman" w:hAnsi="Times New Roman" w:eastAsia="Times New Roman" w:cs="Times New Roman"/>
          <w:sz w:val="22"/>
          <w:szCs w:val="22"/>
          <w:b w:val="0"/>
          <w:bCs w:val="0"/>
        </w:rPr>
        <w:t xml:space="preserve">12.4 Return or Destruction: Upon termination or upon request, each Party shall return or destroy the other Party's Confidential Information, except as required to be retained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INDEPENDENT CONTRACTOR STATUS</w:t>
      </w:r>
    </w:p>
    <w:p>
      <w:pPr>
        <w:spacing w:line="276" w:lineRule="auto"/>
      </w:pPr>
      <w:r>
        <w:rPr>
          <w:rFonts w:ascii="Times New Roman" w:hAnsi="Times New Roman" w:eastAsia="Times New Roman" w:cs="Times New Roman"/>
          <w:sz w:val="22"/>
          <w:szCs w:val="22"/>
          <w:b w:val="0"/>
          <w:bCs w:val="0"/>
        </w:rPr>
        <w:t xml:space="preserve">13.1 The Parties are independent contractors. Nothing in this Agreement creates a partnership, joint venture, agency, or employment relationship between Agency and Client. Agency is the employer of Assigned Workers, and Client is not a co-employer except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NON-SOLICITATION AND NON-COMPETITION</w:t>
      </w:r>
    </w:p>
    <w:p>
      <w:pPr>
        <w:spacing w:line="276" w:lineRule="auto"/>
      </w:pPr>
      <w:r>
        <w:rPr>
          <w:rFonts w:ascii="Times New Roman" w:hAnsi="Times New Roman" w:eastAsia="Times New Roman" w:cs="Times New Roman"/>
          <w:sz w:val="22"/>
          <w:szCs w:val="22"/>
          <w:b w:val="0"/>
          <w:bCs w:val="0"/>
        </w:rPr>
        <w:t xml:space="preserve">14.1 Non-Solicitation of Employees: During the term of this Agreement and for [NON-SOLICITATION PERIOD] thereafter, neither Party shall directly or indirectly solicit for employment any employee of the other Party with whom it had material contact under this Agreement, except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spacing w:line="276" w:lineRule="auto"/>
      </w:pPr>
      <w:r>
        <w:rPr>
          <w:rFonts w:ascii="Times New Roman" w:hAnsi="Times New Roman" w:eastAsia="Times New Roman" w:cs="Times New Roman"/>
          <w:sz w:val="22"/>
          <w:szCs w:val="22"/>
          <w:b w:val="0"/>
          <w:bCs w:val="0"/>
        </w:rPr>
        <w:t xml:space="preserve">14.2 Non-Competition: During the term of this Agreement,</w:t>
      </w:r>
    </w:p>
    <w:p>
      <w:pPr>
        <w:spacing w:line="276" w:lineRule="auto"/>
      </w:pPr>
      <w:r>
        <w:rPr>
          <w:rFonts w:ascii="Times New Roman" w:hAnsi="Times New Roman" w:eastAsia="Times New Roman" w:cs="Times New Roman"/>
          <w:sz w:val="22"/>
          <w:szCs w:val="22"/>
          <w:b w:val="0"/>
          <w:bCs w:val="0"/>
        </w:rPr>
        <w:t xml:space="preserve">Agency shall not provide staffing services to [CLIENT COMPETITOR DEFINITION OR NAMED COMPETITORS] for warehouse positions at the Work Site without Client's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COMPLIANCE WITH LAWS</w:t>
      </w:r>
    </w:p>
    <w:p>
      <w:pPr>
        <w:spacing w:line="276" w:lineRule="auto"/>
      </w:pPr>
      <w:r>
        <w:rPr>
          <w:rFonts w:ascii="Times New Roman" w:hAnsi="Times New Roman" w:eastAsia="Times New Roman" w:cs="Times New Roman"/>
          <w:sz w:val="22"/>
          <w:szCs w:val="22"/>
          <w:b w:val="0"/>
          <w:bCs w:val="0"/>
        </w:rPr>
        <w:t xml:space="preserve">15.1 General Compliance: Each Party shall comply with all Applicable Law in connection with this Agreement, including laws relating to employment, workplace safety, immigration, anti-discrimination, and data privacy.</w:t>
      </w:r>
    </w:p>
    <w:p>
      <w:pPr>
        <w:spacing w:line="276" w:lineRule="auto"/>
      </w:pPr>
      <w:r>
        <w:rPr>
          <w:rFonts w:ascii="Times New Roman" w:hAnsi="Times New Roman" w:eastAsia="Times New Roman" w:cs="Times New Roman"/>
          <w:sz w:val="22"/>
          <w:szCs w:val="22"/>
          <w:b w:val="0"/>
          <w:bCs w:val="0"/>
        </w:rPr>
        <w:t xml:space="preserve">15.2 Employment Eligibility: Agency shall verify the employment eligibility of all Assigned Workers using Form I-9 and E-Verify where required by Applicable Law.</w:t>
      </w:r>
    </w:p>
    <w:p>
      <w:pPr>
        <w:spacing w:line="276" w:lineRule="auto"/>
      </w:pPr>
      <w:r>
        <w:rPr>
          <w:rFonts w:ascii="Times New Roman" w:hAnsi="Times New Roman" w:eastAsia="Times New Roman" w:cs="Times New Roman"/>
          <w:sz w:val="22"/>
          <w:szCs w:val="22"/>
          <w:b w:val="0"/>
          <w:bCs w:val="0"/>
        </w:rPr>
        <w:t xml:space="preserve">15.3 Anti-Corruption: Each Party shall comply with the Foreign Corrupt Practices Act and all applicable anti-bribery and anti-corruption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REPRESENTATIONS AND WARRANTIES</w:t>
      </w:r>
    </w:p>
    <w:p>
      <w:pPr>
        <w:spacing w:line="276" w:lineRule="auto"/>
      </w:pPr>
      <w:r>
        <w:rPr>
          <w:rFonts w:ascii="Times New Roman" w:hAnsi="Times New Roman" w:eastAsia="Times New Roman" w:cs="Times New Roman"/>
          <w:sz w:val="22"/>
          <w:szCs w:val="22"/>
          <w:b w:val="0"/>
          <w:bCs w:val="0"/>
        </w:rPr>
        <w:t xml:space="preserve">16.1 Agency Representations: Agency represents and warrants that (a) it is duly licensed and authorized to provide staffing services in [STATE(S) OF OPERATION]; (b) Assigned Workers will meet the qualifications specified in the applicable Work Order; and (c) it will maintain the insurance required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16.2 Client Representations: Client represents and warrants</w:t>
      </w:r>
    </w:p>
    <w:p>
      <w:pPr>
        <w:spacing w:line="276" w:lineRule="auto"/>
      </w:pPr>
      <w:r>
        <w:rPr>
          <w:rFonts w:ascii="Times New Roman" w:hAnsi="Times New Roman" w:eastAsia="Times New Roman" w:cs="Times New Roman"/>
          <w:sz w:val="22"/>
          <w:szCs w:val="22"/>
          <w:b w:val="0"/>
          <w:bCs w:val="0"/>
        </w:rPr>
        <w:t xml:space="preserve">that (a) it has the authority to enter into this Agreement; (b) the Work Site complies with all applicable safety laws; and (c) it will provide a safe work environment for Assigned Workers.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FORCE MAJEURE</w:t>
      </w:r>
    </w:p>
    <w:p>
      <w:pPr>
        <w:spacing w:line="276" w:lineRule="auto"/>
      </w:pPr>
      <w:r>
        <w:rPr>
          <w:rFonts w:ascii="Times New Roman" w:hAnsi="Times New Roman" w:eastAsia="Times New Roman" w:cs="Times New Roman"/>
          <w:sz w:val="22"/>
          <w:szCs w:val="22"/>
          <w:b w:val="0"/>
          <w:bCs w:val="0"/>
        </w:rPr>
        <w:t xml:space="preserve">17.1 Neither Party shall be liable for delays or failures in performance resulting from causes beyond its reasonable control, including acts of God, natural disasters, pandemics, government orders, labor disputes, or utility failures, provided the affected Party gives prompt notice and uses reasonable efforts to resume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DISPUTE RESOLUTION</w:t>
      </w:r>
    </w:p>
    <w:p>
      <w:pPr>
        <w:spacing w:line="276" w:lineRule="auto"/>
      </w:pPr>
      <w:r>
        <w:rPr>
          <w:rFonts w:ascii="Times New Roman" w:hAnsi="Times New Roman" w:eastAsia="Times New Roman" w:cs="Times New Roman"/>
          <w:sz w:val="22"/>
          <w:szCs w:val="22"/>
          <w:b w:val="0"/>
          <w:bCs w:val="0"/>
        </w:rPr>
        <w:t xml:space="preserve">18.1 Negotiation: The Parties shall attempt in good faith to resolve any dispute arising out of this Agreement through negotiation between authorized representatives within [NEGOTIATION PERIOD] after written notice of the dispute.</w:t>
      </w:r>
    </w:p>
    <w:p>
      <w:pPr>
        <w:spacing w:line="276" w:lineRule="auto"/>
      </w:pPr>
      <w:r>
        <w:rPr>
          <w:rFonts w:ascii="Times New Roman" w:hAnsi="Times New Roman" w:eastAsia="Times New Roman" w:cs="Times New Roman"/>
          <w:sz w:val="22"/>
          <w:szCs w:val="22"/>
          <w:b w:val="0"/>
          <w:bCs w:val="0"/>
        </w:rPr>
        <w:t xml:space="preserve">18.2 Mediation: If negotiation fails, the Parties shall submit the dispute to mediation administered by [MEDIATION PROVIDER] in [MEDIATION LOCATION] before pursuing litigation or arbitration.</w:t>
      </w:r>
    </w:p>
    <w:p>
      <w:pPr>
        <w:spacing w:line="276" w:lineRule="auto"/>
      </w:pPr>
      <w:r>
        <w:rPr>
          <w:rFonts w:ascii="Times New Roman" w:hAnsi="Times New Roman" w:eastAsia="Times New Roman" w:cs="Times New Roman"/>
          <w:sz w:val="22"/>
          <w:szCs w:val="22"/>
          <w:b w:val="0"/>
          <w:bCs w:val="0"/>
        </w:rPr>
        <w:t xml:space="preserve">18.3 Arbitration: [SELECT ONE: Any unresolved dispute shall be finally resolved by binding arbitration administered by [ARBITRATION PROVIDER] under its rules, with the arbitration held in [ARBITRATION LOCATION] / The Parties reserve the right to pursue litigation in the courts specified in Section 19.]</w:t>
      </w:r>
    </w:p>
    <w:p>
      <w:pPr>
        <w:spacing w:line="276" w:lineRule="auto"/>
      </w:pPr>
      <w:r>
        <w:rPr>
          <w:rFonts w:ascii="Times New Roman" w:hAnsi="Times New Roman" w:eastAsia="Times New Roman" w:cs="Times New Roman"/>
          <w:sz w:val="22"/>
          <w:szCs w:val="22"/>
          <w:b w:val="0"/>
          <w:bCs w:val="0"/>
        </w:rPr>
        <w:t xml:space="preserve">18.4 Injunctive Relief: Either Party may seek injunctive or other equitable relief in court to prevent irreparable harm pending resolution of a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GOVERNING LAW AND VENUE</w:t>
      </w:r>
    </w:p>
    <w:p>
      <w:pPr>
        <w:spacing w:line="276" w:lineRule="auto"/>
      </w:pPr>
      <w:r>
        <w:rPr>
          <w:rFonts w:ascii="Times New Roman" w:hAnsi="Times New Roman" w:eastAsia="Times New Roman" w:cs="Times New Roman"/>
          <w:sz w:val="22"/>
          <w:szCs w:val="22"/>
          <w:b w:val="0"/>
          <w:bCs w:val="0"/>
        </w:rPr>
        <w:t xml:space="preserve">19.1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19.2 Venue: The Parties consent to the exclusive jurisdiction and venue of the state and federal courts located in [VENUE COUNTY AND STATE] for any action not subject to arbitration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NOTICES</w:t>
      </w:r>
    </w:p>
    <w:p>
      <w:pPr>
        <w:spacing w:line="276" w:lineRule="auto"/>
      </w:pPr>
      <w:r>
        <w:rPr>
          <w:rFonts w:ascii="Times New Roman" w:hAnsi="Times New Roman" w:eastAsia="Times New Roman" w:cs="Times New Roman"/>
          <w:sz w:val="22"/>
          <w:szCs w:val="22"/>
          <w:b w:val="0"/>
          <w:bCs w:val="0"/>
        </w:rPr>
        <w:t xml:space="preserve">20.1 All notices under this Agreement shall be in writing and delivered by hand, certified mail, nationally recognized overnight courier, or email with confirmed receipt, to the addresses below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Notice Address: [AGENCY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Notice Email: [AGENCY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Address: [CLIENT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Email: [CLIENT NOTICE EMAIL]</w:t>
      </w:r>
    </w:p>
    <w:p>
      <w:pPr>
        <w:spacing w:line="276" w:lineRule="auto"/>
      </w:pPr>
      <w:r>
        <w:rPr>
          <w:rFonts w:ascii="Times New Roman" w:hAnsi="Times New Roman" w:eastAsia="Times New Roman" w:cs="Times New Roman"/>
          <w:sz w:val="22"/>
          <w:szCs w:val="22"/>
          <w:b w:val="0"/>
          <w:bCs w:val="0"/>
        </w:rPr>
        <w:t xml:space="preserve">20.2 Notices are effective upon receipt or, if delivery is refused, upon the date of attempted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ASSIGNMENT AND SUBCONTRACTING</w:t>
      </w:r>
    </w:p>
    <w:p>
      <w:pPr>
        <w:spacing w:line="276" w:lineRule="auto"/>
      </w:pPr>
      <w:r>
        <w:rPr>
          <w:rFonts w:ascii="Times New Roman" w:hAnsi="Times New Roman" w:eastAsia="Times New Roman" w:cs="Times New Roman"/>
          <w:sz w:val="22"/>
          <w:szCs w:val="22"/>
          <w:b w:val="0"/>
          <w:bCs w:val="0"/>
        </w:rPr>
        <w:t xml:space="preserve">21.1 Neither Party may assign this Agreement without the other Party's prior written consent, except to an affiliate or in connection with a merger, acquisition, or sale of substantially all assets, provided the assignee assumes all obligations hereunder.</w:t>
      </w:r>
    </w:p>
    <w:p>
      <w:pPr>
        <w:spacing w:line="276" w:lineRule="auto"/>
      </w:pPr>
      <w:r>
        <w:rPr>
          <w:rFonts w:ascii="Times New Roman" w:hAnsi="Times New Roman" w:eastAsia="Times New Roman" w:cs="Times New Roman"/>
          <w:sz w:val="22"/>
          <w:szCs w:val="22"/>
          <w:b w:val="0"/>
          <w:bCs w:val="0"/>
        </w:rPr>
        <w:t xml:space="preserve">21.2 Agency may not subcontract the provision of Services without Client's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AMENDMENT AND WAIVER</w:t>
      </w:r>
    </w:p>
    <w:p>
      <w:pPr>
        <w:spacing w:line="276" w:lineRule="auto"/>
      </w:pPr>
      <w:r>
        <w:rPr>
          <w:rFonts w:ascii="Times New Roman" w:hAnsi="Times New Roman" w:eastAsia="Times New Roman" w:cs="Times New Roman"/>
          <w:sz w:val="22"/>
          <w:szCs w:val="22"/>
          <w:b w:val="0"/>
          <w:bCs w:val="0"/>
        </w:rPr>
        <w:t xml:space="preserve">22.1 This Agreement may be amended only by a written instrument signed by authorized representatives of both Parties.</w:t>
      </w:r>
    </w:p>
    <w:p>
      <w:pPr>
        <w:spacing w:line="276" w:lineRule="auto"/>
      </w:pPr>
      <w:r>
        <w:rPr>
          <w:rFonts w:ascii="Times New Roman" w:hAnsi="Times New Roman" w:eastAsia="Times New Roman" w:cs="Times New Roman"/>
          <w:sz w:val="22"/>
          <w:szCs w:val="22"/>
          <w:b w:val="0"/>
          <w:bCs w:val="0"/>
        </w:rPr>
        <w:t xml:space="preserve">22.2 No waiver of any provision shall be effective unless in writing and signed by the waiving Party. A waiver of one breach shall not constitute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SEVERABILITY</w:t>
      </w:r>
    </w:p>
    <w:p>
      <w:pPr>
        <w:spacing w:line="276" w:lineRule="auto"/>
      </w:pPr>
      <w:r>
        <w:rPr>
          <w:rFonts w:ascii="Times New Roman" w:hAnsi="Times New Roman" w:eastAsia="Times New Roman" w:cs="Times New Roman"/>
          <w:sz w:val="22"/>
          <w:szCs w:val="22"/>
          <w:b w:val="0"/>
          <w:bCs w:val="0"/>
        </w:rPr>
        <w:t xml:space="preserve">23.1 If any provision of this Agreement is held invalid or unenforceable, the remaining provisions shall remain in full force and effect, and the invalid provision shall be modified to the minimum extent necessary to make it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ENTIRE AGREEMENT</w:t>
      </w:r>
    </w:p>
    <w:p>
      <w:pPr>
        <w:spacing w:line="276" w:lineRule="auto"/>
      </w:pPr>
      <w:r>
        <w:rPr>
          <w:rFonts w:ascii="Times New Roman" w:hAnsi="Times New Roman" w:eastAsia="Times New Roman" w:cs="Times New Roman"/>
          <w:sz w:val="22"/>
          <w:szCs w:val="22"/>
          <w:b w:val="0"/>
          <w:bCs w:val="0"/>
        </w:rPr>
        <w:t xml:space="preserve">24.1 This Agreement, together with its Exhibits, constitutes the entire agreement between the Parties regarding its subject matter and supersedes all prior agreements, understandings, and representations,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COUNTERPARTS AND ELECTRONIC SIGNATURES</w:t>
      </w:r>
    </w:p>
    <w:p>
      <w:pPr>
        <w:spacing w:line="276" w:lineRule="auto"/>
      </w:pPr>
      <w:r>
        <w:rPr>
          <w:rFonts w:ascii="Times New Roman" w:hAnsi="Times New Roman" w:eastAsia="Times New Roman" w:cs="Times New Roman"/>
          <w:sz w:val="22"/>
          <w:szCs w:val="22"/>
          <w:b w:val="0"/>
          <w:bCs w:val="0"/>
        </w:rPr>
        <w:t xml:space="preserve">25.1 This Agreement may be executed in counterparts, each of which shall be deemed an original and all of which together shall constitute one instrument. Electronic signatures shall be deemed valid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SURVIVAL</w:t>
      </w:r>
    </w:p>
    <w:p>
      <w:pPr>
        <w:spacing w:line="276" w:lineRule="auto"/>
      </w:pPr>
      <w:r>
        <w:rPr>
          <w:rFonts w:ascii="Times New Roman" w:hAnsi="Times New Roman" w:eastAsia="Times New Roman" w:cs="Times New Roman"/>
          <w:sz w:val="22"/>
          <w:szCs w:val="22"/>
          <w:b w:val="0"/>
          <w:bCs w:val="0"/>
        </w:rPr>
        <w:t xml:space="preserve">26.1 Sections 9, 10, 11, 12, 14, 18, 19, and 24, and any other provisions that by their nature should survive, shall survive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[AGENCY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[AGENCY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[AGENCY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WORK ORDER AND JOB CLASSIFICATIONS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Order Number: [WORK ORDER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Order Date: [WORK ORDER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Number of Assigned Workers: [NUMBER OF WORKERS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Job Classification: [JOB CLASSIFICATION]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Job Duties: [JOB DUTIES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Required Skills and Certifications: [REQUIRED SKILLS AND CERTIFICATIONS]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Shift Schedule: [SHIFT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Anticipated Start Date: [ASSIGNMENT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Anticipated End Date: [ASSIGNMENT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Site Address: [WAREHOUSE FACILITY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Supervisor: [CLIENT SUPERVISOR NAME AND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Special Requirements: [SPECIAL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BILL RATES AND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Job Classification: [JOB CLASSIFICATION]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Regular Hourly Bill Rate: [REGULAR HOURLY BILL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Overtime Bill Rate Multiplier: [OVERTIME BILL RATE MULTIPLIER]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Holiday/Premium Bill Rate Multiplier: [PREMIUM BILL RATE MULTIPLIER]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Reimbursable Expenses: [REIMBURSABLE EXPENSES AND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Conversion Fee: [CONVERSION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Terms: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Terms: [ADDITIONAL TERMS]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2026-10-25T11:20:35+00:00</dcterms:created>
  <dcterms:modified xsi:type="dcterms:W3CDTF">2026-10-25T11:20:35+00:00</dcterms:modified>
</cp:coreProperties>
</file>

<file path=docProps/custom.xml><?xml version="1.0" encoding="utf-8"?>
<Properties xmlns="http://schemas.openxmlformats.org/officeDocument/2006/custom-properties" xmlns:vt="http://schemas.openxmlformats.org/officeDocument/2006/docPropsVTypes"/>
</file>