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TOY HAULER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Toy Hauler Bill of Sale is made and entered into on [BILL OF 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SELLER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Address: [SELLER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 [SELLER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 [SELLER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BUYER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Address: [BUYER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 [BUYER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 [BUYER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TOY HAULER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[TOY HAULER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[TOY HAULER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[TOY HAULER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VIN: [TOY HAULER VIN]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Length: [TOY HAULER LENGTH]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Number of Axles: [NUMBER OF AXLES]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Empty Weight: [EMPTY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Gross Vehicle Weight Rating (GVWR): [GVWR]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Hitch Type: [HITCH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Title Issuance: [STATE OF TITLE ISSUANCE]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 [ODOMETER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Status: [ODOMETER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SALE AND PURCHASE</w:t>
      </w:r>
    </w:p>
    <w:p>
      <w:pPr>
        <w:spacing w:line="276" w:lineRule="auto"/>
      </w:pPr>
      <w:r>
        <w:rPr>
          <w:rFonts w:ascii="Times New Roman" w:hAnsi="Times New Roman" w:eastAsia="Times New Roman" w:cs="Times New Roman"/>
          <w:sz w:val="22"/>
          <w:szCs w:val="22"/>
          <w:b w:val="0"/>
          <w:bCs w:val="0"/>
        </w:rPr>
        <w:t xml:space="preserve">1.1 Sale of Toy Hauler: Seller hereby sells, transfers, and conveys to Buyer, and Buyer hereby purchases from Seller, the above-described toy hauler.</w:t>
      </w:r>
    </w:p>
    <w:p>
      <w:pPr>
        <w:spacing w:line="276" w:lineRule="auto"/>
      </w:pPr>
      <w:r>
        <w:rPr>
          <w:rFonts w:ascii="Times New Roman" w:hAnsi="Times New Roman" w:eastAsia="Times New Roman" w:cs="Times New Roman"/>
          <w:sz w:val="22"/>
          <w:szCs w:val="22"/>
          <w:b w:val="0"/>
          <w:bCs w:val="0"/>
        </w:rPr>
        <w:t xml:space="preserve">1.2 As-Is Sale: The toy hauler is sold in "AS-IS" condition, with all faults, defects, and imperfections, whether known or unknown, unless otherwise stated in this Bill of Sale.</w:t>
      </w:r>
    </w:p>
    <w:p>
      <w:pPr>
        <w:spacing w:line="276" w:lineRule="auto"/>
      </w:pPr>
      <w:r>
        <w:rPr>
          <w:rFonts w:ascii="Times New Roman" w:hAnsi="Times New Roman" w:eastAsia="Times New Roman" w:cs="Times New Roman"/>
          <w:sz w:val="22"/>
          <w:szCs w:val="22"/>
          <w:b w:val="0"/>
          <w:bCs w:val="0"/>
        </w:rPr>
        <w:t xml:space="preserve">1.3 No Warranty: Seller makes no warranties, express or implied, including but not limited to any implied warranty of merchantability or fitness for a particular purpose.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Purchase Price: The total purchase price for the toy hauler is [PURCHASE PRICE].</w:t>
      </w:r>
    </w:p>
    <w:p>
      <w:pPr>
        <w:spacing w:line="276" w:lineRule="auto"/>
      </w:pPr>
      <w:r>
        <w:rPr>
          <w:rFonts w:ascii="Times New Roman" w:hAnsi="Times New Roman" w:eastAsia="Times New Roman" w:cs="Times New Roman"/>
          <w:sz w:val="22"/>
          <w:szCs w:val="22"/>
          <w:b w:val="0"/>
          <w:bCs w:val="0"/>
        </w:rPr>
        <w:t xml:space="preserve">2.2 Payment Method: Payment shall be made by [PAYMENT METHOD].</w:t>
      </w:r>
    </w:p>
    <w:p>
      <w:pPr>
        <w:spacing w:line="276" w:lineRule="auto"/>
      </w:pPr>
      <w:r>
        <w:rPr>
          <w:rFonts w:ascii="Times New Roman" w:hAnsi="Times New Roman" w:eastAsia="Times New Roman" w:cs="Times New Roman"/>
          <w:sz w:val="22"/>
          <w:szCs w:val="22"/>
          <w:b w:val="0"/>
          <w:bCs w:val="0"/>
        </w:rPr>
        <w:t xml:space="preserve">2.3 Deposit: Buyer has paid a deposit of [DEPOSIT AMOUNT] on [DEPOSIT DATE].</w:t>
      </w:r>
    </w:p>
    <w:p>
      <w:pPr>
        <w:spacing w:line="276" w:lineRule="auto"/>
      </w:pPr>
      <w:r>
        <w:rPr>
          <w:rFonts w:ascii="Times New Roman" w:hAnsi="Times New Roman" w:eastAsia="Times New Roman" w:cs="Times New Roman"/>
          <w:sz w:val="22"/>
          <w:szCs w:val="22"/>
          <w:b w:val="0"/>
          <w:bCs w:val="0"/>
        </w:rPr>
        <w:t xml:space="preserve">2.4 Balance Due: The remaining balance due at the time of sale is [BALANCE DUE].</w:t>
      </w:r>
    </w:p>
    <w:p>
      <w:pPr>
        <w:spacing w:line="276" w:lineRule="auto"/>
      </w:pPr>
      <w:r>
        <w:rPr>
          <w:rFonts w:ascii="Times New Roman" w:hAnsi="Times New Roman" w:eastAsia="Times New Roman" w:cs="Times New Roman"/>
          <w:sz w:val="22"/>
          <w:szCs w:val="22"/>
          <w:b w:val="0"/>
          <w:bCs w:val="0"/>
        </w:rPr>
        <w:t xml:space="preserve">2.5 Payment Received: Seller acknowledges receipt of full payment of the purchase price unless otherwise noted here: [PAYMENT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TITLE AND LIENS</w:t>
      </w:r>
    </w:p>
    <w:p>
      <w:pPr>
        <w:spacing w:line="276" w:lineRule="auto"/>
      </w:pPr>
      <w:r>
        <w:rPr>
          <w:rFonts w:ascii="Times New Roman" w:hAnsi="Times New Roman" w:eastAsia="Times New Roman" w:cs="Times New Roman"/>
          <w:sz w:val="22"/>
          <w:szCs w:val="22"/>
          <w:b w:val="0"/>
          <w:bCs w:val="0"/>
        </w:rPr>
        <w:t xml:space="preserve">3.1 Title Transfer: Seller shall provide Buyer with the certificate of title, if applicable, and any other documents necessary to transfer ownership of the toy hauler.</w:t>
      </w:r>
    </w:p>
    <w:p>
      <w:pPr>
        <w:spacing w:line="276" w:lineRule="auto"/>
      </w:pPr>
      <w:r>
        <w:rPr>
          <w:rFonts w:ascii="Times New Roman" w:hAnsi="Times New Roman" w:eastAsia="Times New Roman" w:cs="Times New Roman"/>
          <w:sz w:val="22"/>
          <w:szCs w:val="22"/>
          <w:b w:val="0"/>
          <w:bCs w:val="0"/>
        </w:rPr>
        <w:t xml:space="preserve">3.2 Lien Release: Seller warrants that the toy hauler is free and clear of all liens, encumbrances, and claims, except as listed here: [LIEN INFORMATION].</w:t>
      </w:r>
    </w:p>
    <w:p>
      <w:pPr>
        <w:spacing w:line="276" w:lineRule="auto"/>
      </w:pPr>
      <w:r>
        <w:rPr>
          <w:rFonts w:ascii="Times New Roman" w:hAnsi="Times New Roman" w:eastAsia="Times New Roman" w:cs="Times New Roman"/>
          <w:sz w:val="22"/>
          <w:szCs w:val="22"/>
          <w:b w:val="0"/>
          <w:bCs w:val="0"/>
        </w:rPr>
        <w:t xml:space="preserve">3.3 Lienholder Information: If a lien exists, the lienholder is [LIENHOLDER NAME], located at [LIENHOLDER ADDRESS], and the lien will be satisfied as follows: [LIEN SATISFACTION TERMS].</w:t>
      </w:r>
    </w:p>
    <w:p>
      <w:pPr>
        <w:spacing w:line="276" w:lineRule="auto"/>
      </w:pPr>
      <w:r>
        <w:rPr>
          <w:rFonts w:ascii="Times New Roman" w:hAnsi="Times New Roman" w:eastAsia="Times New Roman" w:cs="Times New Roman"/>
          <w:sz w:val="22"/>
          <w:szCs w:val="22"/>
          <w:b w:val="0"/>
          <w:bCs w:val="0"/>
        </w:rPr>
        <w:t xml:space="preserve">3.4 Title Delivery Date: Seller shall deliver the title and lien release documents to Buyer on or before [TITLE DELIVERY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CONDITION AND DISCLOSURES</w:t>
      </w:r>
    </w:p>
    <w:p>
      <w:pPr>
        <w:spacing w:line="276" w:lineRule="auto"/>
      </w:pPr>
      <w:r>
        <w:rPr>
          <w:rFonts w:ascii="Times New Roman" w:hAnsi="Times New Roman" w:eastAsia="Times New Roman" w:cs="Times New Roman"/>
          <w:sz w:val="22"/>
          <w:szCs w:val="22"/>
          <w:b w:val="0"/>
          <w:bCs w:val="0"/>
        </w:rPr>
        <w:t xml:space="preserve">4.1 Known Defects: Seller discloses the following known defects or damage: [KNOWN DEFECTS].</w:t>
      </w:r>
    </w:p>
    <w:p>
      <w:pPr>
        <w:spacing w:line="276" w:lineRule="auto"/>
      </w:pPr>
      <w:r>
        <w:rPr>
          <w:rFonts w:ascii="Times New Roman" w:hAnsi="Times New Roman" w:eastAsia="Times New Roman" w:cs="Times New Roman"/>
          <w:sz w:val="22"/>
          <w:szCs w:val="22"/>
          <w:b w:val="0"/>
          <w:bCs w:val="0"/>
        </w:rPr>
        <w:t xml:space="preserve">4.2 Accident History: Seller discloses the following accident or damage history: [ACCIDENT HISTORY].</w:t>
      </w:r>
    </w:p>
    <w:p>
      <w:pPr>
        <w:spacing w:line="276" w:lineRule="auto"/>
      </w:pPr>
      <w:r>
        <w:rPr>
          <w:rFonts w:ascii="Times New Roman" w:hAnsi="Times New Roman" w:eastAsia="Times New Roman" w:cs="Times New Roman"/>
          <w:sz w:val="22"/>
          <w:szCs w:val="22"/>
          <w:b w:val="0"/>
          <w:bCs w:val="0"/>
        </w:rPr>
        <w:t xml:space="preserve">4.3 Water Damage: Seller discloses the following water damage or leak history: [WATER DAMAGE HISTORY].</w:t>
      </w:r>
    </w:p>
    <w:p>
      <w:pPr>
        <w:spacing w:line="276" w:lineRule="auto"/>
      </w:pPr>
      <w:r>
        <w:rPr>
          <w:rFonts w:ascii="Times New Roman" w:hAnsi="Times New Roman" w:eastAsia="Times New Roman" w:cs="Times New Roman"/>
          <w:sz w:val="22"/>
          <w:szCs w:val="22"/>
          <w:b w:val="0"/>
          <w:bCs w:val="0"/>
        </w:rPr>
        <w:t xml:space="preserve">4.4 Structural Damage: Seller discloses the following structural damage: [STRUCTURAL DAMAGE].</w:t>
      </w:r>
    </w:p>
    <w:p>
      <w:pPr>
        <w:spacing w:line="276" w:lineRule="auto"/>
      </w:pPr>
      <w:r>
        <w:rPr>
          <w:rFonts w:ascii="Times New Roman" w:hAnsi="Times New Roman" w:eastAsia="Times New Roman" w:cs="Times New Roman"/>
          <w:sz w:val="22"/>
          <w:szCs w:val="22"/>
          <w:b w:val="0"/>
          <w:bCs w:val="0"/>
        </w:rPr>
        <w:t xml:space="preserve">4.5 Appliance and System Condition: Seller discloses the following regarding appliances, plumbing, electrical, and propane systems: [APPLIANCE SYSTEM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INSPECTION</w:t>
      </w:r>
    </w:p>
    <w:p>
      <w:pPr>
        <w:spacing w:line="276" w:lineRule="auto"/>
      </w:pPr>
      <w:r>
        <w:rPr>
          <w:rFonts w:ascii="Times New Roman" w:hAnsi="Times New Roman" w:eastAsia="Times New Roman" w:cs="Times New Roman"/>
          <w:sz w:val="22"/>
          <w:szCs w:val="22"/>
          <w:b w:val="0"/>
          <w:bCs w:val="0"/>
        </w:rPr>
        <w:t xml:space="preserve">5.1 Buyer Inspection: Buyer acknowledges that Buyer has had the opportunity to inspect the toy hauler and accepts it in its current condition.</w:t>
      </w:r>
    </w:p>
    <w:p>
      <w:pPr>
        <w:spacing w:line="276" w:lineRule="auto"/>
      </w:pPr>
      <w:r>
        <w:rPr>
          <w:rFonts w:ascii="Times New Roman" w:hAnsi="Times New Roman" w:eastAsia="Times New Roman" w:cs="Times New Roman"/>
          <w:sz w:val="22"/>
          <w:szCs w:val="22"/>
          <w:b w:val="0"/>
          <w:bCs w:val="0"/>
        </w:rPr>
        <w:t xml:space="preserve">5.2 Inspection Date: The inspection was conducted on [INSPECTION DATE].</w:t>
      </w:r>
    </w:p>
    <w:p>
      <w:pPr>
        <w:spacing w:line="276" w:lineRule="auto"/>
      </w:pPr>
      <w:r>
        <w:rPr>
          <w:rFonts w:ascii="Times New Roman" w:hAnsi="Times New Roman" w:eastAsia="Times New Roman" w:cs="Times New Roman"/>
          <w:sz w:val="22"/>
          <w:szCs w:val="22"/>
          <w:b w:val="0"/>
          <w:bCs w:val="0"/>
        </w:rPr>
        <w:t xml:space="preserve">5.3 Inspection By: The inspection was conducted by [INSPECTOR NAME OR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RISK OF LOSS AND DELIVERY</w:t>
      </w:r>
    </w:p>
    <w:p>
      <w:pPr>
        <w:spacing w:line="276" w:lineRule="auto"/>
      </w:pPr>
      <w:r>
        <w:rPr>
          <w:rFonts w:ascii="Times New Roman" w:hAnsi="Times New Roman" w:eastAsia="Times New Roman" w:cs="Times New Roman"/>
          <w:sz w:val="22"/>
          <w:szCs w:val="22"/>
          <w:b w:val="0"/>
          <w:bCs w:val="0"/>
        </w:rPr>
        <w:t xml:space="preserve">6.1 Delivery Date: The toy hauler shall be delivered to Buyer on [DELIVERY DATE].</w:t>
      </w:r>
    </w:p>
    <w:p>
      <w:pPr>
        <w:spacing w:line="276" w:lineRule="auto"/>
      </w:pPr>
      <w:r>
        <w:rPr>
          <w:rFonts w:ascii="Times New Roman" w:hAnsi="Times New Roman" w:eastAsia="Times New Roman" w:cs="Times New Roman"/>
          <w:sz w:val="22"/>
          <w:szCs w:val="22"/>
          <w:b w:val="0"/>
          <w:bCs w:val="0"/>
        </w:rPr>
        <w:t xml:space="preserve">6.2 Delivery Location: The toy hauler shall be delivered at [DELIVERY LOCATION].</w:t>
      </w:r>
    </w:p>
    <w:p>
      <w:pPr>
        <w:spacing w:line="276" w:lineRule="auto"/>
      </w:pPr>
      <w:r>
        <w:rPr>
          <w:rFonts w:ascii="Times New Roman" w:hAnsi="Times New Roman" w:eastAsia="Times New Roman" w:cs="Times New Roman"/>
          <w:sz w:val="22"/>
          <w:szCs w:val="22"/>
          <w:b w:val="0"/>
          <w:bCs w:val="0"/>
        </w:rPr>
        <w:t xml:space="preserve">6.3 Risk of Loss: Risk of loss or damage shall pass to Buyer upon delivery.</w:t>
      </w:r>
    </w:p>
    <w:p>
      <w:pPr>
        <w:spacing w:line="276" w:lineRule="auto"/>
      </w:pPr>
      <w:r>
        <w:rPr>
          <w:rFonts w:ascii="Times New Roman" w:hAnsi="Times New Roman" w:eastAsia="Times New Roman" w:cs="Times New Roman"/>
          <w:sz w:val="22"/>
          <w:szCs w:val="22"/>
          <w:b w:val="0"/>
          <w:bCs w:val="0"/>
        </w:rPr>
        <w:t xml:space="preserve">6.4 Possession: Buyer shall take possession of the toy hauler on [POSSESSION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SELLER</w:t>
      </w:r>
    </w:p>
    <w:p>
      <w:pPr>
        <w:spacing w:line="276" w:lineRule="auto"/>
      </w:pPr>
      <w:r>
        <w:rPr>
          <w:rFonts w:ascii="Times New Roman" w:hAnsi="Times New Roman" w:eastAsia="Times New Roman" w:cs="Times New Roman"/>
          <w:sz w:val="22"/>
          <w:szCs w:val="22"/>
          <w:b w:val="0"/>
          <w:bCs w:val="0"/>
        </w:rPr>
        <w:t xml:space="preserve">7.1 Authority: Seller represents that Seller has the legal authority to sell the toy hauler.</w:t>
      </w:r>
    </w:p>
    <w:p>
      <w:pPr>
        <w:spacing w:line="276" w:lineRule="auto"/>
      </w:pPr>
      <w:r>
        <w:rPr>
          <w:rFonts w:ascii="Times New Roman" w:hAnsi="Times New Roman" w:eastAsia="Times New Roman" w:cs="Times New Roman"/>
          <w:sz w:val="22"/>
          <w:szCs w:val="22"/>
          <w:b w:val="0"/>
          <w:bCs w:val="0"/>
        </w:rPr>
        <w:t xml:space="preserve">7.2 Ownership: Seller represents that Seller is the lawful owner of the toy hauler.</w:t>
      </w:r>
    </w:p>
    <w:p>
      <w:pPr>
        <w:spacing w:line="276" w:lineRule="auto"/>
      </w:pPr>
      <w:r>
        <w:rPr>
          <w:rFonts w:ascii="Times New Roman" w:hAnsi="Times New Roman" w:eastAsia="Times New Roman" w:cs="Times New Roman"/>
          <w:sz w:val="22"/>
          <w:szCs w:val="22"/>
          <w:b w:val="0"/>
          <w:bCs w:val="0"/>
        </w:rPr>
        <w:t xml:space="preserve">7.3 Encumbrances: Seller represents that the toy hauler is free of undisclosed encumbrances.</w:t>
      </w:r>
    </w:p>
    <w:p>
      <w:pPr>
        <w:spacing w:line="276" w:lineRule="auto"/>
      </w:pPr>
      <w:r>
        <w:rPr>
          <w:rFonts w:ascii="Times New Roman" w:hAnsi="Times New Roman" w:eastAsia="Times New Roman" w:cs="Times New Roman"/>
          <w:sz w:val="22"/>
          <w:szCs w:val="22"/>
          <w:b w:val="0"/>
          <w:bCs w:val="0"/>
        </w:rPr>
        <w:t xml:space="preserve">7.4 Accuracy of Information: Seller represents that the information provided in this Bill of Sale is true and accurate to the best of Seller's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spacing w:line="276" w:lineRule="auto"/>
      </w:pPr>
      <w:r>
        <w:rPr>
          <w:rFonts w:ascii="Times New Roman" w:hAnsi="Times New Roman" w:eastAsia="Times New Roman" w:cs="Times New Roman"/>
          <w:sz w:val="22"/>
          <w:szCs w:val="22"/>
          <w:b w:val="0"/>
          <w:bCs w:val="0"/>
        </w:rPr>
        <w:t xml:space="preserve">8.1 Release: Buyer releases Seller from any and all claims, liabilities, and damages arising from or related to the toy hauler after the date of sale.</w:t>
      </w:r>
    </w:p>
    <w:p>
      <w:pPr>
        <w:spacing w:line="276" w:lineRule="auto"/>
      </w:pPr>
      <w:r>
        <w:rPr>
          <w:rFonts w:ascii="Times New Roman" w:hAnsi="Times New Roman" w:eastAsia="Times New Roman" w:cs="Times New Roman"/>
          <w:sz w:val="22"/>
          <w:szCs w:val="22"/>
          <w:b w:val="0"/>
          <w:bCs w:val="0"/>
        </w:rPr>
        <w:t xml:space="preserve">8.2 Indemnification: Buyer agrees to indemnify and hold Seller harmless from any claims arising after the sale.</w:t>
      </w:r>
    </w:p>
    <w:p>
      <w:pPr>
        <w:spacing w:line="276" w:lineRule="auto"/>
      </w:pPr>
      <w:r>
        <w:rPr>
          <w:rFonts w:ascii="Times New Roman" w:hAnsi="Times New Roman" w:eastAsia="Times New Roman" w:cs="Times New Roman"/>
          <w:sz w:val="22"/>
          <w:szCs w:val="22"/>
          <w:b w:val="0"/>
          <w:bCs w:val="0"/>
        </w:rPr>
        <w:t xml:space="preserve">8.3 Seller Indemnification: Seller agrees to indemnify and hold Buyer harmless from any claims arising before the sale, including undisclosed liens or ownership disputes.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Bill of Sale shall be governed by the laws of the State of [GOVERNING STATE].</w:t>
      </w:r>
    </w:p>
    <w:p>
      <w:pPr>
        <w:spacing w:line="276" w:lineRule="auto"/>
      </w:pPr>
      <w:r>
        <w:rPr>
          <w:rFonts w:ascii="Times New Roman" w:hAnsi="Times New Roman" w:eastAsia="Times New Roman" w:cs="Times New Roman"/>
          <w:sz w:val="22"/>
          <w:szCs w:val="22"/>
          <w:b w:val="0"/>
          <w:bCs w:val="0"/>
        </w:rPr>
        <w:t xml:space="preserve">9.2 Dispute Resolution: Any dispute arising under this Bill of Sale shall be resolved by [DISPUTE RESOLUTION METHOD].</w:t>
      </w:r>
    </w:p>
    <w:p>
      <w:pPr>
        <w:spacing w:line="276" w:lineRule="auto"/>
      </w:pPr>
      <w:r>
        <w:rPr>
          <w:rFonts w:ascii="Times New Roman" w:hAnsi="Times New Roman" w:eastAsia="Times New Roman" w:cs="Times New Roman"/>
          <w:sz w:val="22"/>
          <w:szCs w:val="22"/>
          <w:b w:val="0"/>
          <w:bCs w:val="0"/>
        </w:rPr>
        <w:t xml:space="preserve">9.3 Venue: Any legal action shall be brought in the courts of [VENUE COUNTY AND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Bill of Sale constitutes the entire agreement between the parties regarding the sale of the toy hauler.</w:t>
      </w:r>
    </w:p>
    <w:p>
      <w:pPr>
        <w:spacing w:line="276" w:lineRule="auto"/>
      </w:pPr>
      <w:r>
        <w:rPr>
          <w:rFonts w:ascii="Times New Roman" w:hAnsi="Times New Roman" w:eastAsia="Times New Roman" w:cs="Times New Roman"/>
          <w:sz w:val="22"/>
          <w:szCs w:val="22"/>
          <w:b w:val="0"/>
          <w:bCs w:val="0"/>
        </w:rPr>
        <w:t xml:space="preserve">10.2 Amendments: Any amendments must be in writing and signed by both parties.</w:t>
      </w:r>
    </w:p>
    <w:p>
      <w:pPr>
        <w:spacing w:line="276" w:lineRule="auto"/>
      </w:pPr>
      <w:r>
        <w:rPr>
          <w:rFonts w:ascii="Times New Roman" w:hAnsi="Times New Roman" w:eastAsia="Times New Roman" w:cs="Times New Roman"/>
          <w:sz w:val="22"/>
          <w:szCs w:val="22"/>
          <w:b w:val="0"/>
          <w:bCs w:val="0"/>
        </w:rPr>
        <w:t xml:space="preserve">10.3 Severability: If any provision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10.4 Binding Effect: This Bill of Sale shall bind and benefit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10.5 Counterparts: This Bill of Sale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[SELLER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11.2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[BUYER PRINTED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11.3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[SELLER NAME] and [BUYER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2026-10-09T16:28:11+00:00</dcterms:created>
  <dcterms:modified xsi:type="dcterms:W3CDTF">2026-10-09T16:28:11+00:00</dcterms:modified>
</cp:coreProperties>
</file>

<file path=docProps/custom.xml><?xml version="1.0" encoding="utf-8"?>
<Properties xmlns="http://schemas.openxmlformats.org/officeDocument/2006/custom-properties" xmlns:vt="http://schemas.openxmlformats.org/officeDocument/2006/docPropsVTypes"/>
</file>