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UNCONDITIONAL GUARANTEE AGREEMENT FOR EQUIPMENT FINANCING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 [GUARANTOR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ADDRESS: [GUARANTOR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 [GUARANTOR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ENTITY TYPE (IF APPLICABLE): [GUARANTOR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 [LENDER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BORROWER/DEBTOR NAME: [BORROWER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 [BORROWER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FINANCING AGREEMENT DATE: [EQUIPMENT FINANCING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GUARANTEE DATE: [GUARANTEE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UNCONDITIONAL GUARANTEE OF EQUIPMENT FINANCING OBLIGATIONS UNDER [EQUIPMENT FINANCING AGREEMENT DATE]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UNCONDITIONAL GUARANTEE AGREEMENT (this "Guarantee") is made and entered into as of [GUARANTEE DATE], by and between [GUARANTOR FULL LEGAL NAME], a [GUARANTOR ENTITY TYPE OR INDIVIDUAL] with its principal place of business or residence at [GUARANTOR STREET ADDRESS], [GUARANTOR CITY, STATE, ZIP] (the "Guarantor"), in favor of [LENDER FULL LEGAL NAME], a [LENDER ENTITY TYPE] with its principal place of business at [LENDER STREET ADDRESS], [LENDER CITY, STATE, ZIP]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 AND DEFINITIONS</w:t>
      </w:r>
    </w:p>
    <w:p>
      <w:pPr>
        <w:spacing w:line="276" w:lineRule="auto"/>
      </w:pPr>
      <w:r>
        <w:rPr>
          <w:rFonts w:ascii="Times New Roman" w:hAnsi="Times New Roman" w:eastAsia="Times New Roman" w:cs="Times New Roman"/>
          <w:sz w:val="22"/>
          <w:szCs w:val="22"/>
          <w:b w:val="0"/>
          <w:bCs w:val="0"/>
        </w:rPr>
        <w:t xml:space="preserve">1.1 Recitals: Lender has agreed or may in the future agree to extend financing to [BORROWER FULL LEGAL NAME] (the "Borrower") for the acquisition, lease, or refinancing of equipment described in the Equipment Financing Agreement dated [EQUIPMENT FINANCING AGREEMENT DATE] (the "Financing Agreement"), including all schedules, addenda, and supplements thereto.</w:t>
      </w:r>
    </w:p>
    <w:p>
      <w:pPr>
        <w:spacing w:line="276" w:lineRule="auto"/>
      </w:pPr>
      <w:r>
        <w:rPr>
          <w:rFonts w:ascii="Times New Roman" w:hAnsi="Times New Roman" w:eastAsia="Times New Roman" w:cs="Times New Roman"/>
          <w:sz w:val="22"/>
          <w:szCs w:val="22"/>
          <w:b w:val="0"/>
          <w:bCs w:val="0"/>
        </w:rPr>
        <w:t xml:space="preserve">1.2 Guaranteed Obligations: "Guaranteed Obligations" means all present and future indebtedness, liabilities, and obligations of Borrower to Lender under the Financing Agreement, including principal, interest, fees, costs, expenses, indemnities, and any amounts payable upon acceleration, together with all renewals, extensions, modifications, and replacements thereof, up to a maximum aggregate amount of [GUARANTEE MAXIMUM AMOUNT] (the "Guarantee Cap"), if any.</w:t>
      </w:r>
    </w:p>
    <w:p>
      <w:pPr>
        <w:spacing w:line="276" w:lineRule="auto"/>
      </w:pPr>
      <w:r>
        <w:rPr>
          <w:rFonts w:ascii="Times New Roman" w:hAnsi="Times New Roman" w:eastAsia="Times New Roman" w:cs="Times New Roman"/>
          <w:sz w:val="22"/>
          <w:szCs w:val="22"/>
          <w:b w:val="0"/>
          <w:bCs w:val="0"/>
        </w:rPr>
        <w:t xml:space="preserve">1.3 Equipment: "Equipment" means the equipment and related property described in Schedule A to the Financing Agreement, including [EQUIPMENT DESCRIPTION], together with all accessories, replacements, and proceeds thereof.</w:t>
      </w:r>
    </w:p>
    <w:p>
      <w:pPr>
        <w:spacing w:line="276" w:lineRule="auto"/>
      </w:pPr>
      <w:r>
        <w:rPr>
          <w:rFonts w:ascii="Times New Roman" w:hAnsi="Times New Roman" w:eastAsia="Times New Roman" w:cs="Times New Roman"/>
          <w:sz w:val="22"/>
          <w:szCs w:val="22"/>
          <w:b w:val="0"/>
          <w:bCs w:val="0"/>
        </w:rPr>
        <w:t xml:space="preserve">1.4 Financing Agreement: "Financing Agreement" means the Equipment Financing Agreement dated [EQUIPMENT FINANCING AGREEMENT DATE], together with all schedules, exhibits, riders, and amendments thereto.</w:t>
      </w:r>
    </w:p>
    <w:p>
      <w:pPr>
        <w:spacing w:line="276" w:lineRule="auto"/>
      </w:pPr>
      <w:r>
        <w:rPr>
          <w:rFonts w:ascii="Times New Roman" w:hAnsi="Times New Roman" w:eastAsia="Times New Roman" w:cs="Times New Roman"/>
          <w:sz w:val="22"/>
          <w:szCs w:val="22"/>
          <w:b w:val="0"/>
          <w:bCs w:val="0"/>
        </w:rPr>
        <w:t xml:space="preserve">1.5 Business Day: "Business Day" means any day other than a Saturday, Sunday, or day on which banks in [LENDER JURISDICTION] are authorized or required to close.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UNCONDITIONAL GUARANTEE</w:t>
      </w:r>
    </w:p>
    <w:p>
      <w:pPr>
        <w:spacing w:line="276" w:lineRule="auto"/>
      </w:pPr>
      <w:r>
        <w:rPr>
          <w:rFonts w:ascii="Times New Roman" w:hAnsi="Times New Roman" w:eastAsia="Times New Roman" w:cs="Times New Roman"/>
          <w:sz w:val="22"/>
          <w:szCs w:val="22"/>
          <w:b w:val="0"/>
          <w:bCs w:val="0"/>
        </w:rPr>
        <w:t xml:space="preserve">2.1 Guarantee: Guarantor hereby absolutely, irrevocably, and unconditionally guarantees to Lender the full, prompt, and complete payment and performance when due (whether at stated maturity, by acceleration, or otherwise) of all Guaranteed Obligations.</w:t>
      </w:r>
    </w:p>
    <w:p>
      <w:pPr>
        <w:spacing w:line="276" w:lineRule="auto"/>
      </w:pPr>
      <w:r>
        <w:rPr>
          <w:rFonts w:ascii="Times New Roman" w:hAnsi="Times New Roman" w:eastAsia="Times New Roman" w:cs="Times New Roman"/>
          <w:sz w:val="22"/>
          <w:szCs w:val="22"/>
          <w:b w:val="0"/>
          <w:bCs w:val="0"/>
        </w:rPr>
        <w:t xml:space="preserve">2.2 Nature of Guarantee: This Guarantee is an unconditional guarantee of payment and performance and not merely of collection. Lender may proceed directly against Guarantor without first pursuing or exhausting any remedy against Borrower or any other person or any collateral.</w:t>
      </w:r>
    </w:p>
    <w:p>
      <w:pPr>
        <w:spacing w:line="276" w:lineRule="auto"/>
      </w:pPr>
      <w:r>
        <w:rPr>
          <w:rFonts w:ascii="Times New Roman" w:hAnsi="Times New Roman" w:eastAsia="Times New Roman" w:cs="Times New Roman"/>
          <w:sz w:val="22"/>
          <w:szCs w:val="22"/>
          <w:b w:val="0"/>
          <w:bCs w:val="0"/>
        </w:rPr>
        <w:t xml:space="preserve">2.3 Continuing Guarantee: This Guarantee is a continuing guarantee and shall remain in full force and effect until all Guaranteed Obligations have been indefeasibly paid and performed in full and Lender has no further commitment to lend or extend credit to Borrower.</w:t>
      </w:r>
    </w:p>
    <w:p>
      <w:pPr>
        <w:spacing w:line="276" w:lineRule="auto"/>
      </w:pPr>
      <w:r>
        <w:rPr>
          <w:rFonts w:ascii="Times New Roman" w:hAnsi="Times New Roman" w:eastAsia="Times New Roman" w:cs="Times New Roman"/>
          <w:sz w:val="22"/>
          <w:szCs w:val="22"/>
          <w:b w:val="0"/>
          <w:bCs w:val="0"/>
        </w:rPr>
        <w:t xml:space="preserve">2.4 Maximum Liability: Guarantor's aggregate liability under this Guarantee shall not exceed [GUARANTEE MAXIMUM AMOUNT], plus accrued interest, costs, and enforcement expenses as provided herein.</w:t>
      </w:r>
    </w:p>
    <w:p>
      <w:pPr>
        <w:spacing w:line="276" w:lineRule="auto"/>
      </w:pPr>
      <w:r>
        <w:rPr>
          <w:rFonts w:ascii="Times New Roman" w:hAnsi="Times New Roman" w:eastAsia="Times New Roman" w:cs="Times New Roman"/>
          <w:sz w:val="22"/>
          <w:szCs w:val="22"/>
          <w:b w:val="0"/>
          <w:bCs w:val="0"/>
        </w:rPr>
        <w:t xml:space="preserve">2.5 Joint and Several Liability: If more than one person or entity executes this Guarantee, each such person or entity shall be jointly and severally liable for all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WAIVERS AND CONSENTS</w:t>
      </w:r>
    </w:p>
    <w:p>
      <w:pPr>
        <w:spacing w:line="276" w:lineRule="auto"/>
      </w:pPr>
      <w:r>
        <w:rPr>
          <w:rFonts w:ascii="Times New Roman" w:hAnsi="Times New Roman" w:eastAsia="Times New Roman" w:cs="Times New Roman"/>
          <w:sz w:val="22"/>
          <w:szCs w:val="22"/>
          <w:b w:val="0"/>
          <w:bCs w:val="0"/>
        </w:rPr>
        <w:t xml:space="preserve">3.1 Waiver of Notice: Guarantor waives promptness, diligence, notice of acceptance, notice of any default, notice of acceleration, notice of intent to accelerate, notice of presentment, demand for payment, protest, notice of dishonor, and all other notices of any kind, except as expressly required herein.</w:t>
      </w:r>
    </w:p>
    <w:p>
      <w:pPr>
        <w:spacing w:line="276" w:lineRule="auto"/>
      </w:pPr>
      <w:r>
        <w:rPr>
          <w:rFonts w:ascii="Times New Roman" w:hAnsi="Times New Roman" w:eastAsia="Times New Roman" w:cs="Times New Roman"/>
          <w:sz w:val="22"/>
          <w:szCs w:val="22"/>
          <w:b w:val="0"/>
          <w:bCs w:val="0"/>
        </w:rPr>
        <w:t xml:space="preserve">3.2 Waiver of Defenses: Guarantor waives any defense arising by reason of any disability or other defense of Borrower, the cessation or limitation of the liability of Borrower, or any claim that Guarantor's obligations exceed or are more burdensome than those of Borrower.</w:t>
      </w:r>
    </w:p>
    <w:p>
      <w:pPr>
        <w:spacing w:line="276" w:lineRule="auto"/>
      </w:pPr>
      <w:r>
        <w:rPr>
          <w:rFonts w:ascii="Times New Roman" w:hAnsi="Times New Roman" w:eastAsia="Times New Roman" w:cs="Times New Roman"/>
          <w:sz w:val="22"/>
          <w:szCs w:val="22"/>
          <w:b w:val="0"/>
          <w:bCs w:val="0"/>
        </w:rPr>
        <w:t xml:space="preserve">3.3 Consent to Modifications: Lender may, without notice to or consent of Guarantor, renew, extend, modify, amend, or waive any term of the Financing Agreement or any related document, and such actions shall not affect Guarantor's obligations hereunder.</w:t>
      </w:r>
    </w:p>
    <w:p>
      <w:pPr>
        <w:spacing w:line="276" w:lineRule="auto"/>
      </w:pPr>
      <w:r>
        <w:rPr>
          <w:rFonts w:ascii="Times New Roman" w:hAnsi="Times New Roman" w:eastAsia="Times New Roman" w:cs="Times New Roman"/>
          <w:sz w:val="22"/>
          <w:szCs w:val="22"/>
          <w:b w:val="0"/>
          <w:bCs w:val="0"/>
        </w:rPr>
        <w:t xml:space="preserve">3.4 Consent to Release of Collateral: Lender may release, surrender, exchange, subordinate, or impair any collateral securing the Guaranteed Obligations, and such actions shall not affect Guarantor's obligations hereunder.</w:t>
      </w:r>
    </w:p>
    <w:p>
      <w:pPr>
        <w:spacing w:line="276" w:lineRule="auto"/>
      </w:pPr>
      <w:r>
        <w:rPr>
          <w:rFonts w:ascii="Times New Roman" w:hAnsi="Times New Roman" w:eastAsia="Times New Roman" w:cs="Times New Roman"/>
          <w:sz w:val="22"/>
          <w:szCs w:val="22"/>
          <w:b w:val="0"/>
          <w:bCs w:val="0"/>
        </w:rPr>
        <w:t xml:space="preserve">3.5 No Subrogation Until Payment in Full: Guarantor shall have no right of subrogation, contribution, reimbursement, or indemnity against Borrower or any other guarantor until all Guaranteed Obligations have been indefeasibly paid and performed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GUARANTOR</w:t>
      </w:r>
    </w:p>
    <w:p>
      <w:pPr>
        <w:spacing w:line="276" w:lineRule="auto"/>
      </w:pPr>
      <w:r>
        <w:rPr>
          <w:rFonts w:ascii="Times New Roman" w:hAnsi="Times New Roman" w:eastAsia="Times New Roman" w:cs="Times New Roman"/>
          <w:sz w:val="22"/>
          <w:szCs w:val="22"/>
          <w:b w:val="0"/>
          <w:bCs w:val="0"/>
        </w:rPr>
        <w:t xml:space="preserve">4.1 Organization and Authority: Guarantor represents and warrants that it is duly organized, validly existing, and in good standing under the laws of [GUARANTOR JURISDICTION OF ORGANIZATION], and has full power and authority to execute, deliver, and perform this Guarantee.</w:t>
      </w:r>
    </w:p>
    <w:p>
      <w:pPr>
        <w:spacing w:line="276" w:lineRule="auto"/>
      </w:pPr>
      <w:r>
        <w:rPr>
          <w:rFonts w:ascii="Times New Roman" w:hAnsi="Times New Roman" w:eastAsia="Times New Roman" w:cs="Times New Roman"/>
          <w:sz w:val="22"/>
          <w:szCs w:val="22"/>
          <w:b w:val="0"/>
          <w:bCs w:val="0"/>
        </w:rPr>
        <w:t xml:space="preserve">4.2 Authorization: Guarantor represents and warrants that the execution, delivery, and performance of this Guarantee have been duly authorized by all necessary action and do not violate any law, regulation, or agreement binding on Guarantor.</w:t>
      </w:r>
    </w:p>
    <w:p>
      <w:pPr>
        <w:spacing w:line="276" w:lineRule="auto"/>
      </w:pPr>
      <w:r>
        <w:rPr>
          <w:rFonts w:ascii="Times New Roman" w:hAnsi="Times New Roman" w:eastAsia="Times New Roman" w:cs="Times New Roman"/>
          <w:sz w:val="22"/>
          <w:szCs w:val="22"/>
          <w:b w:val="0"/>
          <w:bCs w:val="0"/>
        </w:rPr>
        <w:t xml:space="preserve">4.3 Financial Statements: Guarantor represents and warrants that all financial statements and information furnished to Lender are true, correct, and complete in all material respects as of the date furnished.</w:t>
      </w:r>
    </w:p>
    <w:p>
      <w:pPr>
        <w:spacing w:line="276" w:lineRule="auto"/>
      </w:pPr>
      <w:r>
        <w:rPr>
          <w:rFonts w:ascii="Times New Roman" w:hAnsi="Times New Roman" w:eastAsia="Times New Roman" w:cs="Times New Roman"/>
          <w:sz w:val="22"/>
          <w:szCs w:val="22"/>
          <w:b w:val="0"/>
          <w:bCs w:val="0"/>
        </w:rPr>
        <w:t xml:space="preserve">4.4 No Litigation: Guarantor represents and warrants that there is no pending or threatened litigation, arbitration, or governmental proceeding that could reasonably be expected to materially adversely affect Guarantor's ability to perform hereunder.</w:t>
      </w:r>
    </w:p>
    <w:p>
      <w:pPr>
        <w:spacing w:line="276" w:lineRule="auto"/>
      </w:pPr>
      <w:r>
        <w:rPr>
          <w:rFonts w:ascii="Times New Roman" w:hAnsi="Times New Roman" w:eastAsia="Times New Roman" w:cs="Times New Roman"/>
          <w:sz w:val="22"/>
          <w:szCs w:val="22"/>
          <w:b w:val="0"/>
          <w:bCs w:val="0"/>
        </w:rPr>
        <w:t xml:space="preserve">4.5 Enforceability: Guarantor represents and warrants that this Guarantee constitutes the legal, valid, and binding obligation of Guarantor, enforceable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COVENANTS OF GUARANTOR</w:t>
      </w:r>
    </w:p>
    <w:p>
      <w:pPr>
        <w:spacing w:line="276" w:lineRule="auto"/>
      </w:pPr>
      <w:r>
        <w:rPr>
          <w:rFonts w:ascii="Times New Roman" w:hAnsi="Times New Roman" w:eastAsia="Times New Roman" w:cs="Times New Roman"/>
          <w:sz w:val="22"/>
          <w:szCs w:val="22"/>
          <w:b w:val="0"/>
          <w:bCs w:val="0"/>
        </w:rPr>
        <w:t xml:space="preserve">5.1 Financial Information: Guarantor shall furnish to Lender, within [FINANCIAL STATEMENT DELIVERY DAYS] days after the end of each [FINANCIAL STATEMENT PERIOD], financial statements in form and detail reasonably satisfactory to Lender.</w:t>
      </w:r>
    </w:p>
    <w:p>
      <w:pPr>
        <w:spacing w:line="276" w:lineRule="auto"/>
      </w:pPr>
      <w:r>
        <w:rPr>
          <w:rFonts w:ascii="Times New Roman" w:hAnsi="Times New Roman" w:eastAsia="Times New Roman" w:cs="Times New Roman"/>
          <w:sz w:val="22"/>
          <w:szCs w:val="22"/>
          <w:b w:val="0"/>
          <w:bCs w:val="0"/>
        </w:rPr>
        <w:t xml:space="preserve">5.2 Notice of Default: Guarantor shall promptly notify Lender in writing of any event that constitutes or could reasonably be expected to constitute a default under the Financing Agreement or this Guarantee.</w:t>
      </w:r>
    </w:p>
    <w:p>
      <w:pPr>
        <w:spacing w:line="276" w:lineRule="auto"/>
      </w:pPr>
      <w:r>
        <w:rPr>
          <w:rFonts w:ascii="Times New Roman" w:hAnsi="Times New Roman" w:eastAsia="Times New Roman" w:cs="Times New Roman"/>
          <w:sz w:val="22"/>
          <w:szCs w:val="22"/>
          <w:b w:val="0"/>
          <w:bCs w:val="0"/>
        </w:rPr>
        <w:t xml:space="preserve">5.3 Maintenance of Existence: Guarantor shall maintain its legal existence and good standing in [GUARANTOR JURISDICTION OF ORGANIZATION] and in each other jurisdiction where required.</w:t>
      </w:r>
    </w:p>
    <w:p>
      <w:pPr>
        <w:spacing w:line="276" w:lineRule="auto"/>
      </w:pPr>
      <w:r>
        <w:rPr>
          <w:rFonts w:ascii="Times New Roman" w:hAnsi="Times New Roman" w:eastAsia="Times New Roman" w:cs="Times New Roman"/>
          <w:sz w:val="22"/>
          <w:szCs w:val="22"/>
          <w:b w:val="0"/>
          <w:bCs w:val="0"/>
        </w:rPr>
        <w:t xml:space="preserve">5.4 Compliance with Laws: Guarantor shall comply in all material respects with all applicable laws, regulations, and orders.</w:t>
      </w:r>
    </w:p>
    <w:p>
      <w:pPr>
        <w:spacing w:line="276" w:lineRule="auto"/>
      </w:pPr>
      <w:r>
        <w:rPr>
          <w:rFonts w:ascii="Times New Roman" w:hAnsi="Times New Roman" w:eastAsia="Times New Roman" w:cs="Times New Roman"/>
          <w:sz w:val="22"/>
          <w:szCs w:val="22"/>
          <w:b w:val="0"/>
          <w:bCs w:val="0"/>
        </w:rPr>
        <w:t xml:space="preserve">5.5 Negative Covenants: Guarantor shall not, without Lender's prior written consent, [NEGATIVE COVENANT DESCRIPTION], except as permitted under [PERMITTED EXCEPTION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EVENTS OF DEFAULT AND REMEDIES</w:t>
      </w:r>
    </w:p>
    <w:p>
      <w:pPr>
        <w:spacing w:line="276" w:lineRule="auto"/>
      </w:pPr>
      <w:r>
        <w:rPr>
          <w:rFonts w:ascii="Times New Roman" w:hAnsi="Times New Roman" w:eastAsia="Times New Roman" w:cs="Times New Roman"/>
          <w:sz w:val="22"/>
          <w:szCs w:val="22"/>
          <w:b w:val="0"/>
          <w:bCs w:val="0"/>
        </w:rPr>
        <w:t xml:space="preserve">6.1 Events of Default: Each of the following shall constitute an event of default under this Guarantee: (a) failure by Guarantor to pay any amount when due hereunder within [GRACE PERIOD DAYS] days after written demand; (b) any breach of a representation, warranty, or covenant herein; (c) any default under the Financing Agreement; or (d) [ADDITIONAL EVENT OF DEFAULT].</w:t>
      </w:r>
    </w:p>
    <w:p>
      <w:pPr>
        <w:spacing w:line="276" w:lineRule="auto"/>
      </w:pPr>
      <w:r>
        <w:rPr>
          <w:rFonts w:ascii="Times New Roman" w:hAnsi="Times New Roman" w:eastAsia="Times New Roman" w:cs="Times New Roman"/>
          <w:sz w:val="22"/>
          <w:szCs w:val="22"/>
          <w:b w:val="0"/>
          <w:bCs w:val="0"/>
        </w:rPr>
        <w:t xml:space="preserve">6.2 Remedies: Upon the occurrence of an event of default, Lender may declare all Guaranteed Obligations immediately due and payable and may exercise all rights and remedies available at law, in equity, or under this Guarantee.</w:t>
      </w:r>
    </w:p>
    <w:p>
      <w:pPr>
        <w:spacing w:line="276" w:lineRule="auto"/>
      </w:pPr>
      <w:r>
        <w:rPr>
          <w:rFonts w:ascii="Times New Roman" w:hAnsi="Times New Roman" w:eastAsia="Times New Roman" w:cs="Times New Roman"/>
          <w:sz w:val="22"/>
          <w:szCs w:val="22"/>
          <w:b w:val="0"/>
          <w:bCs w:val="0"/>
        </w:rPr>
        <w:t xml:space="preserve">6.3 Costs of Enforcement: Guarantor shall pay all reasonable costs and expenses, including attorneys' fees, incurred by Lender in enforcing this Guarantee or collecting the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PAYMENTS AND SETOFF</w:t>
      </w:r>
    </w:p>
    <w:p>
      <w:pPr>
        <w:spacing w:line="276" w:lineRule="auto"/>
      </w:pPr>
      <w:r>
        <w:rPr>
          <w:rFonts w:ascii="Times New Roman" w:hAnsi="Times New Roman" w:eastAsia="Times New Roman" w:cs="Times New Roman"/>
          <w:sz w:val="22"/>
          <w:szCs w:val="22"/>
          <w:b w:val="0"/>
          <w:bCs w:val="0"/>
        </w:rPr>
        <w:t xml:space="preserve">7.1 Payments: All payments by Guarantor shall be made in [CURRENCY] in immediately available funds to the account designated by Lender at [LENDER PAYMENT ACCOUNT INFORMATION], without setoff, counterclaim, or deduction.</w:t>
      </w:r>
    </w:p>
    <w:p>
      <w:pPr>
        <w:spacing w:line="276" w:lineRule="auto"/>
      </w:pPr>
      <w:r>
        <w:rPr>
          <w:rFonts w:ascii="Times New Roman" w:hAnsi="Times New Roman" w:eastAsia="Times New Roman" w:cs="Times New Roman"/>
          <w:sz w:val="22"/>
          <w:szCs w:val="22"/>
          <w:b w:val="0"/>
          <w:bCs w:val="0"/>
        </w:rPr>
        <w:t xml:space="preserve">7.2 Setoff: Lender may set off against any amounts payable by Guarantor hereunder any amounts owed by Lender to Guarantor, to the extent permitted by applicable law.</w:t>
      </w:r>
    </w:p>
    <w:p>
      <w:pPr>
        <w:spacing w:line="276" w:lineRule="auto"/>
      </w:pPr>
      <w:r>
        <w:rPr>
          <w:rFonts w:ascii="Times New Roman" w:hAnsi="Times New Roman" w:eastAsia="Times New Roman" w:cs="Times New Roman"/>
          <w:sz w:val="22"/>
          <w:szCs w:val="22"/>
          <w:b w:val="0"/>
          <w:bCs w:val="0"/>
        </w:rPr>
        <w:t xml:space="preserve">7.3 Application of Payments: Lender may apply any payment received from Guarantor to the Guaranteed Obligations in such order as Lender determines in its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SUBORDINATION</w:t>
      </w:r>
    </w:p>
    <w:p>
      <w:pPr>
        <w:spacing w:line="276" w:lineRule="auto"/>
      </w:pPr>
      <w:r>
        <w:rPr>
          <w:rFonts w:ascii="Times New Roman" w:hAnsi="Times New Roman" w:eastAsia="Times New Roman" w:cs="Times New Roman"/>
          <w:sz w:val="22"/>
          <w:szCs w:val="22"/>
          <w:b w:val="0"/>
          <w:bCs w:val="0"/>
        </w:rPr>
        <w:t xml:space="preserve">8.1 Subordination: Any indebtedness of Borrower to Guarantor now or hereafter existing is hereby subordinated to the prior indefeasible payment in full of the Guaranteed Obligations.</w:t>
      </w:r>
    </w:p>
    <w:p>
      <w:pPr>
        <w:spacing w:line="276" w:lineRule="auto"/>
      </w:pPr>
      <w:r>
        <w:rPr>
          <w:rFonts w:ascii="Times New Roman" w:hAnsi="Times New Roman" w:eastAsia="Times New Roman" w:cs="Times New Roman"/>
          <w:sz w:val="22"/>
          <w:szCs w:val="22"/>
          <w:b w:val="0"/>
          <w:bCs w:val="0"/>
        </w:rPr>
        <w:t xml:space="preserve">8.2 Payments Held in Trust: If Guarantor receives any payment on any subordinated indebtedness in violation of this Section, Guarantor shall hold such payment in trust for Lender and promptly deliver it to Lender in the form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Notices: All notices shall be in writing and delivered by hand, certified mail, or nationally recognized overnight courier to the addresses set forth above, or by email to [LENDER EMAIL ADDRESS] and [GUARANTOR EMAIL ADDRESS], and shall be deemed given upon receipt.</w:t>
      </w:r>
    </w:p>
    <w:p>
      <w:pPr>
        <w:spacing w:line="276" w:lineRule="auto"/>
      </w:pPr>
      <w:r>
        <w:rPr>
          <w:rFonts w:ascii="Times New Roman" w:hAnsi="Times New Roman" w:eastAsia="Times New Roman" w:cs="Times New Roman"/>
          <w:sz w:val="22"/>
          <w:szCs w:val="22"/>
          <w:b w:val="0"/>
          <w:bCs w:val="0"/>
        </w:rPr>
        <w:t xml:space="preserve">9.2 Governing Law: This Guarantee shall be governed by and construed in accordance with the laws of the State of [GOVERNING LAW STATE], without regard to conflict of laws principles.</w:t>
      </w:r>
    </w:p>
    <w:p>
      <w:pPr>
        <w:spacing w:line="276" w:lineRule="auto"/>
      </w:pPr>
      <w:r>
        <w:rPr>
          <w:rFonts w:ascii="Times New Roman" w:hAnsi="Times New Roman" w:eastAsia="Times New Roman" w:cs="Times New Roman"/>
          <w:sz w:val="22"/>
          <w:szCs w:val="22"/>
          <w:b w:val="0"/>
          <w:bCs w:val="0"/>
        </w:rPr>
        <w:t xml:space="preserve">9.3 Jurisdiction and Venue: The parties irrevocably submit to the exclusive jurisdiction of the courts located in [VENUE COUNTY, STATE] for any action arising out of or relating to this Guarantee.</w:t>
      </w:r>
    </w:p>
    <w:p>
      <w:pPr>
        <w:spacing w:line="276" w:lineRule="auto"/>
      </w:pPr>
      <w:r>
        <w:rPr>
          <w:rFonts w:ascii="Times New Roman" w:hAnsi="Times New Roman" w:eastAsia="Times New Roman" w:cs="Times New Roman"/>
          <w:sz w:val="22"/>
          <w:szCs w:val="22"/>
          <w:b w:val="0"/>
          <w:bCs w:val="0"/>
        </w:rPr>
        <w:t xml:space="preserve">9.4 Waiver of Jury Trial: EACH PARTY KNOWINGLY, VOLUNTARILY, AND IRREVOCABLY WAIVES ANY RIGHT TO A TRIAL BY JURY IN ANY ACTION ARISING OUT OF OR RELATING TO THIS GUARANTEE.</w:t>
      </w:r>
    </w:p>
    <w:p>
      <w:pPr>
        <w:spacing w:line="276" w:lineRule="auto"/>
      </w:pPr>
      <w:r>
        <w:rPr>
          <w:rFonts w:ascii="Times New Roman" w:hAnsi="Times New Roman" w:eastAsia="Times New Roman" w:cs="Times New Roman"/>
          <w:sz w:val="22"/>
          <w:szCs w:val="22"/>
          <w:b w:val="0"/>
          <w:bCs w:val="0"/>
        </w:rPr>
        <w:t xml:space="preserve">9.5 Entire Agreement: This Guarantee, together with the Financing Agreement and related documents, constitutes the entire agreement between the parties with respect to its subject matter and supersedes all prior understandings.</w:t>
      </w:r>
    </w:p>
    <w:p>
      <w:pPr>
        <w:spacing w:line="276" w:lineRule="auto"/>
      </w:pPr>
      <w:r>
        <w:rPr>
          <w:rFonts w:ascii="Times New Roman" w:hAnsi="Times New Roman" w:eastAsia="Times New Roman" w:cs="Times New Roman"/>
          <w:sz w:val="22"/>
          <w:szCs w:val="22"/>
          <w:b w:val="0"/>
          <w:bCs w:val="0"/>
        </w:rPr>
        <w:t xml:space="preserve">9.6 Amendment: This Guarantee may be amended only by a written instrument signed by Guarantor and Lender.</w:t>
      </w:r>
    </w:p>
    <w:p>
      <w:pPr>
        <w:spacing w:line="276" w:lineRule="auto"/>
      </w:pPr>
      <w:r>
        <w:rPr>
          <w:rFonts w:ascii="Times New Roman" w:hAnsi="Times New Roman" w:eastAsia="Times New Roman" w:cs="Times New Roman"/>
          <w:sz w:val="22"/>
          <w:szCs w:val="22"/>
          <w:b w:val="0"/>
          <w:bCs w:val="0"/>
        </w:rPr>
        <w:t xml:space="preserve">9.7 Severability: If any provision of this Guarantee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9.8 Successors and Assigns: This Guarantee shall bind Guarantor and its successors and assigns and shall inure to the benefit of Lender and its successors and assigns.</w:t>
      </w:r>
    </w:p>
    <w:p>
      <w:pPr>
        <w:spacing w:line="276" w:lineRule="auto"/>
      </w:pPr>
      <w:r>
        <w:rPr>
          <w:rFonts w:ascii="Times New Roman" w:hAnsi="Times New Roman" w:eastAsia="Times New Roman" w:cs="Times New Roman"/>
          <w:sz w:val="22"/>
          <w:szCs w:val="22"/>
          <w:b w:val="0"/>
          <w:bCs w:val="0"/>
        </w:rPr>
        <w:t xml:space="preserve">9.9 Counterparts: This Guarantee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9.10 Survival: The representations, warranties, and covenants herein shall survive the execution and delivery of this Guarantee and the termination of the Financing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Unconditional Guarantee Agreement for Equipment Financing as of the Guarantee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[GUARANTOR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[LENDER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[GUARANTOR AUTHORIZED SIGNATORY NAME], known to me or proved to me on the basis of satisfactory evidence to be the person whose name is subscribed to this instrument, and acknowledged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2026-10-21T12:08:54+00:00</dcterms:created>
  <dcterms:modified xsi:type="dcterms:W3CDTF">2026-10-21T12:08:54+00:00</dcterms:modified>
</cp:coreProperties>
</file>

<file path=docProps/custom.xml><?xml version="1.0" encoding="utf-8"?>
<Properties xmlns="http://schemas.openxmlformats.org/officeDocument/2006/custom-properties" xmlns:vt="http://schemas.openxmlformats.org/officeDocument/2006/docPropsVTypes"/>
</file>