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FRIENDS AND FAMILY INVESTMENT CLUB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PRINCIPAL PLACE OF BUSINESS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[CITY], [STATE]</w:t>
      </w:r>
    </w:p>
    <w:p>
      <w:pPr>
        <w:spacing w:line="276" w:lineRule="auto"/>
      </w:pPr>
      <w:r>
        <w:rPr>
          <w:rFonts w:ascii="Times New Roman" w:hAnsi="Times New Roman" w:eastAsia="Times New Roman" w:cs="Times New Roman"/>
          <w:sz w:val="22"/>
          <w:szCs w:val="22"/>
          <w:b w:val="0"/>
          <w:bCs w:val="0"/>
        </w:rPr>
        <w:t xml:space="preserve">[ZIP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Effective Date: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FORMATION OF A FRIENDS AND FAMILY INVESTMENT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Friends and Family Investment Club Agreement (the "Agreement") is made and entered into as of [EFFECTIVE DATE] (the "Effective Date"), by and among the undersigned individuals (each a "Member" and collectively the "Members"), who agree to form and operate an investment club under the name [CLUB NAME] (the "Club") on the following terms and conditions.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PARTIES AND CLUB INFORMATION</w:t>
      </w:r>
    </w:p>
    <w:p>
      <w:pPr>
        <w:spacing w:line="276" w:lineRule="auto"/>
      </w:pPr>
      <w:r>
        <w:rPr>
          <w:rFonts w:ascii="Times New Roman" w:hAnsi="Times New Roman" w:eastAsia="Times New Roman" w:cs="Times New Roman"/>
          <w:sz w:val="22"/>
          <w:szCs w:val="22"/>
          <w:b w:val="0"/>
          <w:bCs w:val="0"/>
        </w:rPr>
        <w:t xml:space="preserve">1.1 Member Information: Each Member's name, address, contact information, and initial capital contribution are set forth on Schedule A attached hereto and incorporated herein by reference.</w:t>
      </w:r>
    </w:p>
    <w:p>
      <w:pPr>
        <w:spacing w:line="276" w:lineRule="auto"/>
      </w:pPr>
      <w:r>
        <w:rPr>
          <w:rFonts w:ascii="Times New Roman" w:hAnsi="Times New Roman" w:eastAsia="Times New Roman" w:cs="Times New Roman"/>
          <w:sz w:val="22"/>
          <w:szCs w:val="22"/>
          <w:b w:val="0"/>
          <w:bCs w:val="0"/>
        </w:rPr>
        <w:t xml:space="preserve">1.2 Club Name: The name of the Club is [CLUB NAME].</w:t>
      </w:r>
    </w:p>
    <w:p>
      <w:pPr>
        <w:spacing w:line="276" w:lineRule="auto"/>
      </w:pPr>
      <w:r>
        <w:rPr>
          <w:rFonts w:ascii="Times New Roman" w:hAnsi="Times New Roman" w:eastAsia="Times New Roman" w:cs="Times New Roman"/>
          <w:sz w:val="22"/>
          <w:szCs w:val="22"/>
          <w:b w:val="0"/>
          <w:bCs w:val="0"/>
        </w:rPr>
        <w:t xml:space="preserve">1.3 Club Principal Place of Business: The principal place of business of the Club is [CLUB PRINCIPAL PLACE OF BUSINESS ADDRESS], or such other place as the Members may designate by Majority Vote.</w:t>
      </w:r>
    </w:p>
    <w:p>
      <w:pPr>
        <w:spacing w:line="276" w:lineRule="auto"/>
      </w:pPr>
      <w:r>
        <w:rPr>
          <w:rFonts w:ascii="Times New Roman" w:hAnsi="Times New Roman" w:eastAsia="Times New Roman" w:cs="Times New Roman"/>
          <w:sz w:val="22"/>
          <w:szCs w:val="22"/>
          <w:b w:val="0"/>
          <w:bCs w:val="0"/>
        </w:rPr>
        <w:t xml:space="preserve">1.4 Club Mailing Address: The mailing address of the Club is [CLUB MAILING ADDRESS].</w:t>
      </w:r>
    </w:p>
    <w:p>
      <w:pPr>
        <w:spacing w:line="276" w:lineRule="auto"/>
      </w:pPr>
      <w:r>
        <w:rPr>
          <w:rFonts w:ascii="Times New Roman" w:hAnsi="Times New Roman" w:eastAsia="Times New Roman" w:cs="Times New Roman"/>
          <w:sz w:val="22"/>
          <w:szCs w:val="22"/>
          <w:b w:val="0"/>
          <w:bCs w:val="0"/>
        </w:rPr>
        <w:t xml:space="preserve">1.5 Club Fiscal Year: The fiscal year of the Club shall begin on [FISCAL YEAR START DATE] and end on [FISCAL YEAR END DATE] of each year.</w:t>
      </w:r>
    </w:p>
    <w:p>
      <w:pPr>
        <w:spacing w:line="276" w:lineRule="auto"/>
      </w:pPr>
      <w:r>
        <w:rPr>
          <w:rFonts w:ascii="Times New Roman" w:hAnsi="Times New Roman" w:eastAsia="Times New Roman" w:cs="Times New Roman"/>
          <w:sz w:val="22"/>
          <w:szCs w:val="22"/>
          <w:b w:val="0"/>
          <w:bCs w:val="0"/>
        </w:rPr>
        <w:t xml:space="preserve">1.6 Registered Agent: The registered agent of the Club, if any, is [REGISTERED AGENT NAME], located at [REGISTERED AGENT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PURPOSE AND SCOPE OF THE CLUB</w:t>
      </w:r>
    </w:p>
    <w:p>
      <w:pPr>
        <w:spacing w:line="276" w:lineRule="auto"/>
      </w:pPr>
      <w:r>
        <w:rPr>
          <w:rFonts w:ascii="Times New Roman" w:hAnsi="Times New Roman" w:eastAsia="Times New Roman" w:cs="Times New Roman"/>
          <w:sz w:val="22"/>
          <w:szCs w:val="22"/>
          <w:b w:val="0"/>
          <w:bCs w:val="0"/>
        </w:rPr>
        <w:t xml:space="preserve">2.1 Purpose: The purpose of the Club is to pool the Members' capital for the collective investment of funds in securities, mutual funds, exchange-traded funds, bonds, and other investment assets as approved by Majority Vote, and to educate Members about investing.</w:t>
      </w:r>
    </w:p>
    <w:p>
      <w:pPr>
        <w:spacing w:line="276" w:lineRule="auto"/>
      </w:pPr>
      <w:r>
        <w:rPr>
          <w:rFonts w:ascii="Times New Roman" w:hAnsi="Times New Roman" w:eastAsia="Times New Roman" w:cs="Times New Roman"/>
          <w:sz w:val="22"/>
          <w:szCs w:val="22"/>
          <w:b w:val="0"/>
          <w:bCs w:val="0"/>
        </w:rPr>
        <w:t xml:space="preserve">2.2 Investment Objective: The investment objective of the Club is [INVESTMENT OBJECTIVE, E.G., LONG-TERM CAPITAL APPRECIATION WITH MODERATE RISK].</w:t>
      </w:r>
    </w:p>
    <w:p>
      <w:pPr>
        <w:spacing w:line="276" w:lineRule="auto"/>
      </w:pPr>
      <w:r>
        <w:rPr>
          <w:rFonts w:ascii="Times New Roman" w:hAnsi="Times New Roman" w:eastAsia="Times New Roman" w:cs="Times New Roman"/>
          <w:sz w:val="22"/>
          <w:szCs w:val="22"/>
          <w:b w:val="0"/>
          <w:bCs w:val="0"/>
        </w:rPr>
        <w:t xml:space="preserve">2.3 Permitted Investments: The Club may invest in [PERMITTED INVESTMENT CATEGORIES]. Investments in [PROHIBITED INVESTMENT CATEGORIES, E.G., MARGIN TRADING, OPTIONS, COMMODITIES] are prohibited unless approved by [SUPERMAJORITY THRESHOLD] Vote.</w:t>
      </w:r>
    </w:p>
    <w:p>
      <w:pPr>
        <w:spacing w:line="276" w:lineRule="auto"/>
      </w:pPr>
      <w:r>
        <w:rPr>
          <w:rFonts w:ascii="Times New Roman" w:hAnsi="Times New Roman" w:eastAsia="Times New Roman" w:cs="Times New Roman"/>
          <w:sz w:val="22"/>
          <w:szCs w:val="22"/>
          <w:b w:val="0"/>
          <w:bCs w:val="0"/>
        </w:rPr>
        <w:t xml:space="preserve">2.4 Investment Restrictions: The Club shall not invest more than [MAXIMUM PERCENTAGE]% of its total assets in any single security, nor more than [MAXIMUM PERCENTAGE]% in any single industry sector, without approval by [SUPERMAJORITY THRESHOLD] Vote.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MEMBERSHIP AND CAPITAL CONTRIBUTIONS</w:t>
      </w:r>
    </w:p>
    <w:p>
      <w:pPr>
        <w:spacing w:line="276" w:lineRule="auto"/>
      </w:pPr>
      <w:r>
        <w:rPr>
          <w:rFonts w:ascii="Times New Roman" w:hAnsi="Times New Roman" w:eastAsia="Times New Roman" w:cs="Times New Roman"/>
          <w:sz w:val="22"/>
          <w:szCs w:val="22"/>
          <w:b w:val="0"/>
          <w:bCs w:val="0"/>
        </w:rPr>
        <w:t xml:space="preserve">3.1 Initial Membership: The initial Members of the Club are those individuals listed on Schedule A.</w:t>
      </w:r>
    </w:p>
    <w:p>
      <w:pPr>
        <w:spacing w:line="276" w:lineRule="auto"/>
      </w:pPr>
      <w:r>
        <w:rPr>
          <w:rFonts w:ascii="Times New Roman" w:hAnsi="Times New Roman" w:eastAsia="Times New Roman" w:cs="Times New Roman"/>
          <w:sz w:val="22"/>
          <w:szCs w:val="22"/>
          <w:b w:val="0"/>
          <w:bCs w:val="0"/>
        </w:rPr>
        <w:t xml:space="preserve">3.2 Admission of New Members: New Members may be admitted only upon approval by [SUPERMAJORITY THRESHOLD] Vote and upon execution of a joinder or counterpart to this Agreement.</w:t>
      </w:r>
    </w:p>
    <w:p>
      <w:pPr>
        <w:spacing w:line="276" w:lineRule="auto"/>
      </w:pPr>
      <w:r>
        <w:rPr>
          <w:rFonts w:ascii="Times New Roman" w:hAnsi="Times New Roman" w:eastAsia="Times New Roman" w:cs="Times New Roman"/>
          <w:sz w:val="22"/>
          <w:szCs w:val="22"/>
          <w:b w:val="0"/>
          <w:bCs w:val="0"/>
        </w:rPr>
        <w:t xml:space="preserve">3.3 Initial Capital Contribution: Each Member shall make an initial capital contribution in the amount set forth opposite such Member's name on Schedule A, payable on or before [INITIAL CONTRIBUTION DUE DATE].</w:t>
      </w:r>
    </w:p>
    <w:p>
      <w:pPr>
        <w:spacing w:line="276" w:lineRule="auto"/>
      </w:pPr>
      <w:r>
        <w:rPr>
          <w:rFonts w:ascii="Times New Roman" w:hAnsi="Times New Roman" w:eastAsia="Times New Roman" w:cs="Times New Roman"/>
          <w:sz w:val="22"/>
          <w:szCs w:val="22"/>
          <w:b w:val="0"/>
          <w:bCs w:val="0"/>
        </w:rPr>
        <w:t xml:space="preserve">3.4 Periodic Contributions: Each Member shall contribute [MONTHLY CONTRIBUTION AMOUNT] on or before the [CONTRIBUTION DUE DAY] day of each [MONTH/QUARTER], or such other amount and schedule as approved by Majority Vote.</w:t>
      </w:r>
    </w:p>
    <w:p>
      <w:pPr>
        <w:spacing w:line="276" w:lineRule="auto"/>
      </w:pPr>
      <w:r>
        <w:rPr>
          <w:rFonts w:ascii="Times New Roman" w:hAnsi="Times New Roman" w:eastAsia="Times New Roman" w:cs="Times New Roman"/>
          <w:sz w:val="22"/>
          <w:szCs w:val="22"/>
          <w:b w:val="0"/>
          <w:bCs w:val="0"/>
        </w:rPr>
        <w:t xml:space="preserve">3.5 Minimum and Maximum Contributions: The minimum periodic contribution per Member is [MINIMUM CONTRIBUTION AMOUNT], and the maximum periodic contribution per Member is [MAXIMUM CONTRIBUTION AMOUNT], unless otherwise approved by Majority Vote.</w:t>
      </w:r>
    </w:p>
    <w:p>
      <w:pPr>
        <w:spacing w:line="276" w:lineRule="auto"/>
      </w:pPr>
      <w:r>
        <w:rPr>
          <w:rFonts w:ascii="Times New Roman" w:hAnsi="Times New Roman" w:eastAsia="Times New Roman" w:cs="Times New Roman"/>
          <w:sz w:val="22"/>
          <w:szCs w:val="22"/>
          <w:b w:val="0"/>
          <w:bCs w:val="0"/>
        </w:rPr>
        <w:t xml:space="preserve">3.6 Capital Accounts: The Club shall maintain a separate capital account for each Member, reflecting such Member's contributions, withdrawals, and share of profits and losses.</w:t>
      </w:r>
    </w:p>
    <w:p>
      <w:pPr>
        <w:spacing w:line="276" w:lineRule="auto"/>
      </w:pPr>
      <w:r>
        <w:rPr>
          <w:rFonts w:ascii="Times New Roman" w:hAnsi="Times New Roman" w:eastAsia="Times New Roman" w:cs="Times New Roman"/>
          <w:sz w:val="22"/>
          <w:szCs w:val="22"/>
          <w:b w:val="0"/>
          <w:bCs w:val="0"/>
        </w:rPr>
        <w:t xml:space="preserve">3.7 Failure to Contribute: If a Member fails to make a required contribution within [GRACE PERIOD] days after its due date, the Member shall be subject to [PENALTY OR REMEDY, E.G., LATE FEE, REDUCTION OF INTEREST, SUSPENSION OF VOTING RIGHTS].</w:t>
      </w:r>
    </w:p>
    <w:p>
      <w:pPr>
        <w:spacing w:line="276" w:lineRule="auto"/>
      </w:pPr>
      <w:r>
        <w:rPr>
          <w:rFonts w:ascii="Times New Roman" w:hAnsi="Times New Roman" w:eastAsia="Times New Roman" w:cs="Times New Roman"/>
          <w:sz w:val="22"/>
          <w:szCs w:val="22"/>
          <w:b w:val="0"/>
          <w:bCs w:val="0"/>
        </w:rPr>
        <w:t xml:space="preserve">3.8 No Interest on Contributions: No Member shall be entitled to interest on any capital contribution.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OWNERSHIP INTERESTS AND VALUATION</w:t>
      </w:r>
    </w:p>
    <w:p>
      <w:pPr>
        <w:spacing w:line="276" w:lineRule="auto"/>
      </w:pPr>
      <w:r>
        <w:rPr>
          <w:rFonts w:ascii="Times New Roman" w:hAnsi="Times New Roman" w:eastAsia="Times New Roman" w:cs="Times New Roman"/>
          <w:sz w:val="22"/>
          <w:szCs w:val="22"/>
          <w:b w:val="0"/>
          <w:bCs w:val="0"/>
        </w:rPr>
        <w:t xml:space="preserve">4.1 Units: The ownership interest of each Member shall be represented by units. The initial value of one unit shall be [INITIAL UNIT VALUE].</w:t>
      </w:r>
    </w:p>
    <w:p>
      <w:pPr>
        <w:spacing w:line="276" w:lineRule="auto"/>
      </w:pPr>
      <w:r>
        <w:rPr>
          <w:rFonts w:ascii="Times New Roman" w:hAnsi="Times New Roman" w:eastAsia="Times New Roman" w:cs="Times New Roman"/>
          <w:sz w:val="22"/>
          <w:szCs w:val="22"/>
          <w:b w:val="0"/>
          <w:bCs w:val="0"/>
        </w:rPr>
        <w:t xml:space="preserve">4.2 Initial Units: Each Member's initial units shall equal such Member's initial capital contribution divided by the initial unit value, as set forth on Schedule A.</w:t>
      </w:r>
    </w:p>
    <w:p>
      <w:pPr>
        <w:spacing w:line="276" w:lineRule="auto"/>
      </w:pPr>
      <w:r>
        <w:rPr>
          <w:rFonts w:ascii="Times New Roman" w:hAnsi="Times New Roman" w:eastAsia="Times New Roman" w:cs="Times New Roman"/>
          <w:sz w:val="22"/>
          <w:szCs w:val="22"/>
          <w:b w:val="0"/>
          <w:bCs w:val="0"/>
        </w:rPr>
        <w:t xml:space="preserve">4.3 Valuation of Units: The value of a unit shall be determined as of the last day of each [VALUATION FREQUENCY, E.G., MONTH, QUARTER] by dividing the net asset value of the Club by the total number of outstanding units.</w:t>
      </w:r>
    </w:p>
    <w:p>
      <w:pPr>
        <w:spacing w:line="276" w:lineRule="auto"/>
      </w:pPr>
      <w:r>
        <w:rPr>
          <w:rFonts w:ascii="Times New Roman" w:hAnsi="Times New Roman" w:eastAsia="Times New Roman" w:cs="Times New Roman"/>
          <w:sz w:val="22"/>
          <w:szCs w:val="22"/>
          <w:b w:val="0"/>
          <w:bCs w:val="0"/>
        </w:rPr>
        <w:t xml:space="preserve">4.4 Valuation Method: Net asset value shall be determined based on [VALUATION METHOD, E.G., CLOSING MARKET PRICES ON THE VALUATION DATE] and shall be certified by the Treasurer.</w:t>
      </w:r>
    </w:p>
    <w:p>
      <w:pPr>
        <w:spacing w:line="276" w:lineRule="auto"/>
      </w:pPr>
      <w:r>
        <w:rPr>
          <w:rFonts w:ascii="Times New Roman" w:hAnsi="Times New Roman" w:eastAsia="Times New Roman" w:cs="Times New Roman"/>
          <w:sz w:val="22"/>
          <w:szCs w:val="22"/>
          <w:b w:val="0"/>
          <w:bCs w:val="0"/>
        </w:rPr>
        <w:t xml:space="preserve">4.5 Adjustments: Units shall be adjusted for additional contributions, withdrawals, and distributions in accordance with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MANAGEMENT AND OFFICERS</w:t>
      </w:r>
    </w:p>
    <w:p>
      <w:pPr>
        <w:spacing w:line="276" w:lineRule="auto"/>
      </w:pPr>
      <w:r>
        <w:rPr>
          <w:rFonts w:ascii="Times New Roman" w:hAnsi="Times New Roman" w:eastAsia="Times New Roman" w:cs="Times New Roman"/>
          <w:sz w:val="22"/>
          <w:szCs w:val="22"/>
          <w:b w:val="0"/>
          <w:bCs w:val="0"/>
        </w:rPr>
        <w:t xml:space="preserve">5.1 Management by Members: The Club shall be managed by its Members, acting through meetings and votes as provided herein.</w:t>
      </w:r>
    </w:p>
    <w:p>
      <w:pPr>
        <w:spacing w:line="276" w:lineRule="auto"/>
      </w:pPr>
      <w:r>
        <w:rPr>
          <w:rFonts w:ascii="Times New Roman" w:hAnsi="Times New Roman" w:eastAsia="Times New Roman" w:cs="Times New Roman"/>
          <w:sz w:val="22"/>
          <w:szCs w:val="22"/>
          <w:b w:val="0"/>
          <w:bCs w:val="0"/>
        </w:rPr>
        <w:t xml:space="preserve">5.2 Officers: The Club shall have the following officers, elected annually by Majority Vote: President, Vice President, Secretary, and Treasurer.</w:t>
      </w:r>
    </w:p>
    <w:p>
      <w:pPr>
        <w:spacing w:line="276" w:lineRule="auto"/>
      </w:pPr>
      <w:r>
        <w:rPr>
          <w:rFonts w:ascii="Times New Roman" w:hAnsi="Times New Roman" w:eastAsia="Times New Roman" w:cs="Times New Roman"/>
          <w:sz w:val="22"/>
          <w:szCs w:val="22"/>
          <w:b w:val="0"/>
          <w:bCs w:val="0"/>
        </w:rPr>
        <w:t xml:space="preserve">5.3 Current Officers: The initial officers of the Club are: President: [PRESIDENT NAME]; Vice President: [VICE PRESIDENT NAME]; Secretary: [SECRETARY NAME]; Treasurer: [TREASURER NAME].</w:t>
      </w:r>
    </w:p>
    <w:p>
      <w:pPr>
        <w:spacing w:line="276" w:lineRule="auto"/>
      </w:pPr>
      <w:r>
        <w:rPr>
          <w:rFonts w:ascii="Times New Roman" w:hAnsi="Times New Roman" w:eastAsia="Times New Roman" w:cs="Times New Roman"/>
          <w:sz w:val="22"/>
          <w:szCs w:val="22"/>
          <w:b w:val="0"/>
          <w:bCs w:val="0"/>
        </w:rPr>
        <w:t xml:space="preserve">5.4 Duties of President: The President shall preside at meetings, represent the Club, and perform such other duties as the Members may assign.</w:t>
      </w:r>
    </w:p>
    <w:p>
      <w:pPr>
        <w:spacing w:line="276" w:lineRule="auto"/>
      </w:pPr>
      <w:r>
        <w:rPr>
          <w:rFonts w:ascii="Times New Roman" w:hAnsi="Times New Roman" w:eastAsia="Times New Roman" w:cs="Times New Roman"/>
          <w:sz w:val="22"/>
          <w:szCs w:val="22"/>
          <w:b w:val="0"/>
          <w:bCs w:val="0"/>
        </w:rPr>
        <w:t xml:space="preserve">5.5 Duties of Vice President: The Vice President shall perform the duties of the President in the President's absence and such other duties as the Members may assign.</w:t>
      </w:r>
    </w:p>
    <w:p>
      <w:pPr>
        <w:spacing w:line="276" w:lineRule="auto"/>
      </w:pPr>
      <w:r>
        <w:rPr>
          <w:rFonts w:ascii="Times New Roman" w:hAnsi="Times New Roman" w:eastAsia="Times New Roman" w:cs="Times New Roman"/>
          <w:sz w:val="22"/>
          <w:szCs w:val="22"/>
          <w:b w:val="0"/>
          <w:bCs w:val="0"/>
        </w:rPr>
        <w:t xml:space="preserve">5.6 Duties of Secretary: The Secretary shall keep minutes of meetings, maintain Club records, and give notices as required.</w:t>
      </w:r>
    </w:p>
    <w:p>
      <w:pPr>
        <w:spacing w:line="276" w:lineRule="auto"/>
      </w:pPr>
      <w:r>
        <w:rPr>
          <w:rFonts w:ascii="Times New Roman" w:hAnsi="Times New Roman" w:eastAsia="Times New Roman" w:cs="Times New Roman"/>
          <w:sz w:val="22"/>
          <w:szCs w:val="22"/>
          <w:b w:val="0"/>
          <w:bCs w:val="0"/>
        </w:rPr>
        <w:t xml:space="preserve">5.7 Duties of Treasurer: The Treasurer shall maintain the Club's financial records, collect contributions, maintain the brokerage account records, prepare valuation reports, and report on the Club's finances at each meeting.</w:t>
      </w:r>
    </w:p>
    <w:p>
      <w:pPr>
        <w:spacing w:line="276" w:lineRule="auto"/>
      </w:pPr>
      <w:r>
        <w:rPr>
          <w:rFonts w:ascii="Times New Roman" w:hAnsi="Times New Roman" w:eastAsia="Times New Roman" w:cs="Times New Roman"/>
          <w:sz w:val="22"/>
          <w:szCs w:val="22"/>
          <w:b w:val="0"/>
          <w:bCs w:val="0"/>
        </w:rPr>
        <w:t xml:space="preserve">5.8 Term of Office: Officers shall serve for a term of [OFFICER TERM LENGTH] and until their successors are elected.</w:t>
      </w:r>
    </w:p>
    <w:p>
      <w:pPr>
        <w:spacing w:line="276" w:lineRule="auto"/>
      </w:pPr>
      <w:r>
        <w:rPr>
          <w:rFonts w:ascii="Times New Roman" w:hAnsi="Times New Roman" w:eastAsia="Times New Roman" w:cs="Times New Roman"/>
          <w:sz w:val="22"/>
          <w:szCs w:val="22"/>
          <w:b w:val="0"/>
          <w:bCs w:val="0"/>
        </w:rPr>
        <w:t xml:space="preserve">5.9 Removal and Vacancies: An officer may be removed by [SUPERMAJORITY THRESHOLD] Vote. Vacancies shall be filled by Majority Vote at the next meeting.</w:t>
      </w:r>
    </w:p>
    <w:p>
      <w:pPr>
        <w:spacing w:line="276" w:lineRule="auto"/>
      </w:pPr>
      <w:r>
        <w:rPr>
          <w:rFonts w:ascii="Times New Roman" w:hAnsi="Times New Roman" w:eastAsia="Times New Roman" w:cs="Times New Roman"/>
          <w:sz w:val="22"/>
          <w:szCs w:val="22"/>
          <w:b w:val="0"/>
          <w:bCs w:val="0"/>
        </w:rPr>
        <w:t xml:space="preserve">5.10 Compensation: Officers shall serve without compensation, except reimbursement of reasonable expenses approved by Majority Vote.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MEETINGS AND VOTING</w:t>
      </w:r>
    </w:p>
    <w:p>
      <w:pPr>
        <w:spacing w:line="276" w:lineRule="auto"/>
      </w:pPr>
      <w:r>
        <w:rPr>
          <w:rFonts w:ascii="Times New Roman" w:hAnsi="Times New Roman" w:eastAsia="Times New Roman" w:cs="Times New Roman"/>
          <w:sz w:val="22"/>
          <w:szCs w:val="22"/>
          <w:b w:val="0"/>
          <w:bCs w:val="0"/>
        </w:rPr>
        <w:t xml:space="preserve">6.1 Regular Meetings: The Club shall hold regular meetings [MEETING FREQUENCY, E.G., MONTHLY] at [MEETING LOCATION OR PLATFORM] or at such other time and place as the Members may determine.</w:t>
      </w:r>
    </w:p>
    <w:p>
      <w:pPr>
        <w:spacing w:line="276" w:lineRule="auto"/>
      </w:pPr>
      <w:r>
        <w:rPr>
          <w:rFonts w:ascii="Times New Roman" w:hAnsi="Times New Roman" w:eastAsia="Times New Roman" w:cs="Times New Roman"/>
          <w:sz w:val="22"/>
          <w:szCs w:val="22"/>
          <w:b w:val="0"/>
          <w:bCs w:val="0"/>
        </w:rPr>
        <w:t xml:space="preserve">6.2 Notice of Meetings: Written notice of each meeting shall be given by the Secretary to all Members at least [NOTICE PERIOD] days in advance.</w:t>
      </w:r>
    </w:p>
    <w:p>
      <w:pPr>
        <w:spacing w:line="276" w:lineRule="auto"/>
      </w:pPr>
      <w:r>
        <w:rPr>
          <w:rFonts w:ascii="Times New Roman" w:hAnsi="Times New Roman" w:eastAsia="Times New Roman" w:cs="Times New Roman"/>
          <w:sz w:val="22"/>
          <w:szCs w:val="22"/>
          <w:b w:val="0"/>
          <w:bCs w:val="0"/>
        </w:rPr>
        <w:t xml:space="preserve">6.3 Quorum: A quorum for any meeting shall consist of [QUORUM REQUIREMENT, E.G., A MAJORITY OF MEMBERS].</w:t>
      </w:r>
    </w:p>
    <w:p>
      <w:pPr>
        <w:spacing w:line="276" w:lineRule="auto"/>
      </w:pPr>
      <w:r>
        <w:rPr>
          <w:rFonts w:ascii="Times New Roman" w:hAnsi="Times New Roman" w:eastAsia="Times New Roman" w:cs="Times New Roman"/>
          <w:sz w:val="22"/>
          <w:szCs w:val="22"/>
          <w:b w:val="0"/>
          <w:bCs w:val="0"/>
        </w:rPr>
        <w:t xml:space="preserve">6.4 Majority Vote: "Majority Vote" means the affirmative vote of Members holding more than fifty percent (50%) of the total units held by all Members present and voting at a meeting at which a quorum is present.</w:t>
      </w:r>
    </w:p>
    <w:p>
      <w:pPr>
        <w:spacing w:line="276" w:lineRule="auto"/>
      </w:pPr>
      <w:r>
        <w:rPr>
          <w:rFonts w:ascii="Times New Roman" w:hAnsi="Times New Roman" w:eastAsia="Times New Roman" w:cs="Times New Roman"/>
          <w:sz w:val="22"/>
          <w:szCs w:val="22"/>
          <w:b w:val="0"/>
          <w:bCs w:val="0"/>
        </w:rPr>
        <w:t xml:space="preserve">6.5 Supermajority Vote: "Supermajority Vote" means the affirmative vote of Members holding at least [SUPERMAJORITY THRESHOLD]% of the total units held by all Members.</w:t>
      </w:r>
    </w:p>
    <w:p>
      <w:pPr>
        <w:spacing w:line="276" w:lineRule="auto"/>
      </w:pPr>
      <w:r>
        <w:rPr>
          <w:rFonts w:ascii="Times New Roman" w:hAnsi="Times New Roman" w:eastAsia="Times New Roman" w:cs="Times New Roman"/>
          <w:sz w:val="22"/>
          <w:szCs w:val="22"/>
          <w:b w:val="0"/>
          <w:bCs w:val="0"/>
        </w:rPr>
        <w:t xml:space="preserve">6.6 Voting by Proxy: A Member may vote by written proxy delivered to the Secretary before the vote.</w:t>
      </w:r>
    </w:p>
    <w:p>
      <w:pPr>
        <w:spacing w:line="276" w:lineRule="auto"/>
      </w:pPr>
      <w:r>
        <w:rPr>
          <w:rFonts w:ascii="Times New Roman" w:hAnsi="Times New Roman" w:eastAsia="Times New Roman" w:cs="Times New Roman"/>
          <w:sz w:val="22"/>
          <w:szCs w:val="22"/>
          <w:b w:val="0"/>
          <w:bCs w:val="0"/>
        </w:rPr>
        <w:t xml:space="preserve">6.7 Action Without a Meeting: Any action may be taken without a meeting if consented to in writing by the number of Members whose votes would be required to approve such action at a meeting.</w:t>
      </w:r>
    </w:p>
    <w:p>
      <w:pPr>
        <w:spacing w:line="276" w:lineRule="auto"/>
      </w:pPr>
      <w:r>
        <w:rPr>
          <w:rFonts w:ascii="Times New Roman" w:hAnsi="Times New Roman" w:eastAsia="Times New Roman" w:cs="Times New Roman"/>
          <w:sz w:val="22"/>
          <w:szCs w:val="22"/>
          <w:b w:val="0"/>
          <w:bCs w:val="0"/>
        </w:rPr>
        <w:t xml:space="preserve">6.8 Minutes: The Secretary shall record and distribute minutes of each meeting to all Members within [MINUTES DISTRIBUTION PERIOD] days.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BROKERAGE ACCOUNT AND CUSTODY OF ASSETS</w:t>
      </w:r>
    </w:p>
    <w:p>
      <w:pPr>
        <w:spacing w:line="276" w:lineRule="auto"/>
      </w:pPr>
      <w:r>
        <w:rPr>
          <w:rFonts w:ascii="Times New Roman" w:hAnsi="Times New Roman" w:eastAsia="Times New Roman" w:cs="Times New Roman"/>
          <w:sz w:val="22"/>
          <w:szCs w:val="22"/>
          <w:b w:val="0"/>
          <w:bCs w:val="0"/>
        </w:rPr>
        <w:t xml:space="preserve">7.1 Brokerage Account: The Club shall maintain a brokerage account with [BROKERAGE FIRM NAME] (the "Broker").</w:t>
      </w:r>
    </w:p>
    <w:p>
      <w:pPr>
        <w:spacing w:line="276" w:lineRule="auto"/>
      </w:pPr>
      <w:r>
        <w:rPr>
          <w:rFonts w:ascii="Times New Roman" w:hAnsi="Times New Roman" w:eastAsia="Times New Roman" w:cs="Times New Roman"/>
          <w:sz w:val="22"/>
          <w:szCs w:val="22"/>
          <w:b w:val="0"/>
          <w:bCs w:val="0"/>
        </w:rPr>
        <w:t xml:space="preserve">7.2 Account Authorization: The brokerage account shall be held in the name of the Club, and trading authority shall be limited to [AUTHORIZED PERSONS].</w:t>
      </w:r>
    </w:p>
    <w:p>
      <w:pPr>
        <w:spacing w:line="276" w:lineRule="auto"/>
      </w:pPr>
      <w:r>
        <w:rPr>
          <w:rFonts w:ascii="Times New Roman" w:hAnsi="Times New Roman" w:eastAsia="Times New Roman" w:cs="Times New Roman"/>
          <w:sz w:val="22"/>
          <w:szCs w:val="22"/>
          <w:b w:val="0"/>
          <w:bCs w:val="0"/>
        </w:rPr>
        <w:t xml:space="preserve">7.3 Custody: All Club funds and securities shall be held in the Club's brokerage account and shall not be commingled with the personal funds of any Member or officer.</w:t>
      </w:r>
    </w:p>
    <w:p>
      <w:pPr>
        <w:spacing w:line="276" w:lineRule="auto"/>
      </w:pPr>
      <w:r>
        <w:rPr>
          <w:rFonts w:ascii="Times New Roman" w:hAnsi="Times New Roman" w:eastAsia="Times New Roman" w:cs="Times New Roman"/>
          <w:sz w:val="22"/>
          <w:szCs w:val="22"/>
          <w:b w:val="0"/>
          <w:bCs w:val="0"/>
        </w:rPr>
        <w:t xml:space="preserve">7.4 Checks and Withdrawals: Checks and withdrawal requests shall require the signatures of [NUMBER] authorized officers, namely [AUTHORIZED SIGNATORIES].</w:t>
      </w:r>
    </w:p>
    <w:p>
      <w:pPr>
        <w:spacing w:line="276" w:lineRule="auto"/>
      </w:pPr>
      <w:r>
        <w:rPr>
          <w:rFonts w:ascii="Times New Roman" w:hAnsi="Times New Roman" w:eastAsia="Times New Roman" w:cs="Times New Roman"/>
          <w:sz w:val="22"/>
          <w:szCs w:val="22"/>
          <w:b w:val="0"/>
          <w:bCs w:val="0"/>
        </w:rPr>
        <w:t xml:space="preserve">7.5 Records: The Treasurer shall maintain copies of all brokerage statements and transaction records and make them available to Members upon request.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DISTRIBUTIONS AND WITHDRAWALS</w:t>
      </w:r>
    </w:p>
    <w:p>
      <w:pPr>
        <w:spacing w:line="276" w:lineRule="auto"/>
      </w:pPr>
      <w:r>
        <w:rPr>
          <w:rFonts w:ascii="Times New Roman" w:hAnsi="Times New Roman" w:eastAsia="Times New Roman" w:cs="Times New Roman"/>
          <w:sz w:val="22"/>
          <w:szCs w:val="22"/>
          <w:b w:val="0"/>
          <w:bCs w:val="0"/>
        </w:rPr>
        <w:t xml:space="preserve">8.1 Distributions of Income: The Club may distribute net investment income to Members [DISTRIBUTION FREQUENCY, E.G., ANNUALLY] in proportion to their units, as approved by Majority Vote.</w:t>
      </w:r>
    </w:p>
    <w:p>
      <w:pPr>
        <w:spacing w:line="276" w:lineRule="auto"/>
      </w:pPr>
      <w:r>
        <w:rPr>
          <w:rFonts w:ascii="Times New Roman" w:hAnsi="Times New Roman" w:eastAsia="Times New Roman" w:cs="Times New Roman"/>
          <w:sz w:val="22"/>
          <w:szCs w:val="22"/>
          <w:b w:val="0"/>
          <w:bCs w:val="0"/>
        </w:rPr>
        <w:t xml:space="preserve">8.2 Reinvestment: Unless otherwise approved by Majority Vote, all income and gains shall be reinvested in the Club.</w:t>
      </w:r>
    </w:p>
    <w:p>
      <w:pPr>
        <w:spacing w:line="276" w:lineRule="auto"/>
      </w:pPr>
      <w:r>
        <w:rPr>
          <w:rFonts w:ascii="Times New Roman" w:hAnsi="Times New Roman" w:eastAsia="Times New Roman" w:cs="Times New Roman"/>
          <w:sz w:val="22"/>
          <w:szCs w:val="22"/>
          <w:b w:val="0"/>
          <w:bCs w:val="0"/>
        </w:rPr>
        <w:t xml:space="preserve">8.3 Voluntary Withdrawal: A Member may withdraw all or part of such Member's interest by giving [WITHDRAWAL NOTICE PERIOD] days' prior written notice to the Treasurer, subject to Section 8.4.</w:t>
      </w:r>
    </w:p>
    <w:p>
      <w:pPr>
        <w:spacing w:line="276" w:lineRule="auto"/>
      </w:pPr>
      <w:r>
        <w:rPr>
          <w:rFonts w:ascii="Times New Roman" w:hAnsi="Times New Roman" w:eastAsia="Times New Roman" w:cs="Times New Roman"/>
          <w:sz w:val="22"/>
          <w:szCs w:val="22"/>
          <w:b w:val="0"/>
          <w:bCs w:val="0"/>
        </w:rPr>
        <w:t xml:space="preserve">8.4 Withdrawal Limitations: Withdrawals may be limited or suspended if, in the reasonable judgment of the Members, a withdrawal would impair the Club's investment strategy or liquidity, or as otherwise provided in Section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12.</w:t>
      </w:r>
    </w:p>
    <w:p>
      <w:pPr>
        <w:spacing w:line="276" w:lineRule="auto"/>
      </w:pPr>
      <w:r>
        <w:rPr>
          <w:rFonts w:ascii="Times New Roman" w:hAnsi="Times New Roman" w:eastAsia="Times New Roman" w:cs="Times New Roman"/>
          <w:sz w:val="22"/>
          <w:szCs w:val="22"/>
          <w:b w:val="0"/>
          <w:bCs w:val="0"/>
        </w:rPr>
        <w:t xml:space="preserve">8.5 Withdrawal Valuation: Withdrawals shall be valued at the</w:t>
      </w:r>
    </w:p>
    <w:p>
      <w:pPr>
        <w:spacing w:line="276" w:lineRule="auto"/>
      </w:pPr>
      <w:r>
        <w:rPr>
          <w:rFonts w:ascii="Times New Roman" w:hAnsi="Times New Roman" w:eastAsia="Times New Roman" w:cs="Times New Roman"/>
          <w:sz w:val="22"/>
          <w:szCs w:val="22"/>
          <w:b w:val="0"/>
          <w:bCs w:val="0"/>
        </w:rPr>
        <w:t xml:space="preserve">unit value determined as of the [WITHDRAWAL VALUATION DATE, E.G., LAST DAY OF THE MONTH IN WHICH NOTICE IS GIVEN].</w:t>
      </w:r>
    </w:p>
    <w:p>
      <w:pPr>
        <w:spacing w:line="276" w:lineRule="auto"/>
      </w:pPr>
      <w:r>
        <w:rPr>
          <w:rFonts w:ascii="Times New Roman" w:hAnsi="Times New Roman" w:eastAsia="Times New Roman" w:cs="Times New Roman"/>
          <w:sz w:val="22"/>
          <w:szCs w:val="22"/>
          <w:b w:val="0"/>
          <w:bCs w:val="0"/>
        </w:rPr>
        <w:t xml:space="preserve">8.6 Payment of Withdrawals: Withdrawal proceeds shall be paid within [WITHDRAWAL PAYMENT PERIOD] days after the valuation date.</w:t>
      </w:r>
    </w:p>
    <w:p>
      <w:pPr>
        <w:spacing w:line="276" w:lineRule="auto"/>
      </w:pPr>
      <w:r>
        <w:rPr>
          <w:rFonts w:ascii="Times New Roman" w:hAnsi="Times New Roman" w:eastAsia="Times New Roman" w:cs="Times New Roman"/>
          <w:sz w:val="22"/>
          <w:szCs w:val="22"/>
          <w:b w:val="0"/>
          <w:bCs w:val="0"/>
        </w:rPr>
        <w:t xml:space="preserve">8.7 Minimum Balance: A Member whose interest falls below [MINIMUM BALANCE AMOUNT] may be required to withdraw entirely or increase contributions, as determined by Majority Vote.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PROFITS, LOSSES, AND TAX MATTERS</w:t>
      </w:r>
    </w:p>
    <w:p>
      <w:pPr>
        <w:spacing w:line="276" w:lineRule="auto"/>
      </w:pPr>
      <w:r>
        <w:rPr>
          <w:rFonts w:ascii="Times New Roman" w:hAnsi="Times New Roman" w:eastAsia="Times New Roman" w:cs="Times New Roman"/>
          <w:sz w:val="22"/>
          <w:szCs w:val="22"/>
          <w:b w:val="0"/>
          <w:bCs w:val="0"/>
        </w:rPr>
        <w:t xml:space="preserve">9.1 Allocation: Profits and losses of the Club shall be allocated among Members in proportion to their respective units.</w:t>
      </w:r>
    </w:p>
    <w:p>
      <w:pPr>
        <w:spacing w:line="276" w:lineRule="auto"/>
      </w:pPr>
      <w:r>
        <w:rPr>
          <w:rFonts w:ascii="Times New Roman" w:hAnsi="Times New Roman" w:eastAsia="Times New Roman" w:cs="Times New Roman"/>
          <w:sz w:val="22"/>
          <w:szCs w:val="22"/>
          <w:b w:val="0"/>
          <w:bCs w:val="0"/>
        </w:rPr>
        <w:t xml:space="preserve">9.2 Tax Treatment: The Club intends to be treated as a [PARTNERSHIP OR OTHER TAX CLASSIFICATION] for federal income tax purposes.</w:t>
      </w:r>
    </w:p>
    <w:p>
      <w:pPr>
        <w:spacing w:line="276" w:lineRule="auto"/>
      </w:pPr>
      <w:r>
        <w:rPr>
          <w:rFonts w:ascii="Times New Roman" w:hAnsi="Times New Roman" w:eastAsia="Times New Roman" w:cs="Times New Roman"/>
          <w:sz w:val="22"/>
          <w:szCs w:val="22"/>
          <w:b w:val="0"/>
          <w:bCs w:val="0"/>
        </w:rPr>
        <w:t xml:space="preserve">9.3 Tax Identification Number: The Club's federal tax identification number is [CLUB EIN].</w:t>
      </w:r>
    </w:p>
    <w:p>
      <w:pPr>
        <w:spacing w:line="276" w:lineRule="auto"/>
      </w:pPr>
      <w:r>
        <w:rPr>
          <w:rFonts w:ascii="Times New Roman" w:hAnsi="Times New Roman" w:eastAsia="Times New Roman" w:cs="Times New Roman"/>
          <w:sz w:val="22"/>
          <w:szCs w:val="22"/>
          <w:b w:val="0"/>
          <w:bCs w:val="0"/>
        </w:rPr>
        <w:t xml:space="preserve">9.4 Tax Reporting: The Club shall cause appropriate tax returns and information statements (including Schedule K-1 or equivalent) to be prepared and distributed to Members within [TAX REPORTING DEADLINE] after the end of each fiscal year.</w:t>
      </w:r>
    </w:p>
    <w:p>
      <w:pPr>
        <w:spacing w:line="276" w:lineRule="auto"/>
      </w:pPr>
      <w:r>
        <w:rPr>
          <w:rFonts w:ascii="Times New Roman" w:hAnsi="Times New Roman" w:eastAsia="Times New Roman" w:cs="Times New Roman"/>
          <w:sz w:val="22"/>
          <w:szCs w:val="22"/>
          <w:b w:val="0"/>
          <w:bCs w:val="0"/>
        </w:rPr>
        <w:t xml:space="preserve">9.5 Tax Elections: The Members may cause the Club to make such tax elections as the Members deem advisable, including [TAX ELECTIONS, IF ANY].</w:t>
      </w:r>
    </w:p>
    <w:p>
      <w:pPr>
        <w:spacing w:line="276" w:lineRule="auto"/>
      </w:pPr>
      <w:r>
        <w:rPr>
          <w:rFonts w:ascii="Times New Roman" w:hAnsi="Times New Roman" w:eastAsia="Times New Roman" w:cs="Times New Roman"/>
          <w:sz w:val="22"/>
          <w:szCs w:val="22"/>
          <w:b w:val="0"/>
          <w:bCs w:val="0"/>
        </w:rPr>
        <w:t xml:space="preserve">9.6 Responsibility for Taxes: Each Member shall be responsible for such Member's own taxes arising from Club activities.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BOOKS, RECORDS, AND REPORTS</w:t>
      </w:r>
    </w:p>
    <w:p>
      <w:pPr>
        <w:spacing w:line="276" w:lineRule="auto"/>
      </w:pPr>
      <w:r>
        <w:rPr>
          <w:rFonts w:ascii="Times New Roman" w:hAnsi="Times New Roman" w:eastAsia="Times New Roman" w:cs="Times New Roman"/>
          <w:sz w:val="22"/>
          <w:szCs w:val="22"/>
          <w:b w:val="0"/>
          <w:bCs w:val="0"/>
        </w:rPr>
        <w:t xml:space="preserve">10.1 Books and Records: The Club shall maintain complete and accurate books and records of all transactions, contributions, withdrawals, and valuations.</w:t>
      </w:r>
    </w:p>
    <w:p>
      <w:pPr>
        <w:spacing w:line="276" w:lineRule="auto"/>
      </w:pPr>
      <w:r>
        <w:rPr>
          <w:rFonts w:ascii="Times New Roman" w:hAnsi="Times New Roman" w:eastAsia="Times New Roman" w:cs="Times New Roman"/>
          <w:sz w:val="22"/>
          <w:szCs w:val="22"/>
          <w:b w:val="0"/>
          <w:bCs w:val="0"/>
        </w:rPr>
        <w:t xml:space="preserve">10.2 Inspection: Any Member may inspect the Club's books and records upon reasonable notice during normal business hours.</w:t>
      </w:r>
    </w:p>
    <w:p>
      <w:pPr>
        <w:spacing w:line="276" w:lineRule="auto"/>
      </w:pPr>
      <w:r>
        <w:rPr>
          <w:rFonts w:ascii="Times New Roman" w:hAnsi="Times New Roman" w:eastAsia="Times New Roman" w:cs="Times New Roman"/>
          <w:sz w:val="22"/>
          <w:szCs w:val="22"/>
          <w:b w:val="0"/>
          <w:bCs w:val="0"/>
        </w:rPr>
        <w:t xml:space="preserve">10.3 Periodic Reports: The Treasurer shall provide each Member with a statement of such Member's capital account and the Club's net asset value at least [REPORT FREQUENCY, E.G., QUARTERLY].</w:t>
      </w:r>
    </w:p>
    <w:p>
      <w:pPr>
        <w:spacing w:line="276" w:lineRule="auto"/>
      </w:pPr>
      <w:r>
        <w:rPr>
          <w:rFonts w:ascii="Times New Roman" w:hAnsi="Times New Roman" w:eastAsia="Times New Roman" w:cs="Times New Roman"/>
          <w:sz w:val="22"/>
          <w:szCs w:val="22"/>
          <w:b w:val="0"/>
          <w:bCs w:val="0"/>
        </w:rPr>
        <w:t xml:space="preserve">10.4 Annual Report: The Treasurer shall prepare an annual report of the Club's financial condition within [ANNUAL REPORT PERIOD] days after the end of each fiscal year.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TRANSFER OF INTERESTS</w:t>
      </w:r>
    </w:p>
    <w:p>
      <w:pPr>
        <w:spacing w:line="276" w:lineRule="auto"/>
      </w:pPr>
      <w:r>
        <w:rPr>
          <w:rFonts w:ascii="Times New Roman" w:hAnsi="Times New Roman" w:eastAsia="Times New Roman" w:cs="Times New Roman"/>
          <w:sz w:val="22"/>
          <w:szCs w:val="22"/>
          <w:b w:val="0"/>
          <w:bCs w:val="0"/>
        </w:rPr>
        <w:t xml:space="preserve">11.1 Restrictions on Transfer: No Member may sell, assign, pledge, or otherwise transfer such Member's interest without the approval of [SUPERMAJORITY THRESHOLD] Vote.</w:t>
      </w:r>
    </w:p>
    <w:p>
      <w:pPr>
        <w:spacing w:line="276" w:lineRule="auto"/>
      </w:pPr>
      <w:r>
        <w:rPr>
          <w:rFonts w:ascii="Times New Roman" w:hAnsi="Times New Roman" w:eastAsia="Times New Roman" w:cs="Times New Roman"/>
          <w:sz w:val="22"/>
          <w:szCs w:val="22"/>
          <w:b w:val="0"/>
          <w:bCs w:val="0"/>
        </w:rPr>
        <w:t xml:space="preserve">11.2 Permitted Transfers: A Member may transfer such Member's interest to [PERMITTED TRANSFEREES, E.G., A FAMILY MEMBER OR TRUST], subject to approval as provided in Section</w:t>
      </w:r>
    </w:p>
    <w:p>
      <w:pPr>
        <w:spacing w:line="276" w:lineRule="auto"/>
      </w:pPr>
      <w:r>
        <w:rPr>
          <w:rFonts w:ascii="Times New Roman" w:hAnsi="Times New Roman" w:eastAsia="Times New Roman" w:cs="Times New Roman"/>
          <w:sz w:val="22"/>
          <w:szCs w:val="22"/>
          <w:b w:val="0"/>
          <w:bCs w:val="0"/>
        </w:rPr>
        <w:t xml:space="preserve">11.1 and compliance with applicable securities laws.</w:t>
      </w:r>
    </w:p>
    <w:p>
      <w:pPr>
        <w:spacing w:line="276" w:lineRule="auto"/>
      </w:pPr>
      <w:r>
        <w:rPr>
          <w:rFonts w:ascii="Times New Roman" w:hAnsi="Times New Roman" w:eastAsia="Times New Roman" w:cs="Times New Roman"/>
          <w:sz w:val="22"/>
          <w:szCs w:val="22"/>
          <w:b w:val="0"/>
          <w:bCs w:val="0"/>
        </w:rPr>
        <w:t xml:space="preserve">11.3 Right of First Refusal: Before transferring an interest to a third party, a Member must first offer such interest to the Club and the other Members on the same terms, exercisable within [RIGHT OF FIRST REFUSAL PERIOD] days.</w:t>
      </w:r>
    </w:p>
    <w:p>
      <w:pPr>
        <w:spacing w:line="276" w:lineRule="auto"/>
      </w:pPr>
      <w:r>
        <w:rPr>
          <w:rFonts w:ascii="Times New Roman" w:hAnsi="Times New Roman" w:eastAsia="Times New Roman" w:cs="Times New Roman"/>
          <w:sz w:val="22"/>
          <w:szCs w:val="22"/>
          <w:b w:val="0"/>
          <w:bCs w:val="0"/>
        </w:rPr>
        <w:t xml:space="preserve">11.4 Effect of Transfer: Any transferee approved under this Section shall be admitted as a Member only upon execution of a joinder to this Agreement.</w:t>
      </w:r>
    </w:p>
    <w:p>
      <w:pPr>
        <w:spacing w:line="276" w:lineRule="auto"/>
      </w:pPr>
      <w:r>
        <w:rPr>
          <w:rFonts w:ascii="Times New Roman" w:hAnsi="Times New Roman" w:eastAsia="Times New Roman" w:cs="Times New Roman"/>
          <w:sz w:val="22"/>
          <w:szCs w:val="22"/>
          <w:b w:val="0"/>
          <w:bCs w:val="0"/>
        </w:rPr>
        <w:t xml:space="preserve">11.5 Death or Incapacity of a Member: Upon the death or incapacity of a Member, the Member's interest shall be [PURCHASE OPTION OR TRANSFER TERMS], and the estate or representative shall be bound by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12. WITHDRAWAL, RESIGNATION, AND EXPULSION</w:t>
      </w:r>
    </w:p>
    <w:p>
      <w:pPr>
        <w:spacing w:line="276" w:lineRule="auto"/>
      </w:pPr>
      <w:r>
        <w:rPr>
          <w:rFonts w:ascii="Times New Roman" w:hAnsi="Times New Roman" w:eastAsia="Times New Roman" w:cs="Times New Roman"/>
          <w:sz w:val="22"/>
          <w:szCs w:val="22"/>
          <w:b w:val="0"/>
          <w:bCs w:val="0"/>
        </w:rPr>
        <w:t xml:space="preserve">12.1 Voluntary Resignation: A Member may resign from the Club upon [RESIGNATION NOTICE PERIOD] days' written notice, subject to the withdrawal provisions of Section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8.</w:t>
      </w:r>
    </w:p>
    <w:p>
      <w:pPr>
        <w:spacing w:line="276" w:lineRule="auto"/>
      </w:pPr>
      <w:r>
        <w:rPr>
          <w:rFonts w:ascii="Times New Roman" w:hAnsi="Times New Roman" w:eastAsia="Times New Roman" w:cs="Times New Roman"/>
          <w:sz w:val="22"/>
          <w:szCs w:val="22"/>
          <w:b w:val="0"/>
          <w:bCs w:val="0"/>
        </w:rPr>
        <w:t xml:space="preserve">12.2 Expulsion: A Member may be expelled for cause, including</w:t>
      </w:r>
    </w:p>
    <w:p>
      <w:pPr>
        <w:spacing w:line="276" w:lineRule="auto"/>
      </w:pPr>
      <w:r>
        <w:rPr>
          <w:rFonts w:ascii="Times New Roman" w:hAnsi="Times New Roman" w:eastAsia="Times New Roman" w:cs="Times New Roman"/>
          <w:sz w:val="22"/>
          <w:szCs w:val="22"/>
          <w:b w:val="0"/>
          <w:bCs w:val="0"/>
        </w:rPr>
        <w:t xml:space="preserve">material breach of this Agreement, fraud, or conduct harmful to the Club, by [SUPERMAJORITY THRESHOLD] Vote after notice and an opportunity to be heard.</w:t>
      </w:r>
    </w:p>
    <w:p>
      <w:pPr>
        <w:spacing w:line="276" w:lineRule="auto"/>
      </w:pPr>
      <w:r>
        <w:rPr>
          <w:rFonts w:ascii="Times New Roman" w:hAnsi="Times New Roman" w:eastAsia="Times New Roman" w:cs="Times New Roman"/>
          <w:sz w:val="22"/>
          <w:szCs w:val="22"/>
          <w:b w:val="0"/>
          <w:bCs w:val="0"/>
        </w:rPr>
        <w:t xml:space="preserve">12.3 Effect of Resignation or Expulsion: Upon resignation or expulsion, the departing Member shall be entitled to the value of such Member's interest determined under Section 8, subject to any setoff for amounts owed to the Club.</w:t>
      </w:r>
    </w:p>
    <w:p>
      <w:pPr>
        <w:spacing w:line="276" w:lineRule="auto"/>
      </w:pPr>
      <w:r>
        <w:rPr>
          <w:rFonts w:ascii="Times New Roman" w:hAnsi="Times New Roman" w:eastAsia="Times New Roman" w:cs="Times New Roman"/>
          <w:sz w:val="22"/>
          <w:szCs w:val="22"/>
          <w:b w:val="0"/>
          <w:bCs w:val="0"/>
        </w:rPr>
        <w:t xml:space="preserve">12.4 Continuation of the Club: The resignation, expulsion, death, or incapacity of a Member shall not dissolve the Club, and the remaining Members shall continue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13. DISSOLUTION AND LIQUIDATION</w:t>
      </w:r>
    </w:p>
    <w:p>
      <w:pPr>
        <w:spacing w:line="276" w:lineRule="auto"/>
      </w:pPr>
      <w:r>
        <w:rPr>
          <w:rFonts w:ascii="Times New Roman" w:hAnsi="Times New Roman" w:eastAsia="Times New Roman" w:cs="Times New Roman"/>
          <w:sz w:val="22"/>
          <w:szCs w:val="22"/>
          <w:b w:val="0"/>
          <w:bCs w:val="0"/>
        </w:rPr>
        <w:t xml:space="preserve">13.1 Events of Dissolution: The Club shall be dissolved upon (a) approval by [SUPERMAJORITY THRESHOLD] Vote, (b) the occurrence of [OTHER DISSOLUTION EVENTS, IF ANY], or (c) as required by law.</w:t>
      </w:r>
    </w:p>
    <w:p>
      <w:pPr>
        <w:spacing w:line="276" w:lineRule="auto"/>
      </w:pPr>
      <w:r>
        <w:rPr>
          <w:rFonts w:ascii="Times New Roman" w:hAnsi="Times New Roman" w:eastAsia="Times New Roman" w:cs="Times New Roman"/>
          <w:sz w:val="22"/>
          <w:szCs w:val="22"/>
          <w:b w:val="0"/>
          <w:bCs w:val="0"/>
        </w:rPr>
        <w:t xml:space="preserve">13.2 Liquidation: Upon dissolution, the Club's assets shall be liquidated in an orderly manner, and the proceeds shall be applied first to pay the Club's liabilities and expenses, then to establish reserves for contingent liabilities, and the remainder shall be distributed to Members in proportion to their units.</w:t>
      </w:r>
    </w:p>
    <w:p>
      <w:pPr>
        <w:spacing w:line="276" w:lineRule="auto"/>
      </w:pPr>
      <w:r>
        <w:rPr>
          <w:rFonts w:ascii="Times New Roman" w:hAnsi="Times New Roman" w:eastAsia="Times New Roman" w:cs="Times New Roman"/>
          <w:sz w:val="22"/>
          <w:szCs w:val="22"/>
          <w:b w:val="0"/>
          <w:bCs w:val="0"/>
        </w:rPr>
        <w:t xml:space="preserve">13.3 Final Accounting: The Treasurer shall prepare a final accounting and distribute it to all Members.</w:t>
      </w:r>
    </w:p>
    <w:p>
      <w:pPr>
        <w:spacing w:line="276" w:lineRule="auto"/>
      </w:pPr>
      <w:r>
        <w:rPr>
          <w:rFonts w:ascii="Times New Roman" w:hAnsi="Times New Roman" w:eastAsia="Times New Roman" w:cs="Times New Roman"/>
          <w:sz w:val="22"/>
          <w:szCs w:val="22"/>
          <w:b w:val="0"/>
          <w:bCs w:val="0"/>
        </w:rPr>
        <w:t xml:space="preserve">13.4 Certificate of Dissolution: The Members shall cause any required certificate of dissolution or termination to be filed with [STATE OF FORMATION].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14. LIABILITY, INDEMNIFICATION, AND STANDARD OF CARE</w:t>
      </w:r>
    </w:p>
    <w:p>
      <w:pPr>
        <w:spacing w:line="276" w:lineRule="auto"/>
      </w:pPr>
      <w:r>
        <w:rPr>
          <w:rFonts w:ascii="Times New Roman" w:hAnsi="Times New Roman" w:eastAsia="Times New Roman" w:cs="Times New Roman"/>
          <w:sz w:val="22"/>
          <w:szCs w:val="22"/>
          <w:b w:val="0"/>
          <w:bCs w:val="0"/>
        </w:rPr>
        <w:t xml:space="preserve">14.1 Limited Liability: No Member shall be personally liable for the debts, obligations, or liabilities of the Club solely by reason of being a Member, except as otherwise required by law.</w:t>
      </w:r>
    </w:p>
    <w:p>
      <w:pPr>
        <w:spacing w:line="276" w:lineRule="auto"/>
      </w:pPr>
      <w:r>
        <w:rPr>
          <w:rFonts w:ascii="Times New Roman" w:hAnsi="Times New Roman" w:eastAsia="Times New Roman" w:cs="Times New Roman"/>
          <w:sz w:val="22"/>
          <w:szCs w:val="22"/>
          <w:b w:val="0"/>
          <w:bCs w:val="0"/>
        </w:rPr>
        <w:t xml:space="preserve">14.2 Standard of Care: Each Member and officer shall act in good faith and in the best interests of the Club.</w:t>
      </w:r>
    </w:p>
    <w:p>
      <w:pPr>
        <w:spacing w:line="276" w:lineRule="auto"/>
      </w:pPr>
      <w:r>
        <w:rPr>
          <w:rFonts w:ascii="Times New Roman" w:hAnsi="Times New Roman" w:eastAsia="Times New Roman" w:cs="Times New Roman"/>
          <w:sz w:val="22"/>
          <w:szCs w:val="22"/>
          <w:b w:val="0"/>
          <w:bCs w:val="0"/>
        </w:rPr>
        <w:t xml:space="preserve">14.3 Indemnification: The Club shall indemnify each Member and officer against expenses and liabilities incurred in connection with the Club, except for liabilities arising from such person's gross negligence, willful misconduct, or bad faith.</w:t>
      </w:r>
    </w:p>
    <w:p>
      <w:pPr>
        <w:spacing w:line="276" w:lineRule="auto"/>
      </w:pPr>
      <w:r>
        <w:rPr>
          <w:rFonts w:ascii="Times New Roman" w:hAnsi="Times New Roman" w:eastAsia="Times New Roman" w:cs="Times New Roman"/>
          <w:sz w:val="22"/>
          <w:szCs w:val="22"/>
          <w:b w:val="0"/>
          <w:bCs w:val="0"/>
        </w:rPr>
        <w:t xml:space="preserve">14.4 No Authority to Bind: No Member other than an authorized officer acting within such officer's authority may bind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15. CONFLICTS OF INTEREST</w:t>
      </w:r>
    </w:p>
    <w:p>
      <w:pPr>
        <w:spacing w:line="276" w:lineRule="auto"/>
      </w:pPr>
      <w:r>
        <w:rPr>
          <w:rFonts w:ascii="Times New Roman" w:hAnsi="Times New Roman" w:eastAsia="Times New Roman" w:cs="Times New Roman"/>
          <w:sz w:val="22"/>
          <w:szCs w:val="22"/>
          <w:b w:val="0"/>
          <w:bCs w:val="0"/>
        </w:rPr>
        <w:t xml:space="preserve">15.1 Disclosure: Each Member shall disclose any actual or potential conflict of interest involving the Club.</w:t>
      </w:r>
    </w:p>
    <w:p>
      <w:pPr>
        <w:spacing w:line="276" w:lineRule="auto"/>
      </w:pPr>
      <w:r>
        <w:rPr>
          <w:rFonts w:ascii="Times New Roman" w:hAnsi="Times New Roman" w:eastAsia="Times New Roman" w:cs="Times New Roman"/>
          <w:sz w:val="22"/>
          <w:szCs w:val="22"/>
          <w:b w:val="0"/>
          <w:bCs w:val="0"/>
        </w:rPr>
        <w:t xml:space="preserve">15.2 Voting on Conflicts: A Member with a conflict of interest shall not vote on any matter in which such Member has a conflict, and such Member's units shall be excluded from the calculation of any vote on that matter.</w:t>
      </w:r>
    </w:p>
    <w:p>
      <w:pPr>
        <w:spacing w:line="276" w:lineRule="auto"/>
      </w:pPr>
      <w:r>
        <w:rPr>
          <w:rFonts w:ascii="Times New Roman" w:hAnsi="Times New Roman" w:eastAsia="Times New Roman" w:cs="Times New Roman"/>
          <w:sz w:val="22"/>
          <w:szCs w:val="22"/>
          <w:b w:val="0"/>
          <w:bCs w:val="0"/>
        </w:rPr>
        <w:t xml:space="preserve">15.3 Personal Trading: Members shall not use Club information for personal trading or engage in transactions that disadvantage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16. CONFIDENTIALITY</w:t>
      </w:r>
    </w:p>
    <w:p>
      <w:pPr>
        <w:spacing w:line="276" w:lineRule="auto"/>
      </w:pPr>
      <w:r>
        <w:rPr>
          <w:rFonts w:ascii="Times New Roman" w:hAnsi="Times New Roman" w:eastAsia="Times New Roman" w:cs="Times New Roman"/>
          <w:sz w:val="22"/>
          <w:szCs w:val="22"/>
          <w:b w:val="0"/>
          <w:bCs w:val="0"/>
        </w:rPr>
        <w:t xml:space="preserve">16.1 Confidential Information: Club financial information, investment strategies, and Member information are confidential.</w:t>
      </w:r>
    </w:p>
    <w:p>
      <w:pPr>
        <w:spacing w:line="276" w:lineRule="auto"/>
      </w:pPr>
      <w:r>
        <w:rPr>
          <w:rFonts w:ascii="Times New Roman" w:hAnsi="Times New Roman" w:eastAsia="Times New Roman" w:cs="Times New Roman"/>
          <w:sz w:val="22"/>
          <w:szCs w:val="22"/>
          <w:b w:val="0"/>
          <w:bCs w:val="0"/>
        </w:rPr>
        <w:t xml:space="preserve">16.2 Non-Disclosure: Members shall not disclose confidential information to third parties except as required by law or with the consent of Majority Vote.</w:t>
      </w:r>
    </w:p>
    <w:p>
      <w:pPr>
        <w:spacing w:line="276" w:lineRule="auto"/>
      </w:pPr>
      <w:r>
        <w:rPr>
          <w:rFonts w:ascii="Times New Roman" w:hAnsi="Times New Roman" w:eastAsia="Times New Roman" w:cs="Times New Roman"/>
          <w:sz w:val="22"/>
          <w:szCs w:val="22"/>
          <w:b w:val="0"/>
          <w:bCs w:val="0"/>
        </w:rPr>
        <w:t xml:space="preserve">16.3 Survival: This Section shall survive a Member's withdrawal or the dissolution of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17. DISPUTE RESOLUTION</w:t>
      </w:r>
    </w:p>
    <w:p>
      <w:pPr>
        <w:spacing w:line="276" w:lineRule="auto"/>
      </w:pPr>
      <w:r>
        <w:rPr>
          <w:rFonts w:ascii="Times New Roman" w:hAnsi="Times New Roman" w:eastAsia="Times New Roman" w:cs="Times New Roman"/>
          <w:sz w:val="22"/>
          <w:szCs w:val="22"/>
          <w:b w:val="0"/>
          <w:bCs w:val="0"/>
        </w:rPr>
        <w:t xml:space="preserve">17.1 Negotiation: The parties shall first attempt in good faith to resolve any dispute through negotiation.</w:t>
      </w:r>
    </w:p>
    <w:p>
      <w:pPr>
        <w:spacing w:line="276" w:lineRule="auto"/>
      </w:pPr>
      <w:r>
        <w:rPr>
          <w:rFonts w:ascii="Times New Roman" w:hAnsi="Times New Roman" w:eastAsia="Times New Roman" w:cs="Times New Roman"/>
          <w:sz w:val="22"/>
          <w:szCs w:val="22"/>
          <w:b w:val="0"/>
          <w:bCs w:val="0"/>
        </w:rPr>
        <w:t xml:space="preserve">17.2 Mediation: If negotiation fails, the parties shall submit the dispute to mediation administered by [MEDIATION PROVIDER] in [MEDIATION LOCATION].</w:t>
      </w:r>
    </w:p>
    <w:p>
      <w:pPr>
        <w:spacing w:line="276" w:lineRule="auto"/>
      </w:pPr>
      <w:r>
        <w:rPr>
          <w:rFonts w:ascii="Times New Roman" w:hAnsi="Times New Roman" w:eastAsia="Times New Roman" w:cs="Times New Roman"/>
          <w:sz w:val="22"/>
          <w:szCs w:val="22"/>
          <w:b w:val="0"/>
          <w:bCs w:val="0"/>
        </w:rPr>
        <w:t xml:space="preserve">17.3 Arbitration: If mediation fails, the dispute shall be resolved by binding arbitration administered by [ARBITRATION PROVIDER] in accordance with its rules, and judgment on the award may be entered in any court of competent jurisdiction.</w:t>
      </w:r>
    </w:p>
    <w:p>
      <w:pPr>
        <w:spacing w:line="276" w:lineRule="auto"/>
      </w:pPr>
      <w:r>
        <w:rPr>
          <w:rFonts w:ascii="Times New Roman" w:hAnsi="Times New Roman" w:eastAsia="Times New Roman" w:cs="Times New Roman"/>
          <w:sz w:val="22"/>
          <w:szCs w:val="22"/>
          <w:b w:val="0"/>
          <w:bCs w:val="0"/>
        </w:rPr>
        <w:t xml:space="preserve">17.4 Costs: The costs of mediation and arbitration shall be borne as determined by the mediator or arbitrator.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18. GOVERNING LAW AND MISCELLANEOUS</w:t>
      </w:r>
    </w:p>
    <w:p>
      <w:pPr>
        <w:spacing w:line="276" w:lineRule="auto"/>
      </w:pPr>
      <w:r>
        <w:rPr>
          <w:rFonts w:ascii="Times New Roman" w:hAnsi="Times New Roman" w:eastAsia="Times New Roman" w:cs="Times New Roman"/>
          <w:sz w:val="22"/>
          <w:szCs w:val="22"/>
          <w:b w:val="0"/>
          <w:bCs w:val="0"/>
        </w:rPr>
        <w:t xml:space="preserve">18.1 Governing Law: This Agreement shall be governed by and construed in accordance with the laws of the State of [GOVERNING LAW STATE].</w:t>
      </w:r>
    </w:p>
    <w:p>
      <w:pPr>
        <w:spacing w:line="276" w:lineRule="auto"/>
      </w:pPr>
      <w:r>
        <w:rPr>
          <w:rFonts w:ascii="Times New Roman" w:hAnsi="Times New Roman" w:eastAsia="Times New Roman" w:cs="Times New Roman"/>
          <w:sz w:val="22"/>
          <w:szCs w:val="22"/>
          <w:b w:val="0"/>
          <w:bCs w:val="0"/>
        </w:rPr>
        <w:t xml:space="preserve">18.2 Entire Agreement: This Agreement, together with its Schedules, constitutes the entire agreement among the Members regarding the Club.</w:t>
      </w:r>
    </w:p>
    <w:p>
      <w:pPr>
        <w:spacing w:line="276" w:lineRule="auto"/>
      </w:pPr>
      <w:r>
        <w:rPr>
          <w:rFonts w:ascii="Times New Roman" w:hAnsi="Times New Roman" w:eastAsia="Times New Roman" w:cs="Times New Roman"/>
          <w:sz w:val="22"/>
          <w:szCs w:val="22"/>
          <w:b w:val="0"/>
          <w:bCs w:val="0"/>
        </w:rPr>
        <w:t xml:space="preserve">18.3 Amendment: This Agreement may be amended only by a written instrument approved by [SUPERMAJORITY THRESHOLD] Vote and signed by all Members.</w:t>
      </w:r>
    </w:p>
    <w:p>
      <w:pPr>
        <w:spacing w:line="276" w:lineRule="auto"/>
      </w:pPr>
      <w:r>
        <w:rPr>
          <w:rFonts w:ascii="Times New Roman" w:hAnsi="Times New Roman" w:eastAsia="Times New Roman" w:cs="Times New Roman"/>
          <w:sz w:val="22"/>
          <w:szCs w:val="22"/>
          <w:b w:val="0"/>
          <w:bCs w:val="0"/>
        </w:rPr>
        <w:t xml:space="preserve">18.4 Severability: If any provision of this Agreement is held invalid or unenforceable, the remaining provisions shall remain in full force and effect.</w:t>
      </w:r>
    </w:p>
    <w:p>
      <w:pPr>
        <w:spacing w:line="276" w:lineRule="auto"/>
      </w:pPr>
      <w:r>
        <w:rPr>
          <w:rFonts w:ascii="Times New Roman" w:hAnsi="Times New Roman" w:eastAsia="Times New Roman" w:cs="Times New Roman"/>
          <w:sz w:val="22"/>
          <w:szCs w:val="22"/>
          <w:b w:val="0"/>
          <w:bCs w:val="0"/>
        </w:rPr>
        <w:t xml:space="preserve">18.5 Notices: All notices shall be in writing and delivered to the addresses set forth on Schedule A, or by email to [CLUB EMAIL ADDRESS].</w:t>
      </w:r>
    </w:p>
    <w:p>
      <w:pPr>
        <w:spacing w:line="276" w:lineRule="auto"/>
      </w:pPr>
      <w:r>
        <w:rPr>
          <w:rFonts w:ascii="Times New Roman" w:hAnsi="Times New Roman" w:eastAsia="Times New Roman" w:cs="Times New Roman"/>
          <w:sz w:val="22"/>
          <w:szCs w:val="22"/>
          <w:b w:val="0"/>
          <w:bCs w:val="0"/>
        </w:rPr>
        <w:t xml:space="preserve">18.6 Counterparts: This Agreement may be executed in counterparts, each of which shall be deemed an original and all of which together shall constitute one instrument.</w:t>
      </w:r>
    </w:p>
    <w:p>
      <w:pPr>
        <w:spacing w:line="276" w:lineRule="auto"/>
      </w:pPr>
      <w:r>
        <w:rPr>
          <w:rFonts w:ascii="Times New Roman" w:hAnsi="Times New Roman" w:eastAsia="Times New Roman" w:cs="Times New Roman"/>
          <w:sz w:val="22"/>
          <w:szCs w:val="22"/>
          <w:b w:val="0"/>
          <w:bCs w:val="0"/>
        </w:rPr>
        <w:t xml:space="preserve">18.7 Binding Effect: This Agreement shall bind and benefit the Members and their respective heirs, executors, administrators, successors, and permitted assigns.</w:t>
      </w:r>
    </w:p>
    <w:p>
      <w:pPr>
        <w:spacing w:line="276" w:lineRule="auto"/>
      </w:pPr>
      <w:r>
        <w:rPr>
          <w:rFonts w:ascii="Times New Roman" w:hAnsi="Times New Roman" w:eastAsia="Times New Roman" w:cs="Times New Roman"/>
          <w:sz w:val="22"/>
          <w:szCs w:val="22"/>
          <w:b w:val="0"/>
          <w:bCs w:val="0"/>
        </w:rPr>
        <w:t xml:space="preserve">18.8 Further Assurances: Each Member shall execute such further documents and take such further actions as may be necessary to carry out the purposes of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19. SIGNATURES</w:t>
      </w:r>
    </w:p>
    <w:p>
      <w:pPr>
        <w:spacing w:line="276" w:lineRule="auto"/>
      </w:pPr>
      <w:r>
        <w:rPr>
          <w:rFonts w:ascii="Times New Roman" w:hAnsi="Times New Roman" w:eastAsia="Times New Roman" w:cs="Times New Roman"/>
          <w:sz w:val="22"/>
          <w:szCs w:val="22"/>
          <w:b w:val="0"/>
          <w:bCs w:val="0"/>
        </w:rPr>
        <w:t xml:space="preserve">19.1 Execution: By signing below, each Member acknowledges having read, understood, and agreed to this Agreement.</w:t>
      </w:r>
    </w:p>
    <w:p>
      <w:pPr>
        <w:spacing w:line="276" w:lineRule="auto"/>
      </w:pPr>
      <w:r>
        <w:rPr>
          <w:rFonts w:ascii="Times New Roman" w:hAnsi="Times New Roman" w:eastAsia="Times New Roman" w:cs="Times New Roman"/>
          <w:sz w:val="22"/>
          <w:szCs w:val="22"/>
          <w:b w:val="0"/>
          <w:bCs w:val="0"/>
        </w:rPr>
        <w:t xml:space="preserve">19.2 Member Signature: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[SIGNATURE DATE]</w:t>
      </w:r>
    </w:p>
    <w:p>
      <w:pPr>
        <w:spacing w:line="276" w:lineRule="auto"/>
      </w:pPr>
      <w:r>
        <w:rPr>
          <w:rFonts w:ascii="Times New Roman" w:hAnsi="Times New Roman" w:eastAsia="Times New Roman" w:cs="Times New Roman"/>
          <w:sz w:val="22"/>
          <w:szCs w:val="22"/>
          <w:b w:val="0"/>
          <w:bCs w:val="0"/>
        </w:rPr>
        <w:t xml:space="preserve">19.3 Member Signature: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[SIGNATURE DATE]</w:t>
      </w:r>
    </w:p>
    <w:p>
      <w:pPr>
        <w:spacing w:line="276" w:lineRule="auto"/>
      </w:pPr>
      <w:r>
        <w:rPr>
          <w:rFonts w:ascii="Times New Roman" w:hAnsi="Times New Roman" w:eastAsia="Times New Roman" w:cs="Times New Roman"/>
          <w:sz w:val="22"/>
          <w:szCs w:val="22"/>
          <w:b w:val="0"/>
          <w:bCs w:val="0"/>
        </w:rPr>
        <w:t xml:space="preserve">19.4 Member Signature: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[SIGNATURE DATE]</w:t>
      </w:r>
    </w:p>
    <w:p>
      <w:pPr>
        <w:spacing w:line="276" w:lineRule="auto"/>
      </w:pPr>
      <w:r>
        <w:rPr>
          <w:rFonts w:ascii="Times New Roman" w:hAnsi="Times New Roman" w:eastAsia="Times New Roman" w:cs="Times New Roman"/>
          <w:sz w:val="22"/>
          <w:szCs w:val="22"/>
          <w:b w:val="0"/>
          <w:bCs w:val="0"/>
        </w:rPr>
        <w:t xml:space="preserve">19.5 Member Signature: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[SIGNATURE DATE]</w:t>
      </w:r>
    </w:p>
    <w:p>
      <w:pPr>
        <w:spacing w:line="276" w:lineRule="auto"/>
      </w:pPr>
      <w:r>
        <w:rPr>
          <w:rFonts w:ascii="Times New Roman" w:hAnsi="Times New Roman" w:eastAsia="Times New Roman" w:cs="Times New Roman"/>
          <w:sz w:val="22"/>
          <w:szCs w:val="22"/>
          <w:b w:val="0"/>
          <w:bCs w:val="0"/>
        </w:rPr>
        <w:t xml:space="preserve">19.6 Additional Members: Additional Members shall sign a counterpart signature page or joinder attached hereto.</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SCHEDULE A — MEMBERS AND INITIAL CAPITAL CONTRIBUTIONS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Address: [MEMBER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Email: [MEMBER EMAIL]</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Telephone: [MEMBER TELEPHONE]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Initial Capital Contribution: [INITIAL CAPITAL CONTRIBUTION AMOUNT]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Initial Units: [INITIAL UNITS]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Address: [MEMBER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Email: [MEMBER EMAIL]</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Telephone: [MEMBER TELEPHONE]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Initial Capital Contribution: [INITIAL CAPITAL CONTRIBUTION AMOUNT]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Initial Units: [INITIAL UNITS]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Address: [MEMBER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Email: [MEMBER EMAIL]</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Telephone: [MEMBER TELEPHONE]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Initial Capital Contribution: [INITIAL CAPITAL CONTRIBUTION AMOUNT]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Initial Units: [INITIAL UNITS]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Address: [MEMBER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Email: [MEMBER EMAIL]</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Telephone: [MEMBER TELEPHONE]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Initial Capital Contribution: [INITIAL CAPITAL CONTRIBUTION AMOUNT]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Initial Units: [INITIAL UNITS]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SCHEDULE B — AUTHORIZED SIGNATORIES AND BROKERAGE DETAILS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Brokerage Firm: [BROKERAGE FIRM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Brokerage Account Number: [BROKERAGE ACCOUNT NUMBER]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Authorized Signatory: [AUTHORIZED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Authorized Signatory: [AUTHORIZED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SCHEDULE C — MEETING SCHEDULE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Regular Meeting Frequency: [MEETING FREQUENCY]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Regular Meeting Day and Time: [MEETING DAY AND TIME]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Regular Meeting Location or Platform: [MEETING LOCATION OR PLATFORM]</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2026-11-07T02:31:35+00:00</dcterms:created>
  <dcterms:modified xsi:type="dcterms:W3CDTF">2026-11-07T02:31:35+00:00</dcterms:modified>
</cp:coreProperties>
</file>

<file path=docProps/custom.xml><?xml version="1.0" encoding="utf-8"?>
<Properties xmlns="http://schemas.openxmlformats.org/officeDocument/2006/custom-properties" xmlns:vt="http://schemas.openxmlformats.org/officeDocument/2006/docPropsVTypes"/>
</file>