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276" w:lineRule="auto"/>
      </w:pPr>
      <w:r>
        <w:rPr>
          <w:rFonts w:ascii="Times New Roman" w:hAnsi="Times New Roman" w:eastAsia="Times New Roman" w:cs="Times New Roman"/>
          <w:sz w:val="24"/>
          <w:szCs w:val="24"/>
          <w:b w:val="1"/>
          <w:bCs w:val="1"/>
        </w:rPr>
        <w:t xml:space="preserve">INVESTMENT CLUB BUY-SELL AGREEMENT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This Investment Club Buy-Sell Agreement (the "Agreement") is made and entered into as of [AGREEMENT EFFECTIVE DATE], by and among the members listed on Schedule A attached hereto (each a "Member" and collectively the "Members"), and [INVESTMENT CLUB NAME], a [STATE OF FORMATION]</w:t>
      </w:r>
    </w:p>
    <w:p>
      <w:pPr>
        <w:spacing w:line="276" w:lineRule="auto"/>
      </w:pPr>
      <w:r>
        <w:rPr>
          <w:rFonts w:ascii="Times New Roman" w:hAnsi="Times New Roman" w:eastAsia="Times New Roman" w:cs="Times New Roman"/>
          <w:sz w:val="22"/>
          <w:szCs w:val="22"/>
          <w:b w:val="0"/>
          <w:bCs w:val="0"/>
        </w:rPr>
        <w:t xml:space="preserve">[ENTITY TYPE] (the "Club").</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RE: Buy-Sell Agreement governing the transfer, purchase, and sale of membership interests in [INVESTMENT CLUB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ARTICLE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 DEFINITIONS</w:t>
      </w:r>
    </w:p>
    <w:p>
      <w:pPr>
        <w:spacing w:line="276" w:lineRule="auto"/>
      </w:pPr>
      <w:r>
        <w:rPr>
          <w:rFonts w:ascii="Times New Roman" w:hAnsi="Times New Roman" w:eastAsia="Times New Roman" w:cs="Times New Roman"/>
          <w:sz w:val="22"/>
          <w:szCs w:val="22"/>
          <w:b w:val="0"/>
          <w:bCs w:val="0"/>
        </w:rPr>
        <w:t xml:space="preserve">1.1 "Club" means [INVESTMENT CLUB NAME], a [STATE OF FORMATION] [ENTITY TYPE], with its principal place of business at [CLUB PRINCIPAL ADDRESS].</w:t>
      </w:r>
    </w:p>
    <w:p>
      <w:pPr>
        <w:spacing w:line="276" w:lineRule="auto"/>
      </w:pPr>
      <w:r>
        <w:rPr>
          <w:rFonts w:ascii="Times New Roman" w:hAnsi="Times New Roman" w:eastAsia="Times New Roman" w:cs="Times New Roman"/>
          <w:sz w:val="22"/>
          <w:szCs w:val="22"/>
          <w:b w:val="0"/>
          <w:bCs w:val="0"/>
        </w:rPr>
        <w:t xml:space="preserve">1.2 "Member" means each person or entity listed on Schedule A who holds a membership interest in the Club.</w:t>
      </w:r>
    </w:p>
    <w:p>
      <w:pPr>
        <w:spacing w:line="276" w:lineRule="auto"/>
      </w:pPr>
      <w:r>
        <w:rPr>
          <w:rFonts w:ascii="Times New Roman" w:hAnsi="Times New Roman" w:eastAsia="Times New Roman" w:cs="Times New Roman"/>
          <w:sz w:val="22"/>
          <w:szCs w:val="22"/>
          <w:b w:val="0"/>
          <w:bCs w:val="0"/>
        </w:rPr>
        <w:t xml:space="preserve">1.3 "Membership Interest" means a Member's ownership percentage, capital account balance, and all rights to distributions and allocations in the Club.</w:t>
      </w:r>
    </w:p>
    <w:p>
      <w:pPr>
        <w:spacing w:line="276" w:lineRule="auto"/>
      </w:pPr>
      <w:r>
        <w:rPr>
          <w:rFonts w:ascii="Times New Roman" w:hAnsi="Times New Roman" w:eastAsia="Times New Roman" w:cs="Times New Roman"/>
          <w:sz w:val="22"/>
          <w:szCs w:val="22"/>
          <w:b w:val="0"/>
          <w:bCs w:val="0"/>
        </w:rPr>
        <w:t xml:space="preserve">1.4 "Capital Account" means the account maintained for each Member reflecting that Member's capital contributions, allocations, distributions, and withdrawals.</w:t>
      </w:r>
    </w:p>
    <w:p>
      <w:pPr>
        <w:spacing w:line="276" w:lineRule="auto"/>
      </w:pPr>
      <w:r>
        <w:rPr>
          <w:rFonts w:ascii="Times New Roman" w:hAnsi="Times New Roman" w:eastAsia="Times New Roman" w:cs="Times New Roman"/>
          <w:sz w:val="22"/>
          <w:szCs w:val="22"/>
          <w:b w:val="0"/>
          <w:bCs w:val="0"/>
        </w:rPr>
        <w:t xml:space="preserve">1.5 "Transfer" means any sale, assignment, gift, pledge, encumbrance, bequest, or other disposition of a Membership Interest, whether voluntary or involuntary.</w:t>
      </w:r>
    </w:p>
    <w:p>
      <w:pPr>
        <w:spacing w:line="276" w:lineRule="auto"/>
      </w:pPr>
      <w:r>
        <w:rPr>
          <w:rFonts w:ascii="Times New Roman" w:hAnsi="Times New Roman" w:eastAsia="Times New Roman" w:cs="Times New Roman"/>
          <w:sz w:val="22"/>
          <w:szCs w:val="22"/>
          <w:b w:val="0"/>
          <w:bCs w:val="0"/>
        </w:rPr>
        <w:t xml:space="preserve">1.6 "Purchase Price" means the price determined under Article 6 for a Membership Interest.</w:t>
      </w:r>
    </w:p>
    <w:p>
      <w:pPr>
        <w:spacing w:line="276" w:lineRule="auto"/>
      </w:pPr>
      <w:r>
        <w:rPr>
          <w:rFonts w:ascii="Times New Roman" w:hAnsi="Times New Roman" w:eastAsia="Times New Roman" w:cs="Times New Roman"/>
          <w:sz w:val="22"/>
          <w:szCs w:val="22"/>
          <w:b w:val="0"/>
          <w:bCs w:val="0"/>
        </w:rPr>
        <w:t xml:space="preserve">1.7 "Triggering Event" means any event described in Article 4 requiring a purchase and sale of a Membership Interest.</w:t>
      </w:r>
    </w:p>
    <w:p>
      <w:pPr>
        <w:spacing w:line="276" w:lineRule="auto"/>
      </w:pPr>
      <w:r>
        <w:rPr>
          <w:rFonts w:ascii="Times New Roman" w:hAnsi="Times New Roman" w:eastAsia="Times New Roman" w:cs="Times New Roman"/>
          <w:sz w:val="22"/>
          <w:szCs w:val="22"/>
          <w:b w:val="0"/>
          <w:bCs w:val="0"/>
        </w:rPr>
        <w:t xml:space="preserve">1.8 "Valuation Date" means [VALUATION DATE OR METHOD FOR DETERMINING DATE], being the date as of which the Club's assets and Membership Interests are valued for purposes of this Agreement.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ARTICLE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2. PURPOSE AND INTENT</w:t>
      </w:r>
    </w:p>
    <w:p>
      <w:pPr>
        <w:spacing w:line="276" w:lineRule="auto"/>
      </w:pPr>
      <w:r>
        <w:rPr>
          <w:rFonts w:ascii="Times New Roman" w:hAnsi="Times New Roman" w:eastAsia="Times New Roman" w:cs="Times New Roman"/>
          <w:sz w:val="22"/>
          <w:szCs w:val="22"/>
          <w:b w:val="0"/>
          <w:bCs w:val="0"/>
        </w:rPr>
        <w:t xml:space="preserve">2.1 Purpose: The purpose of this Agreement is to provide for the orderly transfer of Membership Interests, to preserve the continuity and management of the Club, to prevent the admission of unwanted members, and to establish a fair and consistent method for valuing and transferring Membership Interests.</w:t>
      </w:r>
    </w:p>
    <w:p>
      <w:pPr>
        <w:spacing w:line="276" w:lineRule="auto"/>
      </w:pPr>
      <w:r>
        <w:rPr>
          <w:rFonts w:ascii="Times New Roman" w:hAnsi="Times New Roman" w:eastAsia="Times New Roman" w:cs="Times New Roman"/>
          <w:sz w:val="22"/>
          <w:szCs w:val="22"/>
          <w:b w:val="0"/>
          <w:bCs w:val="0"/>
        </w:rPr>
        <w:t xml:space="preserve">2.2 Intent: The Members intend that this Agreement operate as a binding buy-sell arrangement among the Members and the Club, and that it be enforced to the fullest extent permitted by applicable law.</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ARTICLE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3. RESTRICTIONS ON TRANSFER</w:t>
      </w:r>
    </w:p>
    <w:p>
      <w:pPr>
        <w:spacing w:line="276" w:lineRule="auto"/>
      </w:pPr>
      <w:r>
        <w:rPr>
          <w:rFonts w:ascii="Times New Roman" w:hAnsi="Times New Roman" w:eastAsia="Times New Roman" w:cs="Times New Roman"/>
          <w:sz w:val="22"/>
          <w:szCs w:val="22"/>
          <w:b w:val="0"/>
          <w:bCs w:val="0"/>
        </w:rPr>
        <w:t xml:space="preserve">3.1 General Restriction: No Member shall Transfer any Membership Interest except in compliance with this Agreement.</w:t>
      </w:r>
    </w:p>
    <w:p>
      <w:pPr>
        <w:spacing w:line="276" w:lineRule="auto"/>
      </w:pPr>
      <w:r>
        <w:rPr>
          <w:rFonts w:ascii="Times New Roman" w:hAnsi="Times New Roman" w:eastAsia="Times New Roman" w:cs="Times New Roman"/>
          <w:sz w:val="22"/>
          <w:szCs w:val="22"/>
          <w:b w:val="0"/>
          <w:bCs w:val="0"/>
        </w:rPr>
        <w:t xml:space="preserve">3.2 Right of First Refusal: Before any Member may Transfer a Membership Interest to a third party, the Member (the "Selling Member") must first offer the Membership Interest to the Club and the remaining Members (the "Remaining Members") on the terms set forth in Article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5.</w:t>
      </w:r>
    </w:p>
    <w:p>
      <w:pPr>
        <w:spacing w:line="276" w:lineRule="auto"/>
      </w:pPr>
      <w:r>
        <w:rPr>
          <w:rFonts w:ascii="Times New Roman" w:hAnsi="Times New Roman" w:eastAsia="Times New Roman" w:cs="Times New Roman"/>
          <w:sz w:val="22"/>
          <w:szCs w:val="22"/>
          <w:b w:val="0"/>
          <w:bCs w:val="0"/>
        </w:rPr>
        <w:t xml:space="preserve">3.3 Prohibited Transfers: Any purported Transfer in violation</w:t>
      </w:r>
    </w:p>
    <w:p>
      <w:pPr>
        <w:spacing w:line="276" w:lineRule="auto"/>
      </w:pPr>
      <w:r>
        <w:rPr>
          <w:rFonts w:ascii="Times New Roman" w:hAnsi="Times New Roman" w:eastAsia="Times New Roman" w:cs="Times New Roman"/>
          <w:sz w:val="22"/>
          <w:szCs w:val="22"/>
          <w:b w:val="0"/>
          <w:bCs w:val="0"/>
        </w:rPr>
        <w:t xml:space="preserve">of this Agreement shall be null and void and shall not be recognized by the Club.</w:t>
      </w:r>
    </w:p>
    <w:p>
      <w:pPr>
        <w:spacing w:line="276" w:lineRule="auto"/>
      </w:pPr>
      <w:r>
        <w:rPr>
          <w:rFonts w:ascii="Times New Roman" w:hAnsi="Times New Roman" w:eastAsia="Times New Roman" w:cs="Times New Roman"/>
          <w:sz w:val="22"/>
          <w:szCs w:val="22"/>
          <w:b w:val="0"/>
          <w:bCs w:val="0"/>
        </w:rPr>
        <w:t xml:space="preserve">3.4 Permitted Transfers: A Member may Transfer a Membership Interest to [PERMITTED TRANSFEREES, E.G., FAMILY MEMBERS OR TRUSTS], provided the transferee executes a joinder to this Agreement in the form attached as Exhibit B.</w:t>
      </w:r>
    </w:p>
    <w:p>
      <w:pPr>
        <w:spacing w:line="276" w:lineRule="auto"/>
      </w:pPr>
      <w:r>
        <w:rPr>
          <w:rFonts w:ascii="Times New Roman" w:hAnsi="Times New Roman" w:eastAsia="Times New Roman" w:cs="Times New Roman"/>
          <w:sz w:val="22"/>
          <w:szCs w:val="22"/>
          <w:b w:val="0"/>
          <w:bCs w:val="0"/>
        </w:rPr>
        <w:t xml:space="preserve">3.5 Admission of New Members: No new Member shall be admitted to the Club except upon [APPROVAL THRESHOLD, E.G., MAJORITY VOTE OF MEMBERS] and execution of this Agreement or a joinder hereto.</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ARTICLE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4. TRIGGERING EVENTS</w:t>
      </w:r>
    </w:p>
    <w:p>
      <w:pPr>
        <w:spacing w:line="276" w:lineRule="auto"/>
      </w:pPr>
      <w:r>
        <w:rPr>
          <w:rFonts w:ascii="Times New Roman" w:hAnsi="Times New Roman" w:eastAsia="Times New Roman" w:cs="Times New Roman"/>
          <w:sz w:val="22"/>
          <w:szCs w:val="22"/>
          <w:b w:val="0"/>
          <w:bCs w:val="0"/>
        </w:rPr>
        <w:t xml:space="preserve">4.1 Voluntary Sale: A Member's desire to sell or otherwise Transfer a Membership Interest to a third party.</w:t>
      </w:r>
    </w:p>
    <w:p>
      <w:pPr>
        <w:spacing w:line="276" w:lineRule="auto"/>
      </w:pPr>
      <w:r>
        <w:rPr>
          <w:rFonts w:ascii="Times New Roman" w:hAnsi="Times New Roman" w:eastAsia="Times New Roman" w:cs="Times New Roman"/>
          <w:sz w:val="22"/>
          <w:szCs w:val="22"/>
          <w:b w:val="0"/>
          <w:bCs w:val="0"/>
        </w:rPr>
        <w:t xml:space="preserve">4.2 Death: The death of a Member.</w:t>
      </w:r>
    </w:p>
    <w:p>
      <w:pPr>
        <w:spacing w:line="276" w:lineRule="auto"/>
      </w:pPr>
      <w:r>
        <w:rPr>
          <w:rFonts w:ascii="Times New Roman" w:hAnsi="Times New Roman" w:eastAsia="Times New Roman" w:cs="Times New Roman"/>
          <w:sz w:val="22"/>
          <w:szCs w:val="22"/>
          <w:b w:val="0"/>
          <w:bCs w:val="0"/>
        </w:rPr>
        <w:t xml:space="preserve">4.3 Disability: The disability of a Member, defined as [DEFINITION OF DISABILITY, E.G., INABILITY TO PERFORM CLUB DUTIES FOR 90 CONSECUTIVE DAYS].</w:t>
      </w:r>
    </w:p>
    <w:p>
      <w:pPr>
        <w:spacing w:line="276" w:lineRule="auto"/>
      </w:pPr>
      <w:r>
        <w:rPr>
          <w:rFonts w:ascii="Times New Roman" w:hAnsi="Times New Roman" w:eastAsia="Times New Roman" w:cs="Times New Roman"/>
          <w:sz w:val="22"/>
          <w:szCs w:val="22"/>
          <w:b w:val="0"/>
          <w:bCs w:val="0"/>
        </w:rPr>
        <w:t xml:space="preserve">4.4 Retirement or Withdrawal: A Member's voluntary retirement from or withdrawal from the Club, effective upon [NOTICE PERIOD, E.G., 60 DAYS' WRITTEN NOTICE].</w:t>
      </w:r>
    </w:p>
    <w:p>
      <w:pPr>
        <w:spacing w:line="276" w:lineRule="auto"/>
      </w:pPr>
      <w:r>
        <w:rPr>
          <w:rFonts w:ascii="Times New Roman" w:hAnsi="Times New Roman" w:eastAsia="Times New Roman" w:cs="Times New Roman"/>
          <w:sz w:val="22"/>
          <w:szCs w:val="22"/>
          <w:b w:val="0"/>
          <w:bCs w:val="0"/>
        </w:rPr>
        <w:t xml:space="preserve">4.5 Bankruptcy or Insolvency: The filing of bankruptcy, insolvency, or assignment for the benefit of creditors by a Member.</w:t>
      </w:r>
    </w:p>
    <w:p>
      <w:pPr>
        <w:spacing w:line="276" w:lineRule="auto"/>
      </w:pPr>
      <w:r>
        <w:rPr>
          <w:rFonts w:ascii="Times New Roman" w:hAnsi="Times New Roman" w:eastAsia="Times New Roman" w:cs="Times New Roman"/>
          <w:sz w:val="22"/>
          <w:szCs w:val="22"/>
          <w:b w:val="0"/>
          <w:bCs w:val="0"/>
        </w:rPr>
        <w:t xml:space="preserve">4.6 Divorce or Dissolution: The divorce of a Member or dissolution of a Member entity, where a Membership Interest may be subject to division or transfer.</w:t>
      </w:r>
    </w:p>
    <w:p>
      <w:pPr>
        <w:spacing w:line="276" w:lineRule="auto"/>
      </w:pPr>
      <w:r>
        <w:rPr>
          <w:rFonts w:ascii="Times New Roman" w:hAnsi="Times New Roman" w:eastAsia="Times New Roman" w:cs="Times New Roman"/>
          <w:sz w:val="22"/>
          <w:szCs w:val="22"/>
          <w:b w:val="0"/>
          <w:bCs w:val="0"/>
        </w:rPr>
        <w:t xml:space="preserve">4.7 Default: A Member's material breach of this Agreement or the Club's operating agreement that remains uncured for [CURE PERIOD, E.G., 30 DAYS] after written notice.</w:t>
      </w:r>
    </w:p>
    <w:p>
      <w:pPr>
        <w:spacing w:line="276" w:lineRule="auto"/>
      </w:pPr>
      <w:r>
        <w:rPr>
          <w:rFonts w:ascii="Times New Roman" w:hAnsi="Times New Roman" w:eastAsia="Times New Roman" w:cs="Times New Roman"/>
          <w:sz w:val="22"/>
          <w:szCs w:val="22"/>
          <w:b w:val="0"/>
          <w:bCs w:val="0"/>
        </w:rPr>
        <w:t xml:space="preserve">4.8 Involuntary Transfer: Any involuntary Transfer of a Membership Interest, including by operation of law, levy, or foreclosure.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ARTICLE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5. RIGHT OF FIRST REFUSAL PROCEDURE</w:t>
      </w:r>
    </w:p>
    <w:p>
      <w:pPr>
        <w:spacing w:line="276" w:lineRule="auto"/>
      </w:pPr>
      <w:r>
        <w:rPr>
          <w:rFonts w:ascii="Times New Roman" w:hAnsi="Times New Roman" w:eastAsia="Times New Roman" w:cs="Times New Roman"/>
          <w:sz w:val="22"/>
          <w:szCs w:val="22"/>
          <w:b w:val="0"/>
          <w:bCs w:val="0"/>
        </w:rPr>
        <w:t xml:space="preserve">5.1 Notice of Intent: A Selling Member shall deliver written notice (the "Transfer Notice") to the Club and each Remaining Member stating the identity of the proposed transferee, the proposed purchase price, and all material terms of the proposed Transfer.</w:t>
      </w:r>
    </w:p>
    <w:p>
      <w:pPr>
        <w:spacing w:line="276" w:lineRule="auto"/>
      </w:pPr>
      <w:r>
        <w:rPr>
          <w:rFonts w:ascii="Times New Roman" w:hAnsi="Times New Roman" w:eastAsia="Times New Roman" w:cs="Times New Roman"/>
          <w:sz w:val="22"/>
          <w:szCs w:val="22"/>
          <w:b w:val="0"/>
          <w:bCs w:val="0"/>
        </w:rPr>
        <w:t xml:space="preserve">5.2 Club Option: The Club shall have [CLUB OPTION PERIOD, E.G., 30 DAYS] from receipt of the Transfer Notice to elect to purchase all or any portion of the offered Membership Interest at the price and on the terms stated in the Transfer Notice.</w:t>
      </w:r>
    </w:p>
    <w:p>
      <w:pPr>
        <w:spacing w:line="276" w:lineRule="auto"/>
      </w:pPr>
      <w:r>
        <w:rPr>
          <w:rFonts w:ascii="Times New Roman" w:hAnsi="Times New Roman" w:eastAsia="Times New Roman" w:cs="Times New Roman"/>
          <w:sz w:val="22"/>
          <w:szCs w:val="22"/>
          <w:b w:val="0"/>
          <w:bCs w:val="0"/>
        </w:rPr>
        <w:t xml:space="preserve">5.3 Member Option: If the Club does not elect to purchase the entire offered Membership Interest, the Remaining Members shall have [MEMBER OPTION PERIOD, E.G., 30 DAYS] to elect to purchase the remaining portion pro rata in proportion to their respective Membership Interests.</w:t>
      </w:r>
    </w:p>
    <w:p>
      <w:pPr>
        <w:spacing w:line="276" w:lineRule="auto"/>
      </w:pPr>
      <w:r>
        <w:rPr>
          <w:rFonts w:ascii="Times New Roman" w:hAnsi="Times New Roman" w:eastAsia="Times New Roman" w:cs="Times New Roman"/>
          <w:sz w:val="22"/>
          <w:szCs w:val="22"/>
          <w:b w:val="0"/>
          <w:bCs w:val="0"/>
        </w:rPr>
        <w:t xml:space="preserve">5.4 Closing: If the Club or the Remaining Members elect to purchase the offered Membership Interest, the closing shall occur within [CLOSING PERIOD, E.G., 60 DAYS] after the election, on the terms stated in the Transfer Notice.</w:t>
      </w:r>
    </w:p>
    <w:p>
      <w:pPr>
        <w:spacing w:line="276" w:lineRule="auto"/>
      </w:pPr>
      <w:r>
        <w:rPr>
          <w:rFonts w:ascii="Times New Roman" w:hAnsi="Times New Roman" w:eastAsia="Times New Roman" w:cs="Times New Roman"/>
          <w:sz w:val="22"/>
          <w:szCs w:val="22"/>
          <w:b w:val="0"/>
          <w:bCs w:val="0"/>
        </w:rPr>
        <w:t xml:space="preserve">5.5 Third-Party Sale: If the Club and the Remaining Members do not elect to purchase the entire offered Membership Interest, the Selling Member may Transfer the offered Membership Interest to the proposed transferee, provided the Transfer is completed within [THIRD-PARTY SALE PERIOD, E.G., 90 DAYS] and the transferee executes a joinder to this Agreement.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ARTICLE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6. PURCHASE PRICE AND VALUATION</w:t>
      </w:r>
    </w:p>
    <w:p>
      <w:pPr>
        <w:spacing w:line="276" w:lineRule="auto"/>
      </w:pPr>
      <w:r>
        <w:rPr>
          <w:rFonts w:ascii="Times New Roman" w:hAnsi="Times New Roman" w:eastAsia="Times New Roman" w:cs="Times New Roman"/>
          <w:sz w:val="22"/>
          <w:szCs w:val="22"/>
          <w:b w:val="0"/>
          <w:bCs w:val="0"/>
        </w:rPr>
        <w:t xml:space="preserve">6.1 Purchase Price: The Purchase Price for a Membership Interest shall be determined as of the Valuation Date in accordance with this Article.</w:t>
      </w:r>
    </w:p>
    <w:p>
      <w:pPr>
        <w:spacing w:line="276" w:lineRule="auto"/>
      </w:pPr>
      <w:r>
        <w:rPr>
          <w:rFonts w:ascii="Times New Roman" w:hAnsi="Times New Roman" w:eastAsia="Times New Roman" w:cs="Times New Roman"/>
          <w:sz w:val="22"/>
          <w:szCs w:val="22"/>
          <w:b w:val="0"/>
          <w:bCs w:val="0"/>
        </w:rPr>
        <w:t xml:space="preserve">6.2 Agreed Value: The Members shall agree upon the value of each Membership Interest at least annually, and the most recently agreed value shall be [AGREED VALUE METHOD, E.G., SET FORTH ON SCHEDULE B].</w:t>
      </w:r>
    </w:p>
    <w:p>
      <w:pPr>
        <w:spacing w:line="276" w:lineRule="auto"/>
      </w:pPr>
      <w:r>
        <w:rPr>
          <w:rFonts w:ascii="Times New Roman" w:hAnsi="Times New Roman" w:eastAsia="Times New Roman" w:cs="Times New Roman"/>
          <w:sz w:val="22"/>
          <w:szCs w:val="22"/>
          <w:b w:val="0"/>
          <w:bCs w:val="0"/>
        </w:rPr>
        <w:t xml:space="preserve">6.3 Appraisal Method: If no agreed value is in effect, the Purchase Price shall be determined by [APPRAISAL METHOD, E.G., AN INDEPENDENT APPRAISER MUTUALLY SELECTED BY THE PARTIES], whose determination shall be final and binding.</w:t>
      </w:r>
    </w:p>
    <w:p>
      <w:pPr>
        <w:spacing w:line="276" w:lineRule="auto"/>
      </w:pPr>
      <w:r>
        <w:rPr>
          <w:rFonts w:ascii="Times New Roman" w:hAnsi="Times New Roman" w:eastAsia="Times New Roman" w:cs="Times New Roman"/>
          <w:sz w:val="22"/>
          <w:szCs w:val="22"/>
          <w:b w:val="0"/>
          <w:bCs w:val="0"/>
        </w:rPr>
        <w:t xml:space="preserve">6.4 Adjustment for Capital Account: The Purchase Price shall be adjusted to reflect the Member's Capital Account balance as of the Valuation Date, including [ADJUSTMENT METHOD, E.G., ADDITIONS FOR CONTRIBUTIONS AND SUBTRACTIONS FOR WITHDRAWALS].</w:t>
      </w:r>
    </w:p>
    <w:p>
      <w:pPr>
        <w:spacing w:line="276" w:lineRule="auto"/>
      </w:pPr>
      <w:r>
        <w:rPr>
          <w:rFonts w:ascii="Times New Roman" w:hAnsi="Times New Roman" w:eastAsia="Times New Roman" w:cs="Times New Roman"/>
          <w:sz w:val="22"/>
          <w:szCs w:val="22"/>
          <w:b w:val="0"/>
          <w:bCs w:val="0"/>
        </w:rPr>
        <w:t xml:space="preserve">6.5 Discounts: The Purchase Price shall [INCLUDE/EXCLUDE] any discount for lack of marketability or minority interest, as specified in [SCHEDULE B OR VALUATION POLICY].</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ARTICLE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7. PAYMENT TERMS</w:t>
      </w:r>
    </w:p>
    <w:p>
      <w:pPr>
        <w:spacing w:line="276" w:lineRule="auto"/>
      </w:pPr>
      <w:r>
        <w:rPr>
          <w:rFonts w:ascii="Times New Roman" w:hAnsi="Times New Roman" w:eastAsia="Times New Roman" w:cs="Times New Roman"/>
          <w:sz w:val="22"/>
          <w:szCs w:val="22"/>
          <w:b w:val="0"/>
          <w:bCs w:val="0"/>
        </w:rPr>
        <w:t xml:space="preserve">7.1 Payment at Closing: Unless otherwise provided, the Purchase Price shall be paid at closing by [PAYMENT METHOD, E.G., CASH, CERTIFIED CHECK, OR WIRE TRANSFER].</w:t>
      </w:r>
    </w:p>
    <w:p>
      <w:pPr>
        <w:spacing w:line="276" w:lineRule="auto"/>
      </w:pPr>
      <w:r>
        <w:rPr>
          <w:rFonts w:ascii="Times New Roman" w:hAnsi="Times New Roman" w:eastAsia="Times New Roman" w:cs="Times New Roman"/>
          <w:sz w:val="22"/>
          <w:szCs w:val="22"/>
          <w:b w:val="0"/>
          <w:bCs w:val="0"/>
        </w:rPr>
        <w:t xml:space="preserve">7.2 Installment Option: At the purchaser's election, the Purchase Price may be paid in [NUMBER] equal annual installments bearing interest at [INTEREST RATE]% per annum, with the first installment due at closing.</w:t>
      </w:r>
    </w:p>
    <w:p>
      <w:pPr>
        <w:spacing w:line="276" w:lineRule="auto"/>
      </w:pPr>
      <w:r>
        <w:rPr>
          <w:rFonts w:ascii="Times New Roman" w:hAnsi="Times New Roman" w:eastAsia="Times New Roman" w:cs="Times New Roman"/>
          <w:sz w:val="22"/>
          <w:szCs w:val="22"/>
          <w:b w:val="0"/>
          <w:bCs w:val="0"/>
        </w:rPr>
        <w:t xml:space="preserve">7.3 Promissory Note: Any deferred payment shall be evidenced by a promissory note in the form attached as Exhibit C, secured by [SECURITY, E.G., THE PURCHASED MEMBERSHIP INTEREST].</w:t>
      </w:r>
    </w:p>
    <w:p>
      <w:pPr>
        <w:spacing w:line="276" w:lineRule="auto"/>
      </w:pPr>
      <w:r>
        <w:rPr>
          <w:rFonts w:ascii="Times New Roman" w:hAnsi="Times New Roman" w:eastAsia="Times New Roman" w:cs="Times New Roman"/>
          <w:sz w:val="22"/>
          <w:szCs w:val="22"/>
          <w:b w:val="0"/>
          <w:bCs w:val="0"/>
        </w:rPr>
        <w:t xml:space="preserve">7.4 Prepayment: The purchaser may prepay any outstanding installments without penalty.</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ARTICLE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8. CLOSING AND DELIVERIES</w:t>
      </w:r>
    </w:p>
    <w:p>
      <w:pPr>
        <w:spacing w:line="276" w:lineRule="auto"/>
      </w:pPr>
      <w:r>
        <w:rPr>
          <w:rFonts w:ascii="Times New Roman" w:hAnsi="Times New Roman" w:eastAsia="Times New Roman" w:cs="Times New Roman"/>
          <w:sz w:val="22"/>
          <w:szCs w:val="22"/>
          <w:b w:val="0"/>
          <w:bCs w:val="0"/>
        </w:rPr>
        <w:t xml:space="preserve">8.1 Closing Date: The closing of any purchase and sale under this Agreement shall occur on [CLOSING DATE OR METHOD FOR DETERMINING DATE].</w:t>
      </w:r>
    </w:p>
    <w:p>
      <w:pPr>
        <w:spacing w:line="276" w:lineRule="auto"/>
      </w:pPr>
      <w:r>
        <w:rPr>
          <w:rFonts w:ascii="Times New Roman" w:hAnsi="Times New Roman" w:eastAsia="Times New Roman" w:cs="Times New Roman"/>
          <w:sz w:val="22"/>
          <w:szCs w:val="22"/>
          <w:b w:val="0"/>
          <w:bCs w:val="0"/>
        </w:rPr>
        <w:t xml:space="preserve">8.2 Seller Deliveries: At closing, the selling party shall deliver [SELLER DELIVERABLES, E.G., ASSIGNMENT OF MEMBERSHIP INTEREST, RESIGNATION, AND RELEASES].</w:t>
      </w:r>
    </w:p>
    <w:p>
      <w:pPr>
        <w:spacing w:line="276" w:lineRule="auto"/>
      </w:pPr>
      <w:r>
        <w:rPr>
          <w:rFonts w:ascii="Times New Roman" w:hAnsi="Times New Roman" w:eastAsia="Times New Roman" w:cs="Times New Roman"/>
          <w:sz w:val="22"/>
          <w:szCs w:val="22"/>
          <w:b w:val="0"/>
          <w:bCs w:val="0"/>
        </w:rPr>
        <w:t xml:space="preserve">8.3 Purchaser Deliveries: At closing, the purchasing party shall deliver [PURCHASER DELIVERABLES, E.G., PURCHASE PRICE, PROMISSORY NOTE, AND JOINDER].</w:t>
      </w:r>
    </w:p>
    <w:p>
      <w:pPr>
        <w:spacing w:line="276" w:lineRule="auto"/>
      </w:pPr>
      <w:r>
        <w:rPr>
          <w:rFonts w:ascii="Times New Roman" w:hAnsi="Times New Roman" w:eastAsia="Times New Roman" w:cs="Times New Roman"/>
          <w:sz w:val="22"/>
          <w:szCs w:val="22"/>
          <w:b w:val="0"/>
          <w:bCs w:val="0"/>
        </w:rPr>
        <w:t xml:space="preserve">8.4 Conditions to Closing: The obligations of the parties to close shall be conditioned upon [CONDITIONS, E.G., RECEIPT OF REQUIRED CONSENTS AND NO MATERIAL ADVERSE CHANGE].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ARTICLE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9. INSURANCE FUNDING</w:t>
      </w:r>
    </w:p>
    <w:p>
      <w:pPr>
        <w:spacing w:line="276" w:lineRule="auto"/>
      </w:pPr>
      <w:r>
        <w:rPr>
          <w:rFonts w:ascii="Times New Roman" w:hAnsi="Times New Roman" w:eastAsia="Times New Roman" w:cs="Times New Roman"/>
          <w:sz w:val="22"/>
          <w:szCs w:val="22"/>
          <w:b w:val="0"/>
          <w:bCs w:val="0"/>
        </w:rPr>
        <w:t xml:space="preserve">9.1 Life Insurance: The Club [SHALL/SHALL NOT] maintain life insurance on the life of each Member to fund the purchase of a deceased Member's Membership Interest.</w:t>
      </w:r>
    </w:p>
    <w:p>
      <w:pPr>
        <w:spacing w:line="276" w:lineRule="auto"/>
      </w:pPr>
      <w:r>
        <w:rPr>
          <w:rFonts w:ascii="Times New Roman" w:hAnsi="Times New Roman" w:eastAsia="Times New Roman" w:cs="Times New Roman"/>
          <w:sz w:val="22"/>
          <w:szCs w:val="22"/>
          <w:b w:val="0"/>
          <w:bCs w:val="0"/>
        </w:rPr>
        <w:t xml:space="preserve">9.2 Policy Ownership: Any policy shall be owned by [POLICY OWNER, E.G., THE CLUB OR THE MEMBERS], and the beneficiary shall be [BENEFICIARY, E.G., THE CLUB].</w:t>
      </w:r>
    </w:p>
    <w:p>
      <w:pPr>
        <w:spacing w:line="276" w:lineRule="auto"/>
      </w:pPr>
      <w:r>
        <w:rPr>
          <w:rFonts w:ascii="Times New Roman" w:hAnsi="Times New Roman" w:eastAsia="Times New Roman" w:cs="Times New Roman"/>
          <w:sz w:val="22"/>
          <w:szCs w:val="22"/>
          <w:b w:val="0"/>
          <w:bCs w:val="0"/>
        </w:rPr>
        <w:t xml:space="preserve">9.3 Proceeds: Insurance proceeds shall be applied first to the Purchase Price of a deceased Member's Membership Interest, with any excess paid to [EXCESS PROCEEDS RECIPIENT].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ARTICLE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10. DEATH OR DISABILITY OF A MEMBER</w:t>
      </w:r>
    </w:p>
    <w:p>
      <w:pPr>
        <w:spacing w:line="276" w:lineRule="auto"/>
      </w:pPr>
      <w:r>
        <w:rPr>
          <w:rFonts w:ascii="Times New Roman" w:hAnsi="Times New Roman" w:eastAsia="Times New Roman" w:cs="Times New Roman"/>
          <w:sz w:val="22"/>
          <w:szCs w:val="22"/>
          <w:b w:val="0"/>
          <w:bCs w:val="0"/>
        </w:rPr>
        <w:t xml:space="preserve">10.1 Death: Upon the death of a Member, the Club or the Remaining Members shall purchase, and the deceased Member's estate or successor shall sell, the deceased Member's Membership Interest at the Purchase Price determined under Article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6.</w:t>
      </w:r>
    </w:p>
    <w:p>
      <w:pPr>
        <w:spacing w:line="276" w:lineRule="auto"/>
      </w:pPr>
      <w:r>
        <w:rPr>
          <w:rFonts w:ascii="Times New Roman" w:hAnsi="Times New Roman" w:eastAsia="Times New Roman" w:cs="Times New Roman"/>
          <w:sz w:val="22"/>
          <w:szCs w:val="22"/>
          <w:b w:val="0"/>
          <w:bCs w:val="0"/>
        </w:rPr>
        <w:t xml:space="preserve">10.2 Disability: Upon a Member's disability, the Club or the</w:t>
      </w:r>
    </w:p>
    <w:p>
      <w:pPr>
        <w:spacing w:line="276" w:lineRule="auto"/>
      </w:pPr>
      <w:r>
        <w:rPr>
          <w:rFonts w:ascii="Times New Roman" w:hAnsi="Times New Roman" w:eastAsia="Times New Roman" w:cs="Times New Roman"/>
          <w:sz w:val="22"/>
          <w:szCs w:val="22"/>
          <w:b w:val="0"/>
          <w:bCs w:val="0"/>
        </w:rPr>
        <w:t xml:space="preserve">Remaining Members shall have the option to purchase the disabled Member's Membership Interest at the Purchase Price.</w:t>
      </w:r>
    </w:p>
    <w:p>
      <w:pPr>
        <w:spacing w:line="276" w:lineRule="auto"/>
      </w:pPr>
      <w:r>
        <w:rPr>
          <w:rFonts w:ascii="Times New Roman" w:hAnsi="Times New Roman" w:eastAsia="Times New Roman" w:cs="Times New Roman"/>
          <w:sz w:val="22"/>
          <w:szCs w:val="22"/>
          <w:b w:val="0"/>
          <w:bCs w:val="0"/>
        </w:rPr>
        <w:t xml:space="preserve">10.3 Estate Obligations: The estate or successor of a deceased or disabled Member shall cooperate in the transfer and shall execute all documents reasonably required.</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ARTICLE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11. VOTING AND MANAGEMENT DURING TRANSFER</w:t>
      </w:r>
    </w:p>
    <w:p>
      <w:pPr>
        <w:spacing w:line="276" w:lineRule="auto"/>
      </w:pPr>
      <w:r>
        <w:rPr>
          <w:rFonts w:ascii="Times New Roman" w:hAnsi="Times New Roman" w:eastAsia="Times New Roman" w:cs="Times New Roman"/>
          <w:sz w:val="22"/>
          <w:szCs w:val="22"/>
          <w:b w:val="0"/>
          <w:bCs w:val="0"/>
        </w:rPr>
        <w:t xml:space="preserve">11.1 Suspension of Rights: During any period in which a Membership Interest is subject to a mandatory purchase under this Agreement, the transferring Member's voting rights shall be [SUSPENDED/RETAINED] as provided in [SECTION REFERENCE].</w:t>
      </w:r>
    </w:p>
    <w:p>
      <w:pPr>
        <w:spacing w:line="276" w:lineRule="auto"/>
      </w:pPr>
      <w:r>
        <w:rPr>
          <w:rFonts w:ascii="Times New Roman" w:hAnsi="Times New Roman" w:eastAsia="Times New Roman" w:cs="Times New Roman"/>
          <w:sz w:val="22"/>
          <w:szCs w:val="22"/>
          <w:b w:val="0"/>
          <w:bCs w:val="0"/>
        </w:rPr>
        <w:t xml:space="preserve">11.2 Interim Management: The Club shall continue to be managed by [MANAGING MEMBER OR MANAGEMENT STRUCTURE] during any transfer period.</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ARTICLE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12. REPRESENTATIONS AND WARRANTIES</w:t>
      </w:r>
    </w:p>
    <w:p>
      <w:pPr>
        <w:spacing w:line="276" w:lineRule="auto"/>
      </w:pPr>
      <w:r>
        <w:rPr>
          <w:rFonts w:ascii="Times New Roman" w:hAnsi="Times New Roman" w:eastAsia="Times New Roman" w:cs="Times New Roman"/>
          <w:sz w:val="22"/>
          <w:szCs w:val="22"/>
          <w:b w:val="0"/>
          <w:bCs w:val="0"/>
        </w:rPr>
        <w:t xml:space="preserve">12.1 Member Representations: Each Member represents and warrants that [MEMBER REPRESENTATIONS, E.G., THE MEMBER HAS FULL AUTHORITY TO ENTER INTO THIS AGREEMENT AND OWNS THE MEMBERSHIP INTEREST FREE OF ENCUMBRANCES].</w:t>
      </w:r>
    </w:p>
    <w:p>
      <w:pPr>
        <w:spacing w:line="276" w:lineRule="auto"/>
      </w:pPr>
      <w:r>
        <w:rPr>
          <w:rFonts w:ascii="Times New Roman" w:hAnsi="Times New Roman" w:eastAsia="Times New Roman" w:cs="Times New Roman"/>
          <w:sz w:val="22"/>
          <w:szCs w:val="22"/>
          <w:b w:val="0"/>
          <w:bCs w:val="0"/>
        </w:rPr>
        <w:t xml:space="preserve">12.2 Club Representations: The Club represents and warrants that [CLUB REPRESENTATIONS, E.G., IT IS DULY ORGANIZED AND IN GOOD STANDING].</w:t>
      </w:r>
    </w:p>
    <w:p>
      <w:pPr>
        <w:spacing w:line="276" w:lineRule="auto"/>
      </w:pPr>
      <w:r>
        <w:rPr>
          <w:rFonts w:ascii="Times New Roman" w:hAnsi="Times New Roman" w:eastAsia="Times New Roman" w:cs="Times New Roman"/>
          <w:sz w:val="22"/>
          <w:szCs w:val="22"/>
          <w:b w:val="0"/>
          <w:bCs w:val="0"/>
        </w:rPr>
        <w:t xml:space="preserve">12.3 Survival: The representations and warranties shall survive the closing of any transfer under this Agreement.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ARTICLE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13. COVENANTS</w:t>
      </w:r>
    </w:p>
    <w:p>
      <w:pPr>
        <w:spacing w:line="276" w:lineRule="auto"/>
      </w:pPr>
      <w:r>
        <w:rPr>
          <w:rFonts w:ascii="Times New Roman" w:hAnsi="Times New Roman" w:eastAsia="Times New Roman" w:cs="Times New Roman"/>
          <w:sz w:val="22"/>
          <w:szCs w:val="22"/>
          <w:b w:val="0"/>
          <w:bCs w:val="0"/>
        </w:rPr>
        <w:t xml:space="preserve">13.1 Further Assurances: Each party shall execute such further documents and take such further actions as may be reasonably necessary to carry out this Agreement.</w:t>
      </w:r>
    </w:p>
    <w:p>
      <w:pPr>
        <w:spacing w:line="276" w:lineRule="auto"/>
      </w:pPr>
      <w:r>
        <w:rPr>
          <w:rFonts w:ascii="Times New Roman" w:hAnsi="Times New Roman" w:eastAsia="Times New Roman" w:cs="Times New Roman"/>
          <w:sz w:val="22"/>
          <w:szCs w:val="22"/>
          <w:b w:val="0"/>
          <w:bCs w:val="0"/>
        </w:rPr>
        <w:t xml:space="preserve">13.2 Confidentiality: Each Member shall keep confidential all non-public information regarding the Club and its investments, except as required by law or as necessary to perform obligations under this Agreement.</w:t>
      </w:r>
    </w:p>
    <w:p>
      <w:pPr>
        <w:spacing w:line="276" w:lineRule="auto"/>
      </w:pPr>
      <w:r>
        <w:rPr>
          <w:rFonts w:ascii="Times New Roman" w:hAnsi="Times New Roman" w:eastAsia="Times New Roman" w:cs="Times New Roman"/>
          <w:sz w:val="22"/>
          <w:szCs w:val="22"/>
          <w:b w:val="0"/>
          <w:bCs w:val="0"/>
        </w:rPr>
        <w:t xml:space="preserve">13.3 Compliance with Securities Laws: No Transfer shall be made in violation of applicable federal or state securities laws, and any transferee shall be an accredited investor unless otherwise approved by [APPROVAL AUTHORITY].</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ARTICLE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14. DISPUTE RESOLUTION</w:t>
      </w:r>
    </w:p>
    <w:p>
      <w:pPr>
        <w:spacing w:line="276" w:lineRule="auto"/>
      </w:pPr>
      <w:r>
        <w:rPr>
          <w:rFonts w:ascii="Times New Roman" w:hAnsi="Times New Roman" w:eastAsia="Times New Roman" w:cs="Times New Roman"/>
          <w:sz w:val="22"/>
          <w:szCs w:val="22"/>
          <w:b w:val="0"/>
          <w:bCs w:val="0"/>
        </w:rPr>
        <w:t xml:space="preserve">14.1 Negotiation: The parties shall first attempt in good faith to resolve any dispute arising out of or relating to this Agreement through negotiation.</w:t>
      </w:r>
    </w:p>
    <w:p>
      <w:pPr>
        <w:spacing w:line="276" w:lineRule="auto"/>
      </w:pPr>
      <w:r>
        <w:rPr>
          <w:rFonts w:ascii="Times New Roman" w:hAnsi="Times New Roman" w:eastAsia="Times New Roman" w:cs="Times New Roman"/>
          <w:sz w:val="22"/>
          <w:szCs w:val="22"/>
          <w:b w:val="0"/>
          <w:bCs w:val="0"/>
        </w:rPr>
        <w:t xml:space="preserve">14.2 Mediation: If negotiation fails, the parties shall submit the dispute to mediation administered by [MEDIATION PROVIDER] in [MEDIATION LOCATION].</w:t>
      </w:r>
    </w:p>
    <w:p>
      <w:pPr>
        <w:spacing w:line="276" w:lineRule="auto"/>
      </w:pPr>
      <w:r>
        <w:rPr>
          <w:rFonts w:ascii="Times New Roman" w:hAnsi="Times New Roman" w:eastAsia="Times New Roman" w:cs="Times New Roman"/>
          <w:sz w:val="22"/>
          <w:szCs w:val="22"/>
          <w:b w:val="0"/>
          <w:bCs w:val="0"/>
        </w:rPr>
        <w:t xml:space="preserve">14.3 Arbitration: If mediation fails, the dispute shall be resolved by binding arbitration administered by [ARBITRATION PROVIDER] in accordance with its rules, and judgment on the award may be entered in any court of competent jurisdiction.</w:t>
      </w:r>
    </w:p>
    <w:p>
      <w:pPr>
        <w:spacing w:line="276" w:lineRule="auto"/>
      </w:pPr>
      <w:r>
        <w:rPr>
          <w:rFonts w:ascii="Times New Roman" w:hAnsi="Times New Roman" w:eastAsia="Times New Roman" w:cs="Times New Roman"/>
          <w:sz w:val="22"/>
          <w:szCs w:val="22"/>
          <w:b w:val="0"/>
          <w:bCs w:val="0"/>
        </w:rPr>
        <w:t xml:space="preserve">14.4 Governing Law: This Agreement shall be governed by and construed in accordance with the laws of the State of [GOVERNING LAW STATE].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ARTICLE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15. GENERAL PROVISIONS</w:t>
      </w:r>
    </w:p>
    <w:p>
      <w:pPr>
        <w:spacing w:line="276" w:lineRule="auto"/>
      </w:pPr>
      <w:r>
        <w:rPr>
          <w:rFonts w:ascii="Times New Roman" w:hAnsi="Times New Roman" w:eastAsia="Times New Roman" w:cs="Times New Roman"/>
          <w:sz w:val="22"/>
          <w:szCs w:val="22"/>
          <w:b w:val="0"/>
          <w:bCs w:val="0"/>
        </w:rPr>
        <w:t xml:space="preserve">15.1 Entire Agreement: This Agreement constitutes the entire agreement among the parties with respect to its subject matter and supersedes all prior agreements and understandings.</w:t>
      </w:r>
    </w:p>
    <w:p>
      <w:pPr>
        <w:spacing w:line="276" w:lineRule="auto"/>
      </w:pPr>
      <w:r>
        <w:rPr>
          <w:rFonts w:ascii="Times New Roman" w:hAnsi="Times New Roman" w:eastAsia="Times New Roman" w:cs="Times New Roman"/>
          <w:sz w:val="22"/>
          <w:szCs w:val="22"/>
          <w:b w:val="0"/>
          <w:bCs w:val="0"/>
        </w:rPr>
        <w:t xml:space="preserve">15.2 Amendment: This Agreement may be amended only by a written instrument signed by [AMENDMENT APPROVAL THRESHOLD, E.G., ALL MEMBERS OR A MAJORITY OF MEMBERS].</w:t>
      </w:r>
    </w:p>
    <w:p>
      <w:pPr>
        <w:spacing w:line="276" w:lineRule="auto"/>
      </w:pPr>
      <w:r>
        <w:rPr>
          <w:rFonts w:ascii="Times New Roman" w:hAnsi="Times New Roman" w:eastAsia="Times New Roman" w:cs="Times New Roman"/>
          <w:sz w:val="22"/>
          <w:szCs w:val="22"/>
          <w:b w:val="0"/>
          <w:bCs w:val="0"/>
        </w:rPr>
        <w:t xml:space="preserve">15.3 Waiver: No waiver of any provision shall be effective unless in writing and signed by the waiving party.</w:t>
      </w:r>
    </w:p>
    <w:p>
      <w:pPr>
        <w:spacing w:line="276" w:lineRule="auto"/>
      </w:pPr>
      <w:r>
        <w:rPr>
          <w:rFonts w:ascii="Times New Roman" w:hAnsi="Times New Roman" w:eastAsia="Times New Roman" w:cs="Times New Roman"/>
          <w:sz w:val="22"/>
          <w:szCs w:val="22"/>
          <w:b w:val="0"/>
          <w:bCs w:val="0"/>
        </w:rPr>
        <w:t xml:space="preserve">15.4 Severability: If any provision of this Agreement is held invalid or unenforceable, the remaining provisions shall continue in full force and effect.</w:t>
      </w:r>
    </w:p>
    <w:p>
      <w:pPr>
        <w:spacing w:line="276" w:lineRule="auto"/>
      </w:pPr>
      <w:r>
        <w:rPr>
          <w:rFonts w:ascii="Times New Roman" w:hAnsi="Times New Roman" w:eastAsia="Times New Roman" w:cs="Times New Roman"/>
          <w:sz w:val="22"/>
          <w:szCs w:val="22"/>
          <w:b w:val="0"/>
          <w:bCs w:val="0"/>
        </w:rPr>
        <w:t xml:space="preserve">15.5 Binding Effect: This Agreement shall be binding upon and inure to the benefit of the parties and their respective heirs, executors, administrators, successors, and permitted assigns.</w:t>
      </w:r>
    </w:p>
    <w:p>
      <w:pPr>
        <w:spacing w:line="276" w:lineRule="auto"/>
      </w:pPr>
      <w:r>
        <w:rPr>
          <w:rFonts w:ascii="Times New Roman" w:hAnsi="Times New Roman" w:eastAsia="Times New Roman" w:cs="Times New Roman"/>
          <w:sz w:val="22"/>
          <w:szCs w:val="22"/>
          <w:b w:val="0"/>
          <w:bCs w:val="0"/>
        </w:rPr>
        <w:t xml:space="preserve">15.6 Notices: All notices under this Agreement shall be in writing and delivered to the addresses set forth on Schedule A, or to such other address as a party may designate by written notice.</w:t>
      </w:r>
    </w:p>
    <w:p>
      <w:pPr>
        <w:spacing w:line="276" w:lineRule="auto"/>
      </w:pPr>
      <w:r>
        <w:rPr>
          <w:rFonts w:ascii="Times New Roman" w:hAnsi="Times New Roman" w:eastAsia="Times New Roman" w:cs="Times New Roman"/>
          <w:sz w:val="22"/>
          <w:szCs w:val="22"/>
          <w:b w:val="0"/>
          <w:bCs w:val="0"/>
        </w:rPr>
        <w:t xml:space="preserve">15.7 Counterparts: This Agreement may be executed in counterparts, each of which shall be deemed an original and all of which together shall constitute one instrument.</w:t>
      </w:r>
    </w:p>
    <w:p>
      <w:pPr>
        <w:spacing w:line="276" w:lineRule="auto"/>
      </w:pPr>
      <w:r>
        <w:rPr>
          <w:rFonts w:ascii="Times New Roman" w:hAnsi="Times New Roman" w:eastAsia="Times New Roman" w:cs="Times New Roman"/>
          <w:sz w:val="22"/>
          <w:szCs w:val="22"/>
          <w:b w:val="0"/>
          <w:bCs w:val="0"/>
        </w:rPr>
        <w:t xml:space="preserve">15.8 Headings: Headings are for convenience only and shall not affect the interpretation of this Agreement.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ARTICLE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16. SIGNATURES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IN WITNESS WHEREOF, the parties have executed this Agreement as of the date first written above.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CLUB:</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[INVESTMENT CLUB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By: [AUTHORIZED SIGNATORY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Title: [AUTHORIZED SIGNATORY TITLE]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[CLUB SIGNATURE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 1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Signature: ______________________________</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[MEMBER 1 SIGNATURE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 2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Signature: ______________________________</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[MEMBER 2 SIGNATURE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 3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Signature: ______________________________</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[MEMBER 3 SIGNATURE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[ADDITIONAL MEMBER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Signature: ______________________________</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[ADDITIONAL MEMBER SIGNATURE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SCHEDULE A. MEMBERS AND MEMBERSHIP INTERESTS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 Name: [MEMBER 1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Address: [MEMBER 1 ADDRESS]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Membership Interest: [MEMBER 1 PERCENTAGE]%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Capital Contribution: [MEMBER 1 CAPITAL CONTRIBUTION]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 Name: [MEMBER 2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Address: [MEMBER 2 ADDRESS]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Membership Interest: [MEMBER 2 PERCENTAGE]%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Capital Contribution: [MEMBER 2 CAPITAL CONTRIBUTION]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 Name: [MEMBER 3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Address: [MEMBER 3 ADDRESS]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Membership Interest: [MEMBER 3 PERCENTAGE]%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Capital Contribution: [MEMBER 3 CAPITAL CONTRIBUTION]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SCHEDULE B. AGREED VALUATION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Agreed Value of Club: [AGREED CLUB VALUE]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Agreed Value per Membership Interest: [AGREED VALUE PER INTEREST]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Valuation Date: [AGREED VALUATION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EXHIBIT A. FORM OF TRANSFER NOTICE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To: [CLUB NAME] and All Members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From: [SELLING MEMBER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[TRANSFER NOTICE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RE: Notice of Intent to Transfer Membership Interest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The undersigned hereby gives notice of intent to Transfer [PERCENTAGE]% of the Membership Interest in [INVESTMENT CLUB NAME] to [PROPOSED TRANSFEREE NAME] at a proposed purchase price of [PROPOSED PURCHASE PRICE] on the following terms: [MATERIAL TERMS].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EXHIBIT B. FORM OF JOINDER</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The undersigned hereby joins in and agrees to be bound by the Investment Club Buy-Sell Agreement dated [AGREEMENT EFFECTIVE DATE] among [INVESTMENT CLUB NAME] and its Members.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Transferee Name: [TRANSFEREE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Address: [TRANSFEREE ADDRESS]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Signature: ______________________________</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[JOINDER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EXHIBIT C. FORM OF PROMISSORY NOTE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Principal Amount: [PRINCIPAL AMOUNT]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Interest Rate: [INTEREST RATE]% per annum</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Payment Schedule: [PAYMENT SCHEDULE]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Maker: [MAKER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Payee: [PAYEE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[NOTE DATE]</w:t>
      </w:r>
    </w:p>
    <w:p>
      <w:pPr>
        <w:rPr>
          <w:rFonts w:ascii="Times New Roman" w:hAnsi="Times New Roman" w:eastAsia="Times New Roman" w:cs="Times New Roman"/>
          <w:sz w:val="22"/>
          <w:szCs w:val="22"/>
        </w:rPr>
      </w:pPr>
    </w:p>
    <w:p>
      <w:pPr>
        <w:rPr>
          <w:rFonts w:ascii="Times New Roman" w:hAnsi="Times New Roman" w:eastAsia="Times New Roman" w:cs="Times New Roman"/>
          <w:sz w:val="22"/>
          <w:szCs w:val="22"/>
        </w:rPr>
      </w:pPr>
    </w:p>
    <w:p>
      <w:pPr/>
      <w:r>
        <w:rPr>
          <w:rFonts w:ascii="Times New Roman" w:hAnsi="Times New Roman" w:eastAsia="Times New Roman" w:cs="Times New Roman"/>
          <w:color w:val="64748B"/>
          <w:sz w:val="18"/>
          <w:szCs w:val="18"/>
          <w:i w:val="1"/>
          <w:iCs w:val="1"/>
        </w:rPr>
        <w:t xml:space="preserve">Downloaded from www.printablelegaldoc.com</w:t>
      </w:r>
    </w:p>
    <w:p>
      <w:hyperlink r:id="rId7" w:history="1">
        <w:r>
          <w:rPr>
            <w:rFonts w:ascii="Times New Roman" w:hAnsi="Times New Roman" w:eastAsia="Times New Roman" w:cs="Times New Roman"/>
            <w:color w:val="0563C1"/>
            <w:sz w:val="18"/>
            <w:szCs w:val="18"/>
            <w:u w:val="single"/>
          </w:rPr>
          <w:t xml:space="preserve">https://www.printablelegaldoc.com/</w:t>
        </w:r>
      </w:hyperlink>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printablelegaldo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2026-11-07T02:37:21+00:00</dcterms:created>
  <dcterms:modified xsi:type="dcterms:W3CDTF">2026-11-07T02:37:21+00:00</dcterms:modified>
</cp:coreProperties>
</file>

<file path=docProps/custom.xml><?xml version="1.0" encoding="utf-8"?>
<Properties xmlns="http://schemas.openxmlformats.org/officeDocument/2006/custom-properties" xmlns:vt="http://schemas.openxmlformats.org/officeDocument/2006/docPropsVTypes"/>
</file>